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561720" w14:textId="5CFC6AE6" w:rsidR="00956F22" w:rsidRDefault="00956F22">
      <w:pPr>
        <w:pStyle w:val="Textoindependiente"/>
        <w:rPr>
          <w:sz w:val="20"/>
        </w:rPr>
      </w:pPr>
    </w:p>
    <w:p w14:paraId="18C1E27F" w14:textId="77777777" w:rsidR="00956F22" w:rsidRDefault="00956F22">
      <w:pPr>
        <w:pStyle w:val="Textoindependiente"/>
        <w:rPr>
          <w:sz w:val="20"/>
        </w:rPr>
      </w:pPr>
    </w:p>
    <w:p w14:paraId="611ADAA2" w14:textId="77777777" w:rsidR="00956F22" w:rsidRDefault="00956F22">
      <w:pPr>
        <w:pStyle w:val="Textoindependiente"/>
        <w:rPr>
          <w:sz w:val="20"/>
        </w:rPr>
      </w:pPr>
    </w:p>
    <w:p w14:paraId="5E42510A" w14:textId="77777777" w:rsidR="00956F22" w:rsidRDefault="00956F22">
      <w:pPr>
        <w:pStyle w:val="Textoindependiente"/>
        <w:rPr>
          <w:sz w:val="20"/>
        </w:rPr>
      </w:pPr>
    </w:p>
    <w:p w14:paraId="312BE4D2" w14:textId="77777777" w:rsidR="00956F22" w:rsidRDefault="00956F22">
      <w:pPr>
        <w:pStyle w:val="Textoindependiente"/>
        <w:rPr>
          <w:sz w:val="20"/>
        </w:rPr>
      </w:pPr>
    </w:p>
    <w:p w14:paraId="7BF60D40" w14:textId="77777777" w:rsidR="00956F22" w:rsidRDefault="00956F22">
      <w:pPr>
        <w:pStyle w:val="Textoindependiente"/>
        <w:rPr>
          <w:sz w:val="20"/>
        </w:rPr>
      </w:pPr>
    </w:p>
    <w:p w14:paraId="29673C99" w14:textId="77777777" w:rsidR="00956F22" w:rsidRDefault="00956F22">
      <w:pPr>
        <w:pStyle w:val="Textoindependiente"/>
        <w:rPr>
          <w:sz w:val="20"/>
        </w:rPr>
      </w:pPr>
    </w:p>
    <w:p w14:paraId="788C863B" w14:textId="77777777" w:rsidR="00956F22" w:rsidRDefault="00956F22">
      <w:pPr>
        <w:pStyle w:val="Textoindependiente"/>
        <w:rPr>
          <w:sz w:val="20"/>
        </w:rPr>
      </w:pPr>
    </w:p>
    <w:p w14:paraId="42067EAB" w14:textId="77777777" w:rsidR="00956F22" w:rsidRDefault="00956F22">
      <w:pPr>
        <w:pStyle w:val="Textoindependiente"/>
        <w:rPr>
          <w:sz w:val="20"/>
        </w:rPr>
      </w:pPr>
    </w:p>
    <w:p w14:paraId="0E363C11" w14:textId="77777777" w:rsidR="00956F22" w:rsidRDefault="00956F22">
      <w:pPr>
        <w:pStyle w:val="Textoindependiente"/>
        <w:rPr>
          <w:sz w:val="20"/>
        </w:rPr>
      </w:pPr>
    </w:p>
    <w:p w14:paraId="51AB18C3" w14:textId="77777777" w:rsidR="00956F22" w:rsidRDefault="00956F22">
      <w:pPr>
        <w:pStyle w:val="Textoindependiente"/>
        <w:rPr>
          <w:sz w:val="20"/>
        </w:rPr>
      </w:pPr>
    </w:p>
    <w:p w14:paraId="2BE1E0B6" w14:textId="77777777" w:rsidR="00956F22" w:rsidRDefault="00956F22">
      <w:pPr>
        <w:pStyle w:val="Textoindependiente"/>
        <w:rPr>
          <w:sz w:val="20"/>
        </w:rPr>
      </w:pPr>
    </w:p>
    <w:p w14:paraId="137660DD" w14:textId="77777777" w:rsidR="00956F22" w:rsidRDefault="00956F22">
      <w:pPr>
        <w:pStyle w:val="Textoindependiente"/>
        <w:rPr>
          <w:sz w:val="20"/>
        </w:rPr>
      </w:pPr>
    </w:p>
    <w:p w14:paraId="3F6EC159" w14:textId="77777777" w:rsidR="00956F22" w:rsidRDefault="00956F22">
      <w:pPr>
        <w:pStyle w:val="Textoindependiente"/>
        <w:rPr>
          <w:sz w:val="20"/>
        </w:rPr>
      </w:pPr>
    </w:p>
    <w:p w14:paraId="16FC3C9D" w14:textId="77777777" w:rsidR="00956F22" w:rsidRDefault="00956F22">
      <w:pPr>
        <w:pStyle w:val="Textoindependiente"/>
        <w:rPr>
          <w:sz w:val="20"/>
        </w:rPr>
      </w:pPr>
    </w:p>
    <w:p w14:paraId="65AE1F3C" w14:textId="77777777" w:rsidR="00956F22" w:rsidRDefault="00956F22">
      <w:pPr>
        <w:pStyle w:val="Textoindependiente"/>
        <w:rPr>
          <w:sz w:val="20"/>
        </w:rPr>
      </w:pPr>
    </w:p>
    <w:p w14:paraId="63F13695" w14:textId="77777777" w:rsidR="00956F22" w:rsidRDefault="00956F22">
      <w:pPr>
        <w:pStyle w:val="Textoindependiente"/>
        <w:rPr>
          <w:sz w:val="20"/>
        </w:rPr>
      </w:pPr>
    </w:p>
    <w:p w14:paraId="37C7E0A6" w14:textId="77777777" w:rsidR="00956F22" w:rsidRDefault="00840F59">
      <w:pPr>
        <w:spacing w:before="249" w:line="480" w:lineRule="auto"/>
        <w:ind w:left="1827" w:right="1822" w:firstLine="2028"/>
        <w:rPr>
          <w:b/>
          <w:sz w:val="36"/>
        </w:rPr>
      </w:pPr>
      <w:r>
        <w:rPr>
          <w:b/>
          <w:sz w:val="36"/>
        </w:rPr>
        <w:t xml:space="preserve">ANEXO 5 </w:t>
      </w:r>
      <w:r>
        <w:rPr>
          <w:b/>
          <w:sz w:val="36"/>
          <w:u w:val="thick"/>
        </w:rPr>
        <w:t>PROCEDIMIENTO DE REVISIÓN</w:t>
      </w:r>
    </w:p>
    <w:p w14:paraId="0A021713" w14:textId="77777777" w:rsidR="00956F22" w:rsidRDefault="00956F22">
      <w:pPr>
        <w:spacing w:line="480" w:lineRule="auto"/>
        <w:rPr>
          <w:sz w:val="36"/>
        </w:rPr>
        <w:sectPr w:rsidR="00956F22">
          <w:headerReference w:type="even" r:id="rId9"/>
          <w:headerReference w:type="default" r:id="rId10"/>
          <w:footerReference w:type="even" r:id="rId11"/>
          <w:footerReference w:type="default" r:id="rId12"/>
          <w:headerReference w:type="first" r:id="rId13"/>
          <w:footerReference w:type="first" r:id="rId14"/>
          <w:type w:val="continuous"/>
          <w:pgSz w:w="12250" w:h="15850"/>
          <w:pgMar w:top="980" w:right="1480" w:bottom="880" w:left="1480" w:header="715" w:footer="690" w:gutter="0"/>
          <w:pgNumType w:start="1"/>
          <w:cols w:space="720"/>
        </w:sectPr>
      </w:pPr>
    </w:p>
    <w:p w14:paraId="0D3BF46B" w14:textId="77777777" w:rsidR="00956F22" w:rsidRDefault="00956F22">
      <w:pPr>
        <w:pStyle w:val="Textoindependiente"/>
        <w:spacing w:before="7"/>
        <w:rPr>
          <w:b/>
          <w:sz w:val="17"/>
        </w:rPr>
      </w:pPr>
    </w:p>
    <w:p w14:paraId="501C6F68" w14:textId="77777777" w:rsidR="00956F22" w:rsidRDefault="00840F59">
      <w:pPr>
        <w:pStyle w:val="Ttulo1"/>
        <w:numPr>
          <w:ilvl w:val="0"/>
          <w:numId w:val="11"/>
        </w:numPr>
        <w:tabs>
          <w:tab w:val="left" w:pos="463"/>
        </w:tabs>
        <w:spacing w:before="90"/>
        <w:ind w:hanging="792"/>
        <w:jc w:val="left"/>
      </w:pPr>
      <w:r>
        <w:t>PROCEDIMIENTO DE</w:t>
      </w:r>
      <w:r>
        <w:rPr>
          <w:spacing w:val="-3"/>
        </w:rPr>
        <w:t xml:space="preserve"> </w:t>
      </w:r>
      <w:r>
        <w:t>REVISIÓN</w:t>
      </w:r>
    </w:p>
    <w:p w14:paraId="6DEACE02" w14:textId="77777777" w:rsidR="00956F22" w:rsidRDefault="00956F22">
      <w:pPr>
        <w:pStyle w:val="Textoindependiente"/>
        <w:spacing w:before="6"/>
        <w:rPr>
          <w:b/>
          <w:sz w:val="23"/>
        </w:rPr>
      </w:pPr>
    </w:p>
    <w:p w14:paraId="63EE0BC6" w14:textId="4A2456AA" w:rsidR="00956F22" w:rsidRPr="0085220A" w:rsidRDefault="00840F59">
      <w:pPr>
        <w:pStyle w:val="Prrafodelista"/>
        <w:numPr>
          <w:ilvl w:val="1"/>
          <w:numId w:val="11"/>
        </w:numPr>
        <w:tabs>
          <w:tab w:val="left" w:pos="894"/>
        </w:tabs>
        <w:spacing w:before="1"/>
        <w:ind w:right="117"/>
        <w:rPr>
          <w:sz w:val="24"/>
        </w:rPr>
      </w:pPr>
      <w:r w:rsidRPr="00DF4EE4">
        <w:rPr>
          <w:sz w:val="24"/>
        </w:rPr>
        <w:t xml:space="preserve">Las disposiciones de este Anexo aplicarán a cualquier documento o procedimiento que en términos del Contrato requiera la revisión o aprobación del Instituto o que por cualquier causa deba someterse al procedimiento de revisión establecido en este </w:t>
      </w:r>
      <w:r w:rsidRPr="00DF4EE4">
        <w:rPr>
          <w:b/>
          <w:sz w:val="24"/>
        </w:rPr>
        <w:t>Anexo 5 (</w:t>
      </w:r>
      <w:r w:rsidRPr="00DF4EE4">
        <w:rPr>
          <w:b/>
          <w:i/>
          <w:sz w:val="24"/>
        </w:rPr>
        <w:t>Procedimiento de Revisión</w:t>
      </w:r>
      <w:r w:rsidRPr="00DF4EE4">
        <w:rPr>
          <w:b/>
          <w:sz w:val="24"/>
        </w:rPr>
        <w:t>)</w:t>
      </w:r>
      <w:r w:rsidRPr="00DF4EE4">
        <w:rPr>
          <w:sz w:val="24"/>
        </w:rPr>
        <w:t>. Cualquier documento relativo a: (a) la Información del Proyecto o (b) la información relativa al Equipo, estará a los</w:t>
      </w:r>
      <w:r w:rsidR="001A419E">
        <w:rPr>
          <w:sz w:val="24"/>
        </w:rPr>
        <w:t xml:space="preserve"> </w:t>
      </w:r>
      <w:r w:rsidRPr="00DF4EE4">
        <w:rPr>
          <w:sz w:val="24"/>
        </w:rPr>
        <w:t xml:space="preserve">términos y condiciones establecidos en el </w:t>
      </w:r>
      <w:r w:rsidRPr="00DF4EE4">
        <w:rPr>
          <w:b/>
          <w:sz w:val="24"/>
        </w:rPr>
        <w:t>Apéndice A (</w:t>
      </w:r>
      <w:r w:rsidRPr="00DF4EE4">
        <w:rPr>
          <w:b/>
          <w:i/>
          <w:sz w:val="24"/>
        </w:rPr>
        <w:t>Procedimiento de Revisión</w:t>
      </w:r>
      <w:r w:rsidR="001A419E">
        <w:rPr>
          <w:b/>
          <w:i/>
          <w:sz w:val="24"/>
        </w:rPr>
        <w:t xml:space="preserve"> </w:t>
      </w:r>
      <w:r w:rsidRPr="00DF4EE4">
        <w:rPr>
          <w:b/>
          <w:i/>
          <w:sz w:val="24"/>
        </w:rPr>
        <w:t>de la Información de Diseño</w:t>
      </w:r>
      <w:r w:rsidRPr="00DF4EE4">
        <w:rPr>
          <w:b/>
          <w:sz w:val="24"/>
        </w:rPr>
        <w:t xml:space="preserve">) </w:t>
      </w:r>
      <w:r w:rsidRPr="00DF4EE4">
        <w:rPr>
          <w:sz w:val="24"/>
        </w:rPr>
        <w:t>de este</w:t>
      </w:r>
      <w:r w:rsidRPr="00DF4EE4">
        <w:rPr>
          <w:spacing w:val="-4"/>
          <w:sz w:val="24"/>
        </w:rPr>
        <w:t xml:space="preserve"> </w:t>
      </w:r>
      <w:r w:rsidRPr="00DF4EE4">
        <w:rPr>
          <w:sz w:val="24"/>
        </w:rPr>
        <w:t>Anexo.</w:t>
      </w:r>
      <w:r w:rsidR="0059416D">
        <w:rPr>
          <w:sz w:val="24"/>
        </w:rPr>
        <w:t xml:space="preserve"> </w:t>
      </w:r>
      <w:r w:rsidR="0059416D" w:rsidRPr="00F268D4">
        <w:rPr>
          <w:sz w:val="24"/>
        </w:rPr>
        <w:t xml:space="preserve">Cualquier documento o información </w:t>
      </w:r>
      <w:proofErr w:type="gramStart"/>
      <w:r w:rsidR="0059416D" w:rsidRPr="00F268D4">
        <w:rPr>
          <w:sz w:val="24"/>
        </w:rPr>
        <w:t>relativo</w:t>
      </w:r>
      <w:proofErr w:type="gramEnd"/>
      <w:r w:rsidR="0059416D" w:rsidRPr="00F268D4">
        <w:rPr>
          <w:sz w:val="24"/>
        </w:rPr>
        <w:t xml:space="preserve"> a</w:t>
      </w:r>
      <w:r w:rsidR="0059416D" w:rsidRPr="0085220A">
        <w:rPr>
          <w:sz w:val="24"/>
        </w:rPr>
        <w:t>l Modelo Financiero</w:t>
      </w:r>
      <w:r w:rsidR="0059416D" w:rsidRPr="00F268D4">
        <w:rPr>
          <w:sz w:val="24"/>
        </w:rPr>
        <w:t xml:space="preserve">, estará a lo dispuesto en el </w:t>
      </w:r>
      <w:r w:rsidR="0059416D" w:rsidRPr="00F268D4">
        <w:rPr>
          <w:b/>
          <w:sz w:val="24"/>
        </w:rPr>
        <w:t>Apéndice C</w:t>
      </w:r>
      <w:r w:rsidR="0059416D" w:rsidRPr="00F268D4">
        <w:rPr>
          <w:b/>
          <w:i/>
          <w:sz w:val="24"/>
        </w:rPr>
        <w:t xml:space="preserve"> (Procedimiento de Revisión del Modelo Financiero</w:t>
      </w:r>
      <w:r w:rsidR="00E52A7C" w:rsidRPr="0085220A">
        <w:rPr>
          <w:b/>
          <w:i/>
          <w:sz w:val="24"/>
        </w:rPr>
        <w:t xml:space="preserve"> </w:t>
      </w:r>
      <w:r w:rsidR="00E52A7C" w:rsidRPr="00F268D4">
        <w:rPr>
          <w:b/>
          <w:i/>
          <w:sz w:val="24"/>
        </w:rPr>
        <w:t>Acordado de Cierre)</w:t>
      </w:r>
      <w:r w:rsidR="0059416D" w:rsidRPr="0085220A">
        <w:rPr>
          <w:i/>
          <w:sz w:val="24"/>
        </w:rPr>
        <w:t xml:space="preserve"> </w:t>
      </w:r>
      <w:r w:rsidR="0059416D" w:rsidRPr="00F268D4">
        <w:rPr>
          <w:sz w:val="24"/>
        </w:rPr>
        <w:t>de este Anexo.</w:t>
      </w:r>
    </w:p>
    <w:p w14:paraId="3E469E3F" w14:textId="77777777" w:rsidR="00956F22" w:rsidRPr="0085220A" w:rsidRDefault="00956F22">
      <w:pPr>
        <w:pStyle w:val="Textoindependiente"/>
      </w:pPr>
    </w:p>
    <w:p w14:paraId="36319F45" w14:textId="77777777" w:rsidR="00956F22" w:rsidRPr="0085220A" w:rsidRDefault="00840F59">
      <w:pPr>
        <w:pStyle w:val="Prrafodelista"/>
        <w:numPr>
          <w:ilvl w:val="1"/>
          <w:numId w:val="11"/>
        </w:numPr>
        <w:tabs>
          <w:tab w:val="left" w:pos="894"/>
        </w:tabs>
        <w:ind w:right="121"/>
        <w:rPr>
          <w:sz w:val="24"/>
        </w:rPr>
      </w:pPr>
      <w:r w:rsidRPr="0085220A">
        <w:rPr>
          <w:sz w:val="24"/>
        </w:rPr>
        <w:t>El Procedimiento de Revisión iniciará siempre con la entrega del Desarrollador de Documentos Presentados a Revisión en cualquier etapa del Contrato. Dicha entrega podrá ser motivada por las siguientes</w:t>
      </w:r>
      <w:r w:rsidRPr="0085220A">
        <w:rPr>
          <w:spacing w:val="-8"/>
          <w:sz w:val="24"/>
        </w:rPr>
        <w:t xml:space="preserve"> </w:t>
      </w:r>
      <w:r w:rsidRPr="0085220A">
        <w:rPr>
          <w:sz w:val="24"/>
        </w:rPr>
        <w:t>causas:</w:t>
      </w:r>
    </w:p>
    <w:p w14:paraId="28B7DF60" w14:textId="77777777" w:rsidR="00956F22" w:rsidRPr="0085220A" w:rsidRDefault="00956F22">
      <w:pPr>
        <w:pStyle w:val="Textoindependiente"/>
      </w:pPr>
    </w:p>
    <w:p w14:paraId="31014064" w14:textId="77777777" w:rsidR="00956F22" w:rsidRPr="0085220A" w:rsidRDefault="00840F59">
      <w:pPr>
        <w:pStyle w:val="Prrafodelista"/>
        <w:numPr>
          <w:ilvl w:val="0"/>
          <w:numId w:val="10"/>
        </w:numPr>
        <w:tabs>
          <w:tab w:val="left" w:pos="822"/>
        </w:tabs>
        <w:rPr>
          <w:sz w:val="24"/>
        </w:rPr>
      </w:pPr>
      <w:r w:rsidRPr="0085220A">
        <w:rPr>
          <w:sz w:val="24"/>
        </w:rPr>
        <w:t>A instancia del Desarrollador, por su propio</w:t>
      </w:r>
      <w:r w:rsidRPr="0085220A">
        <w:rPr>
          <w:spacing w:val="-4"/>
          <w:sz w:val="24"/>
        </w:rPr>
        <w:t xml:space="preserve"> </w:t>
      </w:r>
      <w:r w:rsidRPr="0085220A">
        <w:rPr>
          <w:sz w:val="24"/>
        </w:rPr>
        <w:t>derecho.</w:t>
      </w:r>
    </w:p>
    <w:p w14:paraId="180FFFFE" w14:textId="77777777" w:rsidR="00956F22" w:rsidRPr="0085220A" w:rsidRDefault="00840F59">
      <w:pPr>
        <w:pStyle w:val="Prrafodelista"/>
        <w:numPr>
          <w:ilvl w:val="0"/>
          <w:numId w:val="10"/>
        </w:numPr>
        <w:tabs>
          <w:tab w:val="left" w:pos="822"/>
        </w:tabs>
        <w:rPr>
          <w:sz w:val="24"/>
        </w:rPr>
      </w:pPr>
      <w:r w:rsidRPr="0085220A">
        <w:rPr>
          <w:sz w:val="24"/>
        </w:rPr>
        <w:t>Derivado de los requerimientos de información indicados en el Contrato y sus</w:t>
      </w:r>
      <w:r w:rsidRPr="0085220A">
        <w:rPr>
          <w:spacing w:val="-10"/>
          <w:sz w:val="24"/>
        </w:rPr>
        <w:t xml:space="preserve"> </w:t>
      </w:r>
      <w:r w:rsidRPr="0085220A">
        <w:rPr>
          <w:sz w:val="24"/>
        </w:rPr>
        <w:t>Anexos.</w:t>
      </w:r>
    </w:p>
    <w:p w14:paraId="38DC6793" w14:textId="77777777" w:rsidR="00956F22" w:rsidRPr="0085220A" w:rsidRDefault="00840F59">
      <w:pPr>
        <w:pStyle w:val="Prrafodelista"/>
        <w:numPr>
          <w:ilvl w:val="0"/>
          <w:numId w:val="10"/>
        </w:numPr>
        <w:tabs>
          <w:tab w:val="left" w:pos="822"/>
        </w:tabs>
        <w:rPr>
          <w:sz w:val="24"/>
        </w:rPr>
      </w:pPr>
      <w:r w:rsidRPr="0085220A">
        <w:rPr>
          <w:sz w:val="24"/>
        </w:rPr>
        <w:t>A solicitud expresa del</w:t>
      </w:r>
      <w:r w:rsidRPr="0085220A">
        <w:rPr>
          <w:spacing w:val="-1"/>
          <w:sz w:val="24"/>
        </w:rPr>
        <w:t xml:space="preserve"> </w:t>
      </w:r>
      <w:r w:rsidRPr="0085220A">
        <w:rPr>
          <w:sz w:val="24"/>
        </w:rPr>
        <w:t>Instituto.</w:t>
      </w:r>
    </w:p>
    <w:p w14:paraId="7A7E43FF" w14:textId="77777777" w:rsidR="00956F22" w:rsidRPr="0085220A" w:rsidRDefault="00840F59">
      <w:pPr>
        <w:pStyle w:val="Prrafodelista"/>
        <w:numPr>
          <w:ilvl w:val="0"/>
          <w:numId w:val="10"/>
        </w:numPr>
        <w:tabs>
          <w:tab w:val="left" w:pos="822"/>
        </w:tabs>
        <w:rPr>
          <w:sz w:val="24"/>
        </w:rPr>
      </w:pPr>
      <w:r w:rsidRPr="0085220A">
        <w:rPr>
          <w:sz w:val="24"/>
        </w:rPr>
        <w:t>A solicitud expresa del Supervisor</w:t>
      </w:r>
      <w:r w:rsidRPr="0085220A">
        <w:rPr>
          <w:spacing w:val="-4"/>
          <w:sz w:val="24"/>
        </w:rPr>
        <w:t xml:space="preserve"> </w:t>
      </w:r>
      <w:r w:rsidRPr="0085220A">
        <w:rPr>
          <w:sz w:val="24"/>
        </w:rPr>
        <w:t>APP.</w:t>
      </w:r>
    </w:p>
    <w:p w14:paraId="5903866B" w14:textId="77777777" w:rsidR="00956F22" w:rsidRPr="0085220A" w:rsidRDefault="00956F22">
      <w:pPr>
        <w:pStyle w:val="Textoindependiente"/>
        <w:spacing w:before="9"/>
        <w:rPr>
          <w:sz w:val="23"/>
        </w:rPr>
      </w:pPr>
    </w:p>
    <w:p w14:paraId="7748AF94" w14:textId="6F1D8C59" w:rsidR="00956F22" w:rsidRPr="0085220A" w:rsidRDefault="00840F59">
      <w:pPr>
        <w:pStyle w:val="Prrafodelista"/>
        <w:numPr>
          <w:ilvl w:val="1"/>
          <w:numId w:val="11"/>
        </w:numPr>
        <w:tabs>
          <w:tab w:val="left" w:pos="894"/>
        </w:tabs>
        <w:ind w:right="119"/>
        <w:rPr>
          <w:sz w:val="24"/>
        </w:rPr>
      </w:pPr>
      <w:r w:rsidRPr="0085220A">
        <w:rPr>
          <w:sz w:val="24"/>
        </w:rPr>
        <w:t>Cada Documento Presentado a Revisión deberá presentarse por duplicado y acompañado por 2 (dos) copias digitales, conforme a lo establecido en la sección 5</w:t>
      </w:r>
      <w:r w:rsidR="001A419E" w:rsidRPr="0085220A">
        <w:rPr>
          <w:sz w:val="24"/>
        </w:rPr>
        <w:t xml:space="preserve"> </w:t>
      </w:r>
      <w:r w:rsidRPr="0085220A">
        <w:rPr>
          <w:sz w:val="24"/>
        </w:rPr>
        <w:t xml:space="preserve">del presente Anexo </w:t>
      </w:r>
      <w:r w:rsidRPr="0085220A">
        <w:rPr>
          <w:spacing w:val="-3"/>
          <w:sz w:val="24"/>
        </w:rPr>
        <w:t xml:space="preserve">y, </w:t>
      </w:r>
      <w:r w:rsidRPr="0085220A">
        <w:rPr>
          <w:sz w:val="24"/>
        </w:rPr>
        <w:t xml:space="preserve">los casos que corresponda, de acuerdo al </w:t>
      </w:r>
      <w:r w:rsidRPr="0085220A">
        <w:rPr>
          <w:b/>
          <w:sz w:val="24"/>
        </w:rPr>
        <w:t>Apéndice A (</w:t>
      </w:r>
      <w:r w:rsidRPr="0085220A">
        <w:rPr>
          <w:b/>
          <w:i/>
          <w:sz w:val="24"/>
        </w:rPr>
        <w:t>Procedimiento de Revisión de la Información de Diseño</w:t>
      </w:r>
      <w:r w:rsidRPr="0085220A">
        <w:rPr>
          <w:b/>
          <w:sz w:val="24"/>
        </w:rPr>
        <w:t xml:space="preserve">) </w:t>
      </w:r>
      <w:r w:rsidRPr="0085220A">
        <w:rPr>
          <w:sz w:val="24"/>
        </w:rPr>
        <w:t>del presente</w:t>
      </w:r>
      <w:r w:rsidRPr="0085220A">
        <w:rPr>
          <w:spacing w:val="-7"/>
          <w:sz w:val="24"/>
        </w:rPr>
        <w:t xml:space="preserve"> </w:t>
      </w:r>
      <w:r w:rsidRPr="0085220A">
        <w:rPr>
          <w:sz w:val="24"/>
        </w:rPr>
        <w:t>Anexo.</w:t>
      </w:r>
    </w:p>
    <w:p w14:paraId="3A84B282" w14:textId="77777777" w:rsidR="00956F22" w:rsidRPr="0085220A" w:rsidRDefault="00956F22">
      <w:pPr>
        <w:pStyle w:val="Textoindependiente"/>
        <w:spacing w:before="11"/>
        <w:rPr>
          <w:sz w:val="23"/>
        </w:rPr>
      </w:pPr>
    </w:p>
    <w:p w14:paraId="0FC0F4E1" w14:textId="5B9E354E" w:rsidR="00956F22" w:rsidRPr="0085220A" w:rsidRDefault="00840F59">
      <w:pPr>
        <w:pStyle w:val="Prrafodelista"/>
        <w:numPr>
          <w:ilvl w:val="1"/>
          <w:numId w:val="11"/>
        </w:numPr>
        <w:tabs>
          <w:tab w:val="left" w:pos="894"/>
        </w:tabs>
        <w:ind w:right="121"/>
        <w:rPr>
          <w:sz w:val="24"/>
        </w:rPr>
      </w:pPr>
      <w:r w:rsidRPr="0085220A">
        <w:rPr>
          <w:sz w:val="24"/>
        </w:rPr>
        <w:t>A todo Documento Presentado a Revisión</w:t>
      </w:r>
      <w:r w:rsidR="0059416D" w:rsidRPr="00F268D4">
        <w:rPr>
          <w:i/>
          <w:sz w:val="24"/>
        </w:rPr>
        <w:t xml:space="preserve">, </w:t>
      </w:r>
      <w:r w:rsidR="0059416D" w:rsidRPr="0085220A">
        <w:rPr>
          <w:sz w:val="24"/>
        </w:rPr>
        <w:t>con las excepciones descritas en la sección 1.1. anterior,</w:t>
      </w:r>
      <w:r w:rsidRPr="0085220A">
        <w:rPr>
          <w:sz w:val="24"/>
        </w:rPr>
        <w:t xml:space="preserve"> le será aplicable el siguiente</w:t>
      </w:r>
      <w:r w:rsidR="001A419E" w:rsidRPr="0085220A">
        <w:rPr>
          <w:sz w:val="24"/>
        </w:rPr>
        <w:t xml:space="preserve"> </w:t>
      </w:r>
      <w:r w:rsidRPr="0085220A">
        <w:rPr>
          <w:sz w:val="24"/>
        </w:rPr>
        <w:t>procedimiento:</w:t>
      </w:r>
    </w:p>
    <w:p w14:paraId="787F126F" w14:textId="77777777" w:rsidR="00956F22" w:rsidRPr="00DF4EE4" w:rsidRDefault="00956F22">
      <w:pPr>
        <w:pStyle w:val="Textoindependiente"/>
      </w:pPr>
    </w:p>
    <w:p w14:paraId="3DF31D17" w14:textId="77777777" w:rsidR="00956F22" w:rsidRPr="00DF4EE4" w:rsidRDefault="00840F59">
      <w:pPr>
        <w:pStyle w:val="Prrafodelista"/>
        <w:numPr>
          <w:ilvl w:val="2"/>
          <w:numId w:val="11"/>
        </w:numPr>
        <w:tabs>
          <w:tab w:val="left" w:pos="1542"/>
        </w:tabs>
        <w:ind w:right="117"/>
        <w:rPr>
          <w:sz w:val="24"/>
        </w:rPr>
      </w:pPr>
      <w:r w:rsidRPr="00DF4EE4">
        <w:rPr>
          <w:sz w:val="24"/>
        </w:rPr>
        <w:t>Dentro de los 15 (quince) Días Hábiles (o en cualquier otro plazo que las partes acuerden por escrito) siguientes a la fecha en que el Representante del Instituto reciba de manera integral (impreso y en electrónico) el Documento Presentado a Revisión (o cualquier modificación a los mismos, según sea el caso), el Representante del Instituto, previa revisión y apoyado por el Supervisor APP, deberá devolver al Desarrollador una copia de dicha documentación con la leyenda “Sin Comentarios”, “Proceder Sujeto a Modificación”, o “Rechazado”, de acuerdo a lo establecido en la sección 3 (Bases para Objetar), según corresponda;</w:t>
      </w:r>
      <w:r w:rsidRPr="00DF4EE4">
        <w:rPr>
          <w:spacing w:val="2"/>
          <w:sz w:val="24"/>
        </w:rPr>
        <w:t xml:space="preserve"> </w:t>
      </w:r>
      <w:r w:rsidRPr="00DF4EE4">
        <w:rPr>
          <w:sz w:val="24"/>
        </w:rPr>
        <w:t>y</w:t>
      </w:r>
    </w:p>
    <w:p w14:paraId="32AFE36F" w14:textId="77777777" w:rsidR="00956F22" w:rsidRPr="00DF4EE4" w:rsidRDefault="00956F22">
      <w:pPr>
        <w:pStyle w:val="Textoindependiente"/>
        <w:spacing w:before="11"/>
        <w:rPr>
          <w:sz w:val="23"/>
        </w:rPr>
      </w:pPr>
    </w:p>
    <w:p w14:paraId="54D9725B" w14:textId="61BDAD65" w:rsidR="0059416D" w:rsidRPr="00DF4EE4" w:rsidRDefault="00840F59">
      <w:pPr>
        <w:pStyle w:val="Prrafodelista"/>
        <w:numPr>
          <w:ilvl w:val="2"/>
          <w:numId w:val="11"/>
        </w:numPr>
        <w:tabs>
          <w:tab w:val="left" w:pos="1542"/>
        </w:tabs>
        <w:ind w:right="118"/>
        <w:rPr>
          <w:sz w:val="24"/>
        </w:rPr>
      </w:pPr>
      <w:r w:rsidRPr="00DF4EE4">
        <w:rPr>
          <w:sz w:val="24"/>
        </w:rPr>
        <w:t>Sujeto a lo establecido en la sección 4 (</w:t>
      </w:r>
      <w:r w:rsidRPr="00DF4EE4">
        <w:rPr>
          <w:i/>
          <w:sz w:val="24"/>
        </w:rPr>
        <w:t>Resultado de la Revisión</w:t>
      </w:r>
      <w:r w:rsidRPr="00DF4EE4">
        <w:rPr>
          <w:sz w:val="24"/>
        </w:rPr>
        <w:t>), si el Representante del Instituto no cumple con devolver el Documento Presentado a Revisión con una anotación conforme a lo señalado en el inciso (a) anterior dentro del plazo señalado en dicho inciso, se entenderá que el Representante</w:t>
      </w:r>
      <w:r w:rsidR="001A419E">
        <w:rPr>
          <w:sz w:val="24"/>
        </w:rPr>
        <w:t xml:space="preserve"> </w:t>
      </w:r>
      <w:r w:rsidRPr="00DF4EE4">
        <w:rPr>
          <w:sz w:val="24"/>
        </w:rPr>
        <w:t>del Instituto devolvió al Desarrollador el Documento Presentado a Revisión con la leyenda “Sin</w:t>
      </w:r>
      <w:r w:rsidRPr="00DF4EE4">
        <w:rPr>
          <w:spacing w:val="-5"/>
          <w:sz w:val="24"/>
        </w:rPr>
        <w:t xml:space="preserve"> </w:t>
      </w:r>
      <w:r w:rsidRPr="00DF4EE4">
        <w:rPr>
          <w:sz w:val="24"/>
        </w:rPr>
        <w:t>Comentarios”.</w:t>
      </w:r>
    </w:p>
    <w:p w14:paraId="1B4852A1" w14:textId="77777777" w:rsidR="0059416D" w:rsidRPr="00F268D4" w:rsidRDefault="0059416D" w:rsidP="00F268D4">
      <w:pPr>
        <w:tabs>
          <w:tab w:val="left" w:pos="1542"/>
        </w:tabs>
        <w:ind w:right="118"/>
        <w:rPr>
          <w:sz w:val="23"/>
        </w:rPr>
      </w:pPr>
    </w:p>
    <w:p w14:paraId="6BD6969B" w14:textId="74D3055F" w:rsidR="00956F22" w:rsidRPr="00DF4EE4" w:rsidRDefault="00840F59" w:rsidP="00F268D4">
      <w:pPr>
        <w:pStyle w:val="Prrafodelista"/>
        <w:numPr>
          <w:ilvl w:val="2"/>
          <w:numId w:val="11"/>
        </w:numPr>
        <w:tabs>
          <w:tab w:val="left" w:pos="1542"/>
        </w:tabs>
        <w:ind w:right="118"/>
      </w:pPr>
      <w:r w:rsidRPr="0059416D">
        <w:rPr>
          <w:sz w:val="24"/>
        </w:rPr>
        <w:t>A los 15 (quince) Días Hábiles (o en cualquier otro plazo que las partes acuerden por escrito) de que el Representante del Instituto haya devuelto al Desarrollador</w:t>
      </w:r>
      <w:r w:rsidRPr="0059416D">
        <w:rPr>
          <w:spacing w:val="19"/>
          <w:sz w:val="24"/>
        </w:rPr>
        <w:t xml:space="preserve"> </w:t>
      </w:r>
      <w:r w:rsidRPr="0059416D">
        <w:rPr>
          <w:sz w:val="24"/>
        </w:rPr>
        <w:t>el</w:t>
      </w:r>
      <w:r w:rsidRPr="0059416D">
        <w:rPr>
          <w:spacing w:val="20"/>
          <w:sz w:val="24"/>
        </w:rPr>
        <w:t xml:space="preserve"> </w:t>
      </w:r>
      <w:r w:rsidRPr="0059416D">
        <w:rPr>
          <w:sz w:val="24"/>
        </w:rPr>
        <w:t>documento</w:t>
      </w:r>
      <w:r w:rsidRPr="0059416D">
        <w:rPr>
          <w:spacing w:val="20"/>
          <w:sz w:val="24"/>
        </w:rPr>
        <w:t xml:space="preserve"> </w:t>
      </w:r>
      <w:r w:rsidRPr="0059416D">
        <w:rPr>
          <w:sz w:val="24"/>
        </w:rPr>
        <w:t>revisado</w:t>
      </w:r>
      <w:r w:rsidRPr="0059416D">
        <w:rPr>
          <w:spacing w:val="20"/>
          <w:sz w:val="24"/>
        </w:rPr>
        <w:t xml:space="preserve"> </w:t>
      </w:r>
      <w:r w:rsidRPr="00E44D7A">
        <w:rPr>
          <w:sz w:val="24"/>
          <w:szCs w:val="24"/>
        </w:rPr>
        <w:t>conforme</w:t>
      </w:r>
      <w:r w:rsidRPr="00E44D7A">
        <w:rPr>
          <w:spacing w:val="19"/>
          <w:sz w:val="24"/>
          <w:szCs w:val="24"/>
        </w:rPr>
        <w:t xml:space="preserve"> </w:t>
      </w:r>
      <w:r w:rsidRPr="00E44D7A">
        <w:rPr>
          <w:sz w:val="24"/>
          <w:szCs w:val="24"/>
        </w:rPr>
        <w:t>al</w:t>
      </w:r>
      <w:r w:rsidRPr="00E44D7A">
        <w:rPr>
          <w:spacing w:val="20"/>
          <w:sz w:val="24"/>
          <w:szCs w:val="24"/>
        </w:rPr>
        <w:t xml:space="preserve"> </w:t>
      </w:r>
      <w:r w:rsidRPr="00E44D7A">
        <w:rPr>
          <w:sz w:val="24"/>
          <w:szCs w:val="24"/>
        </w:rPr>
        <w:t>inciso</w:t>
      </w:r>
      <w:r w:rsidRPr="00E44D7A">
        <w:rPr>
          <w:spacing w:val="20"/>
          <w:sz w:val="24"/>
          <w:szCs w:val="24"/>
        </w:rPr>
        <w:t xml:space="preserve"> </w:t>
      </w:r>
      <w:r w:rsidRPr="00E44D7A">
        <w:rPr>
          <w:sz w:val="24"/>
          <w:szCs w:val="24"/>
        </w:rPr>
        <w:t>(a)</w:t>
      </w:r>
      <w:r w:rsidRPr="00E44D7A">
        <w:rPr>
          <w:spacing w:val="19"/>
          <w:sz w:val="24"/>
          <w:szCs w:val="24"/>
        </w:rPr>
        <w:t xml:space="preserve"> </w:t>
      </w:r>
      <w:r w:rsidRPr="00E44D7A">
        <w:rPr>
          <w:sz w:val="24"/>
          <w:szCs w:val="24"/>
        </w:rPr>
        <w:t>de</w:t>
      </w:r>
      <w:r w:rsidRPr="00E44D7A">
        <w:rPr>
          <w:spacing w:val="19"/>
          <w:sz w:val="24"/>
          <w:szCs w:val="24"/>
        </w:rPr>
        <w:t xml:space="preserve"> </w:t>
      </w:r>
      <w:r w:rsidRPr="00201A09">
        <w:rPr>
          <w:sz w:val="24"/>
          <w:szCs w:val="24"/>
        </w:rPr>
        <w:t>esta</w:t>
      </w:r>
      <w:r w:rsidRPr="00201A09">
        <w:rPr>
          <w:spacing w:val="25"/>
          <w:sz w:val="24"/>
          <w:szCs w:val="24"/>
        </w:rPr>
        <w:t xml:space="preserve"> </w:t>
      </w:r>
      <w:r w:rsidRPr="00624A57">
        <w:rPr>
          <w:sz w:val="24"/>
          <w:szCs w:val="24"/>
        </w:rPr>
        <w:t>sección</w:t>
      </w:r>
      <w:r w:rsidRPr="00624A57">
        <w:rPr>
          <w:spacing w:val="23"/>
          <w:sz w:val="24"/>
          <w:szCs w:val="24"/>
        </w:rPr>
        <w:t xml:space="preserve"> </w:t>
      </w:r>
      <w:r w:rsidRPr="00624A57">
        <w:rPr>
          <w:sz w:val="24"/>
          <w:szCs w:val="24"/>
        </w:rPr>
        <w:t>y</w:t>
      </w:r>
      <w:r w:rsidR="0059416D" w:rsidRPr="0059416D">
        <w:rPr>
          <w:sz w:val="24"/>
          <w:szCs w:val="24"/>
        </w:rPr>
        <w:t xml:space="preserve"> </w:t>
      </w:r>
      <w:r w:rsidRPr="0059416D">
        <w:rPr>
          <w:sz w:val="24"/>
          <w:szCs w:val="24"/>
        </w:rPr>
        <w:lastRenderedPageBreak/>
        <w:t>en caso de que dicha documentación o información se haya clasificado con la leyenda de “Rechazado”, el Desarrollador deberá entregar dichos documentos con la atención a las observaciones efectuadas. Esta se considerará como segunda solicitud de revisión al mismo documento, y</w:t>
      </w:r>
    </w:p>
    <w:p w14:paraId="225CA029" w14:textId="77777777" w:rsidR="00956F22" w:rsidRPr="00DF4EE4" w:rsidRDefault="00956F22">
      <w:pPr>
        <w:pStyle w:val="Textoindependiente"/>
        <w:spacing w:before="11"/>
        <w:rPr>
          <w:sz w:val="23"/>
        </w:rPr>
      </w:pPr>
    </w:p>
    <w:p w14:paraId="56791571" w14:textId="77777777" w:rsidR="00956F22" w:rsidRPr="00DF4EE4" w:rsidRDefault="00840F59">
      <w:pPr>
        <w:pStyle w:val="Prrafodelista"/>
        <w:numPr>
          <w:ilvl w:val="2"/>
          <w:numId w:val="11"/>
        </w:numPr>
        <w:tabs>
          <w:tab w:val="left" w:pos="1542"/>
        </w:tabs>
        <w:ind w:right="117"/>
        <w:rPr>
          <w:sz w:val="24"/>
        </w:rPr>
      </w:pPr>
      <w:r w:rsidRPr="00DF4EE4">
        <w:rPr>
          <w:sz w:val="24"/>
        </w:rPr>
        <w:t>En caso de que se requieran revisiones adicionales a cualquier documento sometido previamente a una segunda revisión, se aplicará la sanción correspondiente de acuerdo con lo indicado en el numeral 7.2 de la sección 7 del presente</w:t>
      </w:r>
      <w:r w:rsidRPr="00DF4EE4">
        <w:rPr>
          <w:spacing w:val="-4"/>
          <w:sz w:val="24"/>
        </w:rPr>
        <w:t xml:space="preserve"> </w:t>
      </w:r>
      <w:r w:rsidRPr="00DF4EE4">
        <w:rPr>
          <w:sz w:val="24"/>
        </w:rPr>
        <w:t>Anexo.</w:t>
      </w:r>
    </w:p>
    <w:p w14:paraId="7E387400" w14:textId="77777777" w:rsidR="00956F22" w:rsidRPr="00DF4EE4" w:rsidRDefault="00956F22">
      <w:pPr>
        <w:pStyle w:val="Textoindependiente"/>
      </w:pPr>
    </w:p>
    <w:p w14:paraId="56C7300A" w14:textId="77777777" w:rsidR="00956F22" w:rsidRPr="00DF4EE4" w:rsidRDefault="00840F59">
      <w:pPr>
        <w:pStyle w:val="Prrafodelista"/>
        <w:numPr>
          <w:ilvl w:val="1"/>
          <w:numId w:val="11"/>
        </w:numPr>
        <w:tabs>
          <w:tab w:val="left" w:pos="894"/>
        </w:tabs>
        <w:ind w:right="117"/>
        <w:rPr>
          <w:sz w:val="24"/>
        </w:rPr>
      </w:pPr>
      <w:r w:rsidRPr="00DF4EE4">
        <w:rPr>
          <w:sz w:val="24"/>
        </w:rPr>
        <w:t>La información devuelta al Desarrollador con la clasificación “Proceder Sujeto a Modificación” o “Sin Comentarios”, deberá ser presentada al Instituto como Versión Final dentro de los 10 (diez) Días Hábiles posteriores a la notificación de la clasificación.</w:t>
      </w:r>
    </w:p>
    <w:p w14:paraId="328ADC34" w14:textId="77777777" w:rsidR="00956F22" w:rsidRPr="00DF4EE4" w:rsidRDefault="00956F22">
      <w:pPr>
        <w:pStyle w:val="Textoindependiente"/>
      </w:pPr>
    </w:p>
    <w:p w14:paraId="142E984D" w14:textId="77777777" w:rsidR="00956F22" w:rsidRPr="00DF4EE4" w:rsidRDefault="00840F59">
      <w:pPr>
        <w:pStyle w:val="Prrafodelista"/>
        <w:numPr>
          <w:ilvl w:val="1"/>
          <w:numId w:val="11"/>
        </w:numPr>
        <w:tabs>
          <w:tab w:val="left" w:pos="894"/>
        </w:tabs>
        <w:ind w:right="121"/>
        <w:rPr>
          <w:sz w:val="24"/>
        </w:rPr>
      </w:pPr>
      <w:r w:rsidRPr="00DF4EE4">
        <w:rPr>
          <w:sz w:val="24"/>
        </w:rPr>
        <w:t xml:space="preserve">Cualquier intención de modificación respecto a documentos clasificados como Versión Final, durante la Vigencia del Contrato, deberá ser sometida a revisión del Instituto, conforme al inciso 1.4 del presente Anexo, indicando los cambios realizados y la justificación que motivó los mismos. El propio Instituto, el Desarrollador y el Supervisor APP podrán solicitar modificaciones a documentos clasificados como Versión Final, durante la </w:t>
      </w:r>
      <w:r w:rsidR="00656739">
        <w:rPr>
          <w:sz w:val="24"/>
        </w:rPr>
        <w:t>V</w:t>
      </w:r>
      <w:r w:rsidR="00656739" w:rsidRPr="00DF4EE4">
        <w:rPr>
          <w:sz w:val="24"/>
        </w:rPr>
        <w:t xml:space="preserve">igencia </w:t>
      </w:r>
      <w:r w:rsidRPr="00DF4EE4">
        <w:rPr>
          <w:sz w:val="24"/>
        </w:rPr>
        <w:t>del Contrato, lo cual deberá sustentarse con la justificación pertinente que motive las modificaciones, atendiendo el procedimiento descrito en el presente</w:t>
      </w:r>
      <w:r w:rsidRPr="00DF4EE4">
        <w:rPr>
          <w:spacing w:val="-2"/>
          <w:sz w:val="24"/>
        </w:rPr>
        <w:t xml:space="preserve"> </w:t>
      </w:r>
      <w:r w:rsidRPr="00DF4EE4">
        <w:rPr>
          <w:sz w:val="24"/>
        </w:rPr>
        <w:t>Anexo.</w:t>
      </w:r>
    </w:p>
    <w:p w14:paraId="5A957A8B" w14:textId="77777777" w:rsidR="00956F22" w:rsidRPr="00DF4EE4" w:rsidRDefault="00956F22">
      <w:pPr>
        <w:pStyle w:val="Textoindependiente"/>
      </w:pPr>
    </w:p>
    <w:p w14:paraId="338B05A8" w14:textId="3E4977BF" w:rsidR="00956F22" w:rsidRPr="00DF4EE4" w:rsidRDefault="00840F59">
      <w:pPr>
        <w:pStyle w:val="Prrafodelista"/>
        <w:numPr>
          <w:ilvl w:val="1"/>
          <w:numId w:val="11"/>
        </w:numPr>
        <w:tabs>
          <w:tab w:val="left" w:pos="894"/>
        </w:tabs>
        <w:ind w:right="121"/>
        <w:rPr>
          <w:sz w:val="24"/>
        </w:rPr>
      </w:pPr>
      <w:r w:rsidRPr="00DF4EE4">
        <w:rPr>
          <w:sz w:val="24"/>
        </w:rPr>
        <w:t>Cualquier documento o información que sea re-entregada en términos del presente Anexo por el Desarrollador y no contenga modificaciones respecto a su entrega anterior, será sujeta a las sanciones establecidas en los numerales 7.1 y en su caso,</w:t>
      </w:r>
      <w:r w:rsidR="001A419E">
        <w:rPr>
          <w:sz w:val="24"/>
        </w:rPr>
        <w:t xml:space="preserve"> </w:t>
      </w:r>
      <w:r w:rsidRPr="00DF4EE4">
        <w:rPr>
          <w:sz w:val="24"/>
        </w:rPr>
        <w:t>el</w:t>
      </w:r>
    </w:p>
    <w:p w14:paraId="7764CBBB" w14:textId="77777777" w:rsidR="00956F22" w:rsidRPr="00DF4EE4" w:rsidRDefault="00840F59">
      <w:pPr>
        <w:pStyle w:val="Textoindependiente"/>
        <w:ind w:left="894"/>
      </w:pPr>
      <w:r w:rsidRPr="00DF4EE4">
        <w:t>7.4 descritos en la sección 7 del presente Anexo.</w:t>
      </w:r>
    </w:p>
    <w:p w14:paraId="70E8ACA2" w14:textId="77777777" w:rsidR="00956F22" w:rsidRPr="00DF4EE4" w:rsidRDefault="00956F22">
      <w:pPr>
        <w:pStyle w:val="Textoindependiente"/>
      </w:pPr>
    </w:p>
    <w:p w14:paraId="2933ABAE" w14:textId="77777777" w:rsidR="00956F22" w:rsidRPr="00DF4EE4" w:rsidRDefault="00840F59">
      <w:pPr>
        <w:pStyle w:val="Prrafodelista"/>
        <w:numPr>
          <w:ilvl w:val="1"/>
          <w:numId w:val="11"/>
        </w:numPr>
        <w:tabs>
          <w:tab w:val="left" w:pos="894"/>
        </w:tabs>
        <w:ind w:right="117"/>
        <w:rPr>
          <w:sz w:val="24"/>
        </w:rPr>
      </w:pPr>
      <w:r w:rsidRPr="00DF4EE4">
        <w:rPr>
          <w:sz w:val="24"/>
        </w:rPr>
        <w:t>Para cualquier Documento Presentado a Revisión, si el Representante del Instituto le devuelve al Desarrollador el Documento Presentado a Revisión con la leyenda “Proceder Sujeto a Modificación”, o “Rechazado”, en los términos de la sección 3 Bases para Objetar de este Anexo, el Representante del Instituto deberá identificar las bases conforme a las cuales realiza dichos comentarios. En caso de que el Representante del Instituto dé comentarios a un Documento Presentado a Revisión sin sustentarlos en las bases establecidas en el presente Anexo, o no cumpla con alguna de las disposiciones de esta sección, el Desarrollador, a su entera discreción, podrá elegir</w:t>
      </w:r>
      <w:r w:rsidRPr="00DF4EE4">
        <w:rPr>
          <w:spacing w:val="-5"/>
          <w:sz w:val="24"/>
        </w:rPr>
        <w:t xml:space="preserve"> </w:t>
      </w:r>
      <w:r w:rsidRPr="00DF4EE4">
        <w:rPr>
          <w:sz w:val="24"/>
        </w:rPr>
        <w:t>entre:</w:t>
      </w:r>
    </w:p>
    <w:p w14:paraId="3E4DEA2F" w14:textId="77777777" w:rsidR="00956F22" w:rsidRPr="00DF4EE4" w:rsidRDefault="00956F22">
      <w:pPr>
        <w:pStyle w:val="Textoindependiente"/>
      </w:pPr>
    </w:p>
    <w:p w14:paraId="4E1DDAD9" w14:textId="77777777" w:rsidR="00956F22" w:rsidRPr="00DF4EE4" w:rsidRDefault="00840F59">
      <w:pPr>
        <w:pStyle w:val="Prrafodelista"/>
        <w:numPr>
          <w:ilvl w:val="2"/>
          <w:numId w:val="11"/>
        </w:numPr>
        <w:tabs>
          <w:tab w:val="left" w:pos="1542"/>
        </w:tabs>
        <w:ind w:right="119"/>
        <w:rPr>
          <w:sz w:val="24"/>
        </w:rPr>
      </w:pPr>
      <w:r w:rsidRPr="00DF4EE4">
        <w:rPr>
          <w:sz w:val="24"/>
        </w:rPr>
        <w:t>Solicitar una aclaración por escrito de las bases en las que se sustenta el comentario en cuestión y, si no recibe la aclaración dentro de los 10 (diez) Días Hábiles siguientes a la fecha en que el Desarrollador la haya solicitado, remitir el asunto para su resolución de conformidad con la Cláusula Vigésima Tercera del Contrato;</w:t>
      </w:r>
      <w:r w:rsidRPr="00DF4EE4">
        <w:rPr>
          <w:spacing w:val="-3"/>
          <w:sz w:val="24"/>
        </w:rPr>
        <w:t xml:space="preserve"> </w:t>
      </w:r>
      <w:r w:rsidRPr="00DF4EE4">
        <w:rPr>
          <w:sz w:val="24"/>
        </w:rPr>
        <w:t>o</w:t>
      </w:r>
    </w:p>
    <w:p w14:paraId="6A61A580" w14:textId="77777777" w:rsidR="00956F22" w:rsidRPr="00DF4EE4" w:rsidRDefault="00956F22">
      <w:pPr>
        <w:jc w:val="both"/>
        <w:rPr>
          <w:sz w:val="24"/>
        </w:rPr>
        <w:sectPr w:rsidR="00956F22" w:rsidRPr="00DF4EE4">
          <w:pgSz w:w="12250" w:h="15850"/>
          <w:pgMar w:top="980" w:right="1460" w:bottom="880" w:left="1480" w:header="715" w:footer="690" w:gutter="0"/>
          <w:cols w:space="720"/>
        </w:sectPr>
      </w:pPr>
    </w:p>
    <w:p w14:paraId="3F170434" w14:textId="77777777" w:rsidR="00956F22" w:rsidRPr="00DF4EE4" w:rsidRDefault="00956F22">
      <w:pPr>
        <w:pStyle w:val="Textoindependiente"/>
        <w:spacing w:before="2"/>
        <w:rPr>
          <w:sz w:val="17"/>
        </w:rPr>
      </w:pPr>
    </w:p>
    <w:p w14:paraId="71091D86" w14:textId="77777777" w:rsidR="00956F22" w:rsidRPr="00DF4EE4" w:rsidRDefault="00840F59">
      <w:pPr>
        <w:pStyle w:val="Prrafodelista"/>
        <w:numPr>
          <w:ilvl w:val="2"/>
          <w:numId w:val="11"/>
        </w:numPr>
        <w:tabs>
          <w:tab w:val="left" w:pos="1542"/>
        </w:tabs>
        <w:spacing w:before="90"/>
        <w:ind w:right="102"/>
        <w:rPr>
          <w:sz w:val="24"/>
        </w:rPr>
      </w:pPr>
      <w:r w:rsidRPr="00DF4EE4">
        <w:rPr>
          <w:sz w:val="24"/>
        </w:rPr>
        <w:t>Bajo su propio riesgo, y sin perjuicio de lo previsto en la Cláusula Séptima del Contrato, continuar con el Diseño o construcción sin tomar en cuenta dichos comentarios.</w:t>
      </w:r>
    </w:p>
    <w:p w14:paraId="05BE8755" w14:textId="77777777" w:rsidR="00956F22" w:rsidRPr="00DF4EE4" w:rsidRDefault="00956F22">
      <w:pPr>
        <w:pStyle w:val="Textoindependiente"/>
        <w:rPr>
          <w:sz w:val="26"/>
        </w:rPr>
      </w:pPr>
    </w:p>
    <w:p w14:paraId="795A7FD9" w14:textId="77777777" w:rsidR="00956F22" w:rsidRPr="00DF4EE4" w:rsidRDefault="00956F22">
      <w:pPr>
        <w:pStyle w:val="Textoindependiente"/>
        <w:spacing w:before="4"/>
        <w:rPr>
          <w:sz w:val="22"/>
        </w:rPr>
      </w:pPr>
    </w:p>
    <w:p w14:paraId="1FE79BF9" w14:textId="77777777" w:rsidR="00956F22" w:rsidRDefault="00840F59">
      <w:pPr>
        <w:pStyle w:val="Ttulo1"/>
        <w:numPr>
          <w:ilvl w:val="0"/>
          <w:numId w:val="11"/>
        </w:numPr>
        <w:tabs>
          <w:tab w:val="left" w:pos="463"/>
        </w:tabs>
        <w:ind w:left="462"/>
        <w:jc w:val="left"/>
      </w:pPr>
      <w:r>
        <w:t>INFORMACIÓN</w:t>
      </w:r>
      <w:r>
        <w:rPr>
          <w:spacing w:val="-4"/>
        </w:rPr>
        <w:t xml:space="preserve"> </w:t>
      </w:r>
      <w:r>
        <w:t>ADICIONAL</w:t>
      </w:r>
    </w:p>
    <w:p w14:paraId="135767EA" w14:textId="77777777" w:rsidR="00956F22" w:rsidRDefault="00956F22">
      <w:pPr>
        <w:pStyle w:val="Textoindependiente"/>
        <w:spacing w:before="6"/>
        <w:rPr>
          <w:b/>
          <w:sz w:val="23"/>
        </w:rPr>
      </w:pPr>
    </w:p>
    <w:p w14:paraId="1B3A484A" w14:textId="77777777" w:rsidR="00956F22" w:rsidRPr="00DF4EE4" w:rsidRDefault="00840F59">
      <w:pPr>
        <w:pStyle w:val="Prrafodelista"/>
        <w:numPr>
          <w:ilvl w:val="1"/>
          <w:numId w:val="11"/>
        </w:numPr>
        <w:tabs>
          <w:tab w:val="left" w:pos="894"/>
        </w:tabs>
        <w:ind w:right="101"/>
        <w:rPr>
          <w:sz w:val="24"/>
        </w:rPr>
      </w:pPr>
      <w:r w:rsidRPr="00DF4EE4">
        <w:rPr>
          <w:sz w:val="24"/>
        </w:rPr>
        <w:t>El Desarrollador deberá presentar al Instituto cualquier información adicional o cualquier otro tipo de información, datos o documentos que el Representante del Instituto le requiera por escrito, en términos de la Cláusula Vigésima Segunda del Contrato, con el fin de poder determinar si existen bases para dar comentarios o hacer objeciones a cualquier Documento Presentado a Revisión de conformidad con el presente</w:t>
      </w:r>
      <w:r w:rsidRPr="00DF4EE4">
        <w:rPr>
          <w:spacing w:val="-2"/>
          <w:sz w:val="24"/>
        </w:rPr>
        <w:t xml:space="preserve"> </w:t>
      </w:r>
      <w:r w:rsidRPr="00DF4EE4">
        <w:rPr>
          <w:sz w:val="24"/>
        </w:rPr>
        <w:t>Anexo.</w:t>
      </w:r>
    </w:p>
    <w:p w14:paraId="25F3EEEA" w14:textId="77777777" w:rsidR="00956F22" w:rsidRPr="00DF4EE4" w:rsidRDefault="00956F22">
      <w:pPr>
        <w:pStyle w:val="Textoindependiente"/>
      </w:pPr>
    </w:p>
    <w:p w14:paraId="1A214B0C" w14:textId="77777777" w:rsidR="00956F22" w:rsidRPr="00DF4EE4" w:rsidRDefault="00840F59">
      <w:pPr>
        <w:pStyle w:val="Prrafodelista"/>
        <w:numPr>
          <w:ilvl w:val="1"/>
          <w:numId w:val="11"/>
        </w:numPr>
        <w:tabs>
          <w:tab w:val="left" w:pos="894"/>
        </w:tabs>
        <w:ind w:right="101"/>
        <w:rPr>
          <w:sz w:val="24"/>
        </w:rPr>
      </w:pPr>
      <w:r w:rsidRPr="00DF4EE4">
        <w:rPr>
          <w:sz w:val="24"/>
        </w:rPr>
        <w:t>Si el Desarrollador no entrega dichos documentos, datos o información, dentro de un plazo de 10 (diez) Días Hábiles siguientes a la solicitud correspondiente, el Representante del Instituto tendrá el derecho</w:t>
      </w:r>
      <w:r w:rsidRPr="00DF4EE4">
        <w:rPr>
          <w:spacing w:val="-10"/>
          <w:sz w:val="24"/>
        </w:rPr>
        <w:t xml:space="preserve"> </w:t>
      </w:r>
      <w:r w:rsidRPr="00DF4EE4">
        <w:rPr>
          <w:sz w:val="24"/>
        </w:rPr>
        <w:t>de:</w:t>
      </w:r>
    </w:p>
    <w:p w14:paraId="0A48BC24" w14:textId="77777777" w:rsidR="00956F22" w:rsidRPr="00DF4EE4" w:rsidRDefault="00956F22">
      <w:pPr>
        <w:pStyle w:val="Textoindependiente"/>
        <w:spacing w:before="8"/>
        <w:rPr>
          <w:sz w:val="23"/>
        </w:rPr>
      </w:pPr>
    </w:p>
    <w:p w14:paraId="23666E12" w14:textId="77777777" w:rsidR="00956F22" w:rsidRPr="00DF4EE4" w:rsidRDefault="00840F59">
      <w:pPr>
        <w:pStyle w:val="Prrafodelista"/>
        <w:numPr>
          <w:ilvl w:val="0"/>
          <w:numId w:val="9"/>
        </w:numPr>
        <w:tabs>
          <w:tab w:val="left" w:pos="1542"/>
        </w:tabs>
        <w:spacing w:before="1"/>
        <w:ind w:right="100"/>
        <w:rPr>
          <w:sz w:val="24"/>
        </w:rPr>
      </w:pPr>
      <w:r w:rsidRPr="00DF4EE4">
        <w:rPr>
          <w:sz w:val="24"/>
        </w:rPr>
        <w:t>Dar comentarios al Documento Presentado a Revisión con base en la información, datos y documentos que sí le hayan sido entregados;</w:t>
      </w:r>
      <w:r w:rsidRPr="00DF4EE4">
        <w:rPr>
          <w:spacing w:val="-8"/>
          <w:sz w:val="24"/>
        </w:rPr>
        <w:t xml:space="preserve"> </w:t>
      </w:r>
      <w:r w:rsidRPr="00DF4EE4">
        <w:rPr>
          <w:sz w:val="24"/>
        </w:rPr>
        <w:t>o</w:t>
      </w:r>
    </w:p>
    <w:p w14:paraId="2B997CD6" w14:textId="77777777" w:rsidR="00956F22" w:rsidRPr="00DF4EE4" w:rsidRDefault="00956F22">
      <w:pPr>
        <w:pStyle w:val="Textoindependiente"/>
      </w:pPr>
    </w:p>
    <w:p w14:paraId="3A56DE7B" w14:textId="77777777" w:rsidR="00956F22" w:rsidRPr="00DF4EE4" w:rsidRDefault="00840F59">
      <w:pPr>
        <w:pStyle w:val="Prrafodelista"/>
        <w:numPr>
          <w:ilvl w:val="0"/>
          <w:numId w:val="9"/>
        </w:numPr>
        <w:tabs>
          <w:tab w:val="left" w:pos="1542"/>
        </w:tabs>
        <w:ind w:right="98"/>
        <w:rPr>
          <w:sz w:val="24"/>
        </w:rPr>
      </w:pPr>
      <w:r w:rsidRPr="00DF4EE4">
        <w:rPr>
          <w:sz w:val="24"/>
        </w:rPr>
        <w:t>Objetar el Documento Presentado a Revisión con base en que la información, datos y documentos que le han sido entregados son insuficientes para que el Representante del Instituto pueda determinar si existen bases sólidas y legítimas para dar comentarios u objetar de conformidad con el presente Anexo.</w:t>
      </w:r>
    </w:p>
    <w:p w14:paraId="31A1EC20" w14:textId="77777777" w:rsidR="00956F22" w:rsidRPr="00DF4EE4" w:rsidRDefault="00956F22">
      <w:pPr>
        <w:pStyle w:val="Textoindependiente"/>
        <w:spacing w:before="5"/>
      </w:pPr>
    </w:p>
    <w:p w14:paraId="2BEC607E" w14:textId="77777777" w:rsidR="00956F22" w:rsidRDefault="00840F59">
      <w:pPr>
        <w:pStyle w:val="Ttulo1"/>
        <w:numPr>
          <w:ilvl w:val="0"/>
          <w:numId w:val="11"/>
        </w:numPr>
        <w:tabs>
          <w:tab w:val="left" w:pos="463"/>
        </w:tabs>
        <w:ind w:left="462"/>
        <w:jc w:val="left"/>
      </w:pPr>
      <w:r>
        <w:t>BASES PARA</w:t>
      </w:r>
      <w:r>
        <w:rPr>
          <w:spacing w:val="-4"/>
        </w:rPr>
        <w:t xml:space="preserve"> </w:t>
      </w:r>
      <w:r>
        <w:t>OBJETAR</w:t>
      </w:r>
    </w:p>
    <w:p w14:paraId="263E8596" w14:textId="77777777" w:rsidR="00956F22" w:rsidRDefault="00956F22">
      <w:pPr>
        <w:pStyle w:val="Textoindependiente"/>
        <w:spacing w:before="6"/>
        <w:rPr>
          <w:b/>
          <w:sz w:val="23"/>
        </w:rPr>
      </w:pPr>
    </w:p>
    <w:p w14:paraId="47978DBB" w14:textId="77777777" w:rsidR="00956F22" w:rsidRPr="00DF4EE4" w:rsidRDefault="00840F59">
      <w:pPr>
        <w:pStyle w:val="Prrafodelista"/>
        <w:numPr>
          <w:ilvl w:val="1"/>
          <w:numId w:val="11"/>
        </w:numPr>
        <w:tabs>
          <w:tab w:val="left" w:pos="894"/>
        </w:tabs>
        <w:ind w:right="102"/>
        <w:rPr>
          <w:sz w:val="24"/>
        </w:rPr>
      </w:pPr>
      <w:r w:rsidRPr="00DF4EE4">
        <w:rPr>
          <w:sz w:val="24"/>
        </w:rPr>
        <w:t>La expresión “dar comentarios” en esta sección deberá interpretarse como “dar comentarios o hacer objeciones” respecto al documento</w:t>
      </w:r>
      <w:r w:rsidRPr="00DF4EE4">
        <w:rPr>
          <w:spacing w:val="-7"/>
          <w:sz w:val="24"/>
        </w:rPr>
        <w:t xml:space="preserve"> </w:t>
      </w:r>
      <w:r w:rsidRPr="00DF4EE4">
        <w:rPr>
          <w:sz w:val="24"/>
        </w:rPr>
        <w:t>revisado.</w:t>
      </w:r>
    </w:p>
    <w:p w14:paraId="1C25084A" w14:textId="77777777" w:rsidR="00956F22" w:rsidRPr="00DF4EE4" w:rsidRDefault="00956F22">
      <w:pPr>
        <w:pStyle w:val="Textoindependiente"/>
        <w:spacing w:before="10"/>
        <w:rPr>
          <w:sz w:val="23"/>
        </w:rPr>
      </w:pPr>
    </w:p>
    <w:p w14:paraId="53BBD20D" w14:textId="2383A4DE" w:rsidR="00956F22" w:rsidRPr="00DF4EE4" w:rsidRDefault="00840F59">
      <w:pPr>
        <w:pStyle w:val="Textoindependiente"/>
        <w:spacing w:before="1"/>
        <w:ind w:left="102" w:right="99" w:firstLine="719"/>
        <w:jc w:val="both"/>
      </w:pPr>
      <w:r w:rsidRPr="00DF4EE4">
        <w:t>El Representante del Instituto podrá dar comentarios a cualquier Documento Presentado a Revisión sustentados en las bases señaladas en la Secciones anteriores; con base en que el Documento Presentado a Revisión podría violar alguna Legislación vigente</w:t>
      </w:r>
      <w:r w:rsidR="001A419E">
        <w:t xml:space="preserve"> </w:t>
      </w:r>
      <w:r w:rsidRPr="00DF4EE4">
        <w:t>o cuando incumpla lo requerido en el Contrato como se detalla de forma enunciativa mas no limitativa, en los siguientes puntos.</w:t>
      </w:r>
    </w:p>
    <w:p w14:paraId="67762E63" w14:textId="77777777" w:rsidR="00956F22" w:rsidRPr="00DF4EE4" w:rsidRDefault="00956F22">
      <w:pPr>
        <w:pStyle w:val="Textoindependiente"/>
      </w:pPr>
    </w:p>
    <w:p w14:paraId="3BDE7ADC" w14:textId="77777777" w:rsidR="00956F22" w:rsidRPr="00DF4EE4" w:rsidRDefault="00840F59">
      <w:pPr>
        <w:pStyle w:val="Textoindependiente"/>
        <w:ind w:left="821"/>
      </w:pPr>
      <w:r w:rsidRPr="00DF4EE4">
        <w:t>El Representante del Instituto podrá dar comentarios conforme a lo siguiente:</w:t>
      </w:r>
    </w:p>
    <w:p w14:paraId="611C1D2A" w14:textId="77777777" w:rsidR="00956F22" w:rsidRPr="00DF4EE4" w:rsidRDefault="00956F22">
      <w:pPr>
        <w:pStyle w:val="Textoindependiente"/>
        <w:spacing w:before="10"/>
        <w:rPr>
          <w:sz w:val="23"/>
        </w:rPr>
      </w:pPr>
    </w:p>
    <w:p w14:paraId="0E97CCE5" w14:textId="77777777" w:rsidR="00956F22" w:rsidRPr="00DF4EE4" w:rsidRDefault="00840F59">
      <w:pPr>
        <w:pStyle w:val="Prrafodelista"/>
        <w:numPr>
          <w:ilvl w:val="0"/>
          <w:numId w:val="8"/>
        </w:numPr>
        <w:tabs>
          <w:tab w:val="left" w:pos="822"/>
        </w:tabs>
        <w:spacing w:before="1"/>
        <w:ind w:right="102"/>
        <w:jc w:val="both"/>
        <w:rPr>
          <w:sz w:val="24"/>
        </w:rPr>
      </w:pPr>
      <w:r w:rsidRPr="00DF4EE4">
        <w:rPr>
          <w:sz w:val="24"/>
        </w:rPr>
        <w:t>En relación con cualquier Documento Presentado a Revisión de conformidad con lo previsto en el Contrato</w:t>
      </w:r>
      <w:r w:rsidRPr="00DF4EE4">
        <w:rPr>
          <w:spacing w:val="-5"/>
          <w:sz w:val="24"/>
        </w:rPr>
        <w:t xml:space="preserve"> </w:t>
      </w:r>
      <w:r w:rsidRPr="00DF4EE4">
        <w:rPr>
          <w:sz w:val="24"/>
        </w:rPr>
        <w:t>si:</w:t>
      </w:r>
    </w:p>
    <w:p w14:paraId="709C3199" w14:textId="77777777" w:rsidR="00956F22" w:rsidRPr="00DF4EE4" w:rsidRDefault="00956F22">
      <w:pPr>
        <w:pStyle w:val="Textoindependiente"/>
      </w:pPr>
    </w:p>
    <w:p w14:paraId="3327B491" w14:textId="77777777" w:rsidR="00956F22" w:rsidRPr="00DF4EE4" w:rsidRDefault="00840F59">
      <w:pPr>
        <w:pStyle w:val="Prrafodelista"/>
        <w:numPr>
          <w:ilvl w:val="1"/>
          <w:numId w:val="8"/>
        </w:numPr>
        <w:tabs>
          <w:tab w:val="left" w:pos="2262"/>
        </w:tabs>
        <w:ind w:right="101"/>
        <w:rPr>
          <w:sz w:val="24"/>
        </w:rPr>
      </w:pPr>
      <w:r w:rsidRPr="00DF4EE4">
        <w:rPr>
          <w:sz w:val="24"/>
        </w:rPr>
        <w:t>La capacidad del Desarrollador para cumplir con sus obligaciones bajo el presente Contrato pudiera resultar afectada por llevar a cabo lo contemplado en el Documento Presentado a Revisión;</w:t>
      </w:r>
      <w:r w:rsidRPr="00DF4EE4">
        <w:rPr>
          <w:spacing w:val="-5"/>
          <w:sz w:val="24"/>
        </w:rPr>
        <w:t xml:space="preserve"> </w:t>
      </w:r>
      <w:r w:rsidRPr="00DF4EE4">
        <w:rPr>
          <w:sz w:val="24"/>
        </w:rPr>
        <w:t>o</w:t>
      </w:r>
    </w:p>
    <w:p w14:paraId="1546ED6E" w14:textId="77777777" w:rsidR="00956F22" w:rsidRPr="00DF4EE4" w:rsidRDefault="00956F22">
      <w:pPr>
        <w:jc w:val="both"/>
        <w:rPr>
          <w:sz w:val="24"/>
        </w:rPr>
        <w:sectPr w:rsidR="00956F22" w:rsidRPr="00DF4EE4">
          <w:pgSz w:w="12250" w:h="15850"/>
          <w:pgMar w:top="980" w:right="1480" w:bottom="880" w:left="1480" w:header="715" w:footer="690" w:gutter="0"/>
          <w:cols w:space="720"/>
        </w:sectPr>
      </w:pPr>
    </w:p>
    <w:p w14:paraId="5D0F44C4" w14:textId="77777777" w:rsidR="00956F22" w:rsidRPr="00DF4EE4" w:rsidRDefault="00956F22">
      <w:pPr>
        <w:pStyle w:val="Textoindependiente"/>
        <w:spacing w:before="2"/>
        <w:rPr>
          <w:sz w:val="17"/>
        </w:rPr>
      </w:pPr>
    </w:p>
    <w:p w14:paraId="2DCDE8B3" w14:textId="77777777" w:rsidR="00956F22" w:rsidRPr="00DF4EE4" w:rsidRDefault="00840F59">
      <w:pPr>
        <w:pStyle w:val="Prrafodelista"/>
        <w:numPr>
          <w:ilvl w:val="1"/>
          <w:numId w:val="8"/>
        </w:numPr>
        <w:tabs>
          <w:tab w:val="left" w:pos="2262"/>
        </w:tabs>
        <w:spacing w:before="90"/>
        <w:ind w:right="99"/>
        <w:rPr>
          <w:sz w:val="24"/>
        </w:rPr>
      </w:pPr>
      <w:r w:rsidRPr="00DF4EE4">
        <w:rPr>
          <w:sz w:val="24"/>
        </w:rPr>
        <w:t>Por llevar a cabo lo contemplado en el Documento Presentado a Revisión, se afecte de manera adversa cualquier derecho del Instituto bajo el Contrato o su capacidad de ejercer dicho</w:t>
      </w:r>
      <w:r w:rsidRPr="00DF4EE4">
        <w:rPr>
          <w:spacing w:val="-10"/>
          <w:sz w:val="24"/>
        </w:rPr>
        <w:t xml:space="preserve"> </w:t>
      </w:r>
      <w:r w:rsidRPr="00DF4EE4">
        <w:rPr>
          <w:sz w:val="24"/>
        </w:rPr>
        <w:t>derecho.</w:t>
      </w:r>
    </w:p>
    <w:p w14:paraId="4F64D82B" w14:textId="77777777" w:rsidR="00956F22" w:rsidRPr="00DF4EE4" w:rsidRDefault="00956F22">
      <w:pPr>
        <w:pStyle w:val="Textoindependiente"/>
        <w:spacing w:before="11"/>
        <w:rPr>
          <w:sz w:val="23"/>
        </w:rPr>
      </w:pPr>
    </w:p>
    <w:p w14:paraId="6AC5CBDA" w14:textId="77777777" w:rsidR="00956F22" w:rsidRPr="00DF4EE4" w:rsidRDefault="00840F59">
      <w:pPr>
        <w:pStyle w:val="Prrafodelista"/>
        <w:numPr>
          <w:ilvl w:val="1"/>
          <w:numId w:val="8"/>
        </w:numPr>
        <w:tabs>
          <w:tab w:val="left" w:pos="2262"/>
        </w:tabs>
        <w:ind w:right="103"/>
        <w:rPr>
          <w:sz w:val="24"/>
        </w:rPr>
      </w:pPr>
      <w:r w:rsidRPr="00DF4EE4">
        <w:rPr>
          <w:sz w:val="24"/>
        </w:rPr>
        <w:t>La capacidad del Instituto para cumplir con sus obligaciones bajo el Contrato pudiera resultar afectada de manera adversa por la realización de las acciones</w:t>
      </w:r>
      <w:r w:rsidRPr="00DF4EE4">
        <w:rPr>
          <w:spacing w:val="-4"/>
          <w:sz w:val="24"/>
        </w:rPr>
        <w:t xml:space="preserve"> </w:t>
      </w:r>
      <w:r w:rsidRPr="00DF4EE4">
        <w:rPr>
          <w:sz w:val="24"/>
        </w:rPr>
        <w:t>propuestas;</w:t>
      </w:r>
    </w:p>
    <w:p w14:paraId="412A490E" w14:textId="77777777" w:rsidR="00956F22" w:rsidRPr="00DF4EE4" w:rsidRDefault="00956F22">
      <w:pPr>
        <w:pStyle w:val="Textoindependiente"/>
      </w:pPr>
    </w:p>
    <w:p w14:paraId="0E41766E" w14:textId="77777777" w:rsidR="00956F22" w:rsidRPr="00DF4EE4" w:rsidRDefault="00840F59">
      <w:pPr>
        <w:pStyle w:val="Prrafodelista"/>
        <w:numPr>
          <w:ilvl w:val="1"/>
          <w:numId w:val="8"/>
        </w:numPr>
        <w:tabs>
          <w:tab w:val="left" w:pos="2262"/>
        </w:tabs>
        <w:ind w:right="100"/>
        <w:rPr>
          <w:sz w:val="24"/>
        </w:rPr>
      </w:pPr>
      <w:r w:rsidRPr="00DF4EE4">
        <w:rPr>
          <w:sz w:val="24"/>
        </w:rPr>
        <w:t>La capacidad del Instituto para proporcionar Servicios Médicos o para llevar a cabo cualquiera de sus funciones pudiera resultar afectada de manera adversa por la realización de las acciones</w:t>
      </w:r>
      <w:r w:rsidRPr="00DF4EE4">
        <w:rPr>
          <w:spacing w:val="-11"/>
          <w:sz w:val="24"/>
        </w:rPr>
        <w:t xml:space="preserve"> </w:t>
      </w:r>
      <w:r w:rsidRPr="00DF4EE4">
        <w:rPr>
          <w:sz w:val="24"/>
        </w:rPr>
        <w:t>propuestas;</w:t>
      </w:r>
    </w:p>
    <w:p w14:paraId="0069135C" w14:textId="77777777" w:rsidR="00956F22" w:rsidRPr="00DF4EE4" w:rsidRDefault="00956F22">
      <w:pPr>
        <w:pStyle w:val="Textoindependiente"/>
      </w:pPr>
    </w:p>
    <w:p w14:paraId="5A186924" w14:textId="0C58A142" w:rsidR="00956F22" w:rsidRPr="00DF4EE4" w:rsidRDefault="00840F59">
      <w:pPr>
        <w:pStyle w:val="Prrafodelista"/>
        <w:numPr>
          <w:ilvl w:val="1"/>
          <w:numId w:val="8"/>
        </w:numPr>
        <w:tabs>
          <w:tab w:val="left" w:pos="2262"/>
        </w:tabs>
        <w:ind w:right="103"/>
        <w:rPr>
          <w:sz w:val="24"/>
        </w:rPr>
      </w:pPr>
      <w:r w:rsidRPr="00DF4EE4">
        <w:rPr>
          <w:sz w:val="24"/>
        </w:rPr>
        <w:t>Las acciones propuestas resultaran en un incremento de las</w:t>
      </w:r>
      <w:r w:rsidR="001A419E">
        <w:rPr>
          <w:sz w:val="24"/>
        </w:rPr>
        <w:t xml:space="preserve"> </w:t>
      </w:r>
      <w:r w:rsidRPr="00DF4EE4">
        <w:rPr>
          <w:sz w:val="24"/>
        </w:rPr>
        <w:t>obligaciones u obligaciones contingentes del Instituto bajo el</w:t>
      </w:r>
      <w:r w:rsidRPr="00DF4EE4">
        <w:rPr>
          <w:spacing w:val="-8"/>
          <w:sz w:val="24"/>
        </w:rPr>
        <w:t xml:space="preserve"> </w:t>
      </w:r>
      <w:r w:rsidRPr="00DF4EE4">
        <w:rPr>
          <w:sz w:val="24"/>
        </w:rPr>
        <w:t>Contrato.</w:t>
      </w:r>
    </w:p>
    <w:p w14:paraId="7586772C" w14:textId="77777777" w:rsidR="00956F22" w:rsidRPr="00DF4EE4" w:rsidRDefault="00956F22">
      <w:pPr>
        <w:pStyle w:val="Textoindependiente"/>
        <w:rPr>
          <w:sz w:val="26"/>
        </w:rPr>
      </w:pPr>
    </w:p>
    <w:p w14:paraId="4296CD31" w14:textId="77777777" w:rsidR="00956F22" w:rsidRPr="00DF4EE4" w:rsidRDefault="00956F22">
      <w:pPr>
        <w:pStyle w:val="Textoindependiente"/>
        <w:rPr>
          <w:sz w:val="22"/>
        </w:rPr>
      </w:pPr>
    </w:p>
    <w:p w14:paraId="2E4AB488" w14:textId="77777777" w:rsidR="00956F22" w:rsidRPr="00DF4EE4" w:rsidRDefault="00840F59">
      <w:pPr>
        <w:pStyle w:val="Prrafodelista"/>
        <w:numPr>
          <w:ilvl w:val="0"/>
          <w:numId w:val="8"/>
        </w:numPr>
        <w:tabs>
          <w:tab w:val="left" w:pos="822"/>
        </w:tabs>
        <w:ind w:right="102"/>
        <w:jc w:val="both"/>
        <w:rPr>
          <w:sz w:val="24"/>
        </w:rPr>
      </w:pPr>
      <w:r w:rsidRPr="00DF4EE4">
        <w:rPr>
          <w:sz w:val="24"/>
        </w:rPr>
        <w:t xml:space="preserve">En relación con cualquier Documento Presentado a Revisión para asuntos previstos en el </w:t>
      </w:r>
      <w:r w:rsidRPr="00DF4EE4">
        <w:rPr>
          <w:b/>
          <w:sz w:val="24"/>
        </w:rPr>
        <w:t>Anexo 4 (</w:t>
      </w:r>
      <w:r w:rsidRPr="00DF4EE4">
        <w:rPr>
          <w:b/>
          <w:i/>
          <w:sz w:val="24"/>
        </w:rPr>
        <w:t>Mecanismo de Pagos</w:t>
      </w:r>
      <w:r w:rsidRPr="00DF4EE4">
        <w:rPr>
          <w:b/>
          <w:sz w:val="24"/>
        </w:rPr>
        <w:t xml:space="preserve">) </w:t>
      </w:r>
      <w:r w:rsidRPr="00DF4EE4">
        <w:rPr>
          <w:sz w:val="24"/>
        </w:rPr>
        <w:t>que no cumpla con los términos y criterios establecidos en el propio</w:t>
      </w:r>
      <w:r w:rsidRPr="00DF4EE4">
        <w:rPr>
          <w:spacing w:val="-5"/>
          <w:sz w:val="24"/>
        </w:rPr>
        <w:t xml:space="preserve"> </w:t>
      </w:r>
      <w:r w:rsidRPr="00DF4EE4">
        <w:rPr>
          <w:sz w:val="24"/>
        </w:rPr>
        <w:t>Anexo.</w:t>
      </w:r>
    </w:p>
    <w:p w14:paraId="02FC962F" w14:textId="77777777" w:rsidR="00956F22" w:rsidRPr="00DF4EE4" w:rsidRDefault="00956F22">
      <w:pPr>
        <w:pStyle w:val="Textoindependiente"/>
        <w:spacing w:before="11"/>
        <w:rPr>
          <w:sz w:val="23"/>
        </w:rPr>
      </w:pPr>
    </w:p>
    <w:p w14:paraId="2F1A3535" w14:textId="77777777" w:rsidR="00956F22" w:rsidRPr="00DF4EE4" w:rsidRDefault="00840F59">
      <w:pPr>
        <w:pStyle w:val="Prrafodelista"/>
        <w:numPr>
          <w:ilvl w:val="0"/>
          <w:numId w:val="8"/>
        </w:numPr>
        <w:tabs>
          <w:tab w:val="left" w:pos="822"/>
        </w:tabs>
        <w:ind w:right="101"/>
        <w:jc w:val="both"/>
        <w:rPr>
          <w:sz w:val="24"/>
        </w:rPr>
      </w:pPr>
      <w:r w:rsidRPr="00DF4EE4">
        <w:rPr>
          <w:sz w:val="24"/>
        </w:rPr>
        <w:t xml:space="preserve">En relación con la presentación de cualquier Plan de Calidad de Servicios o fragmento o modificación a un plan de este tipo, procedimiento de calidad, manual de calidad o los sistemas de administración de calidad de conformidad con la Cláusula Novena del Contrato, el Representante del Instituto podrá dar comentarios con base en que dicho Plan de Calidad de Servicios o fragmento, modificación de dicho Plan, manual o procedimiento de calidad, o los sistemas de administración de calidad que reflejan, no cumplieran con los requisitos referidos en el </w:t>
      </w:r>
      <w:r w:rsidRPr="00DF4EE4">
        <w:rPr>
          <w:b/>
          <w:sz w:val="24"/>
        </w:rPr>
        <w:t>Anexo 10 (</w:t>
      </w:r>
      <w:r w:rsidRPr="00DF4EE4">
        <w:rPr>
          <w:b/>
          <w:i/>
          <w:sz w:val="24"/>
        </w:rPr>
        <w:t>Requerimientos de</w:t>
      </w:r>
      <w:r w:rsidRPr="00DF4EE4">
        <w:rPr>
          <w:b/>
          <w:i/>
          <w:spacing w:val="-14"/>
          <w:sz w:val="24"/>
        </w:rPr>
        <w:t xml:space="preserve"> </w:t>
      </w:r>
      <w:r w:rsidRPr="00DF4EE4">
        <w:rPr>
          <w:b/>
          <w:i/>
          <w:sz w:val="24"/>
        </w:rPr>
        <w:t>Servicios</w:t>
      </w:r>
      <w:r w:rsidRPr="00DF4EE4">
        <w:rPr>
          <w:b/>
          <w:sz w:val="24"/>
        </w:rPr>
        <w:t>)</w:t>
      </w:r>
      <w:r w:rsidRPr="00DF4EE4">
        <w:rPr>
          <w:sz w:val="24"/>
        </w:rPr>
        <w:t>;</w:t>
      </w:r>
    </w:p>
    <w:p w14:paraId="1B780B93" w14:textId="77777777" w:rsidR="00956F22" w:rsidRPr="00DF4EE4" w:rsidRDefault="00956F22">
      <w:pPr>
        <w:pStyle w:val="Textoindependiente"/>
        <w:spacing w:before="11"/>
        <w:rPr>
          <w:sz w:val="23"/>
        </w:rPr>
      </w:pPr>
    </w:p>
    <w:p w14:paraId="6760BE4C" w14:textId="77777777" w:rsidR="00956F22" w:rsidRPr="00DF4EE4" w:rsidRDefault="00840F59">
      <w:pPr>
        <w:pStyle w:val="Prrafodelista"/>
        <w:numPr>
          <w:ilvl w:val="0"/>
          <w:numId w:val="8"/>
        </w:numPr>
        <w:tabs>
          <w:tab w:val="left" w:pos="822"/>
        </w:tabs>
        <w:ind w:right="101"/>
        <w:jc w:val="both"/>
        <w:rPr>
          <w:sz w:val="24"/>
        </w:rPr>
      </w:pPr>
      <w:r w:rsidRPr="00DF4EE4">
        <w:rPr>
          <w:sz w:val="24"/>
        </w:rPr>
        <w:t>En relación con la presentación de cualquier propuesta de modificación o sustitución a los Métodos de Prestación o a cualquier parte de cualquier Método de Prestación (según resulte aplicable) de conformidad con la sección 8.3 del Contrato, con base en que:</w:t>
      </w:r>
    </w:p>
    <w:p w14:paraId="057156C9" w14:textId="77777777" w:rsidR="00956F22" w:rsidRPr="00DF4EE4" w:rsidRDefault="00956F22">
      <w:pPr>
        <w:pStyle w:val="Textoindependiente"/>
        <w:spacing w:before="11"/>
        <w:rPr>
          <w:sz w:val="23"/>
        </w:rPr>
      </w:pPr>
    </w:p>
    <w:p w14:paraId="681B0315" w14:textId="77777777" w:rsidR="00956F22" w:rsidRPr="00DF4EE4" w:rsidRDefault="00840F59">
      <w:pPr>
        <w:pStyle w:val="Prrafodelista"/>
        <w:numPr>
          <w:ilvl w:val="1"/>
          <w:numId w:val="8"/>
        </w:numPr>
        <w:tabs>
          <w:tab w:val="left" w:pos="2262"/>
        </w:tabs>
        <w:ind w:right="100"/>
        <w:rPr>
          <w:sz w:val="24"/>
        </w:rPr>
      </w:pPr>
      <w:r w:rsidRPr="00DF4EE4">
        <w:rPr>
          <w:sz w:val="24"/>
        </w:rPr>
        <w:t>Los cambios o substituciones propuestos no sean acordes con el Contrato, los Documentos del Concurso y/o la</w:t>
      </w:r>
      <w:r w:rsidRPr="00DF4EE4">
        <w:rPr>
          <w:spacing w:val="-11"/>
          <w:sz w:val="24"/>
        </w:rPr>
        <w:t xml:space="preserve"> </w:t>
      </w:r>
      <w:r w:rsidRPr="00DF4EE4">
        <w:rPr>
          <w:sz w:val="24"/>
        </w:rPr>
        <w:t>Legislación;</w:t>
      </w:r>
    </w:p>
    <w:p w14:paraId="6F5220F5" w14:textId="77777777" w:rsidR="00956F22" w:rsidRPr="00DF4EE4" w:rsidRDefault="00956F22">
      <w:pPr>
        <w:pStyle w:val="Textoindependiente"/>
        <w:spacing w:before="11"/>
        <w:rPr>
          <w:sz w:val="23"/>
        </w:rPr>
      </w:pPr>
    </w:p>
    <w:p w14:paraId="3CC73929" w14:textId="77777777" w:rsidR="00956F22" w:rsidRPr="00DF4EE4" w:rsidRDefault="00840F59">
      <w:pPr>
        <w:pStyle w:val="Prrafodelista"/>
        <w:numPr>
          <w:ilvl w:val="1"/>
          <w:numId w:val="8"/>
        </w:numPr>
        <w:tabs>
          <w:tab w:val="left" w:pos="2262"/>
        </w:tabs>
        <w:ind w:right="105"/>
        <w:rPr>
          <w:sz w:val="24"/>
        </w:rPr>
      </w:pPr>
      <w:r w:rsidRPr="00DF4EE4">
        <w:rPr>
          <w:sz w:val="24"/>
        </w:rPr>
        <w:t>La prestación de los Servicios de conformidad con los cambios o substituciones</w:t>
      </w:r>
      <w:r w:rsidRPr="00DF4EE4">
        <w:rPr>
          <w:spacing w:val="-5"/>
          <w:sz w:val="24"/>
        </w:rPr>
        <w:t xml:space="preserve"> </w:t>
      </w:r>
      <w:r w:rsidRPr="00DF4EE4">
        <w:rPr>
          <w:sz w:val="24"/>
        </w:rPr>
        <w:t>planteadas:</w:t>
      </w:r>
    </w:p>
    <w:p w14:paraId="41E8B1EF" w14:textId="77777777" w:rsidR="00956F22" w:rsidRPr="00DF4EE4" w:rsidRDefault="00956F22">
      <w:pPr>
        <w:pStyle w:val="Textoindependiente"/>
      </w:pPr>
    </w:p>
    <w:p w14:paraId="16FF0813" w14:textId="77777777" w:rsidR="00956F22" w:rsidRPr="00DF4EE4" w:rsidRDefault="00840F59">
      <w:pPr>
        <w:pStyle w:val="Textoindependiente"/>
        <w:ind w:left="3102" w:right="101" w:hanging="841"/>
        <w:jc w:val="both"/>
      </w:pPr>
      <w:r w:rsidRPr="00DF4EE4">
        <w:rPr>
          <w:b/>
        </w:rPr>
        <w:t>(</w:t>
      </w:r>
      <w:proofErr w:type="spellStart"/>
      <w:proofErr w:type="gramStart"/>
      <w:r w:rsidRPr="00DF4EE4">
        <w:rPr>
          <w:b/>
        </w:rPr>
        <w:t>aa</w:t>
      </w:r>
      <w:proofErr w:type="spellEnd"/>
      <w:proofErr w:type="gramEnd"/>
      <w:r w:rsidRPr="00DF4EE4">
        <w:rPr>
          <w:b/>
        </w:rPr>
        <w:t xml:space="preserve">) </w:t>
      </w:r>
      <w:r w:rsidRPr="00DF4EE4">
        <w:t>Varíe en forma significativa de la prestación de los Servicios conforme a los Métodos de Prestación antes de llevar a cabo las modificaciones o substituciones planteadas;</w:t>
      </w:r>
      <w:r w:rsidRPr="00DF4EE4">
        <w:rPr>
          <w:spacing w:val="-8"/>
        </w:rPr>
        <w:t xml:space="preserve"> </w:t>
      </w:r>
      <w:r w:rsidRPr="00DF4EE4">
        <w:t>o</w:t>
      </w:r>
    </w:p>
    <w:p w14:paraId="50E58A1B" w14:textId="77777777" w:rsidR="00956F22" w:rsidRPr="00DF4EE4" w:rsidRDefault="00956F22">
      <w:pPr>
        <w:pStyle w:val="Textoindependiente"/>
        <w:spacing w:before="10"/>
        <w:rPr>
          <w:sz w:val="23"/>
        </w:rPr>
      </w:pPr>
    </w:p>
    <w:p w14:paraId="10F01969" w14:textId="0FB6086D" w:rsidR="00956F22" w:rsidRPr="00DF4EE4" w:rsidRDefault="00840F59">
      <w:pPr>
        <w:pStyle w:val="Textoindependiente"/>
        <w:spacing w:before="1"/>
        <w:ind w:left="3102" w:right="102" w:hanging="841"/>
        <w:jc w:val="both"/>
      </w:pPr>
      <w:r w:rsidRPr="00DF4EE4">
        <w:rPr>
          <w:b/>
        </w:rPr>
        <w:t>(</w:t>
      </w:r>
      <w:proofErr w:type="spellStart"/>
      <w:proofErr w:type="gramStart"/>
      <w:r w:rsidRPr="00DF4EE4">
        <w:rPr>
          <w:b/>
        </w:rPr>
        <w:t>bb</w:t>
      </w:r>
      <w:proofErr w:type="spellEnd"/>
      <w:proofErr w:type="gramEnd"/>
      <w:r w:rsidRPr="00DF4EE4">
        <w:rPr>
          <w:b/>
        </w:rPr>
        <w:t xml:space="preserve">) </w:t>
      </w:r>
      <w:r w:rsidRPr="00DF4EE4">
        <w:t>Sea menos probable</w:t>
      </w:r>
      <w:r w:rsidR="001A419E">
        <w:t xml:space="preserve"> </w:t>
      </w:r>
      <w:r w:rsidRPr="00DF4EE4">
        <w:t>que</w:t>
      </w:r>
      <w:r w:rsidR="001A419E">
        <w:t xml:space="preserve"> </w:t>
      </w:r>
      <w:r w:rsidRPr="00DF4EE4">
        <w:t>cumpla</w:t>
      </w:r>
      <w:r w:rsidR="001A419E">
        <w:t xml:space="preserve"> </w:t>
      </w:r>
      <w:r w:rsidRPr="00DF4EE4">
        <w:t>con</w:t>
      </w:r>
      <w:r w:rsidR="001A419E">
        <w:t xml:space="preserve"> </w:t>
      </w:r>
      <w:r w:rsidRPr="00DF4EE4">
        <w:t>los</w:t>
      </w:r>
      <w:r w:rsidR="001A419E">
        <w:t xml:space="preserve"> </w:t>
      </w:r>
      <w:r w:rsidRPr="00DF4EE4">
        <w:t>Estándares</w:t>
      </w:r>
      <w:r w:rsidR="001A419E">
        <w:t xml:space="preserve"> </w:t>
      </w:r>
      <w:r w:rsidRPr="00DF4EE4">
        <w:t>de</w:t>
      </w:r>
      <w:r w:rsidR="001A419E">
        <w:t xml:space="preserve"> </w:t>
      </w:r>
      <w:r w:rsidRPr="00DF4EE4">
        <w:t>Servicio para el Servicio en cuestión;</w:t>
      </w:r>
      <w:r w:rsidRPr="00DF4EE4">
        <w:rPr>
          <w:spacing w:val="-7"/>
        </w:rPr>
        <w:t xml:space="preserve"> </w:t>
      </w:r>
      <w:r w:rsidRPr="00DF4EE4">
        <w:t>o</w:t>
      </w:r>
    </w:p>
    <w:p w14:paraId="660B7E53" w14:textId="77777777" w:rsidR="00956F22" w:rsidRPr="00DF4EE4" w:rsidRDefault="00956F22">
      <w:pPr>
        <w:jc w:val="both"/>
        <w:sectPr w:rsidR="00956F22" w:rsidRPr="00DF4EE4">
          <w:pgSz w:w="12250" w:h="15850"/>
          <w:pgMar w:top="980" w:right="1480" w:bottom="880" w:left="1480" w:header="715" w:footer="690" w:gutter="0"/>
          <w:cols w:space="720"/>
        </w:sectPr>
      </w:pPr>
    </w:p>
    <w:p w14:paraId="61FA244C" w14:textId="77777777" w:rsidR="00956F22" w:rsidRPr="00DF4EE4" w:rsidRDefault="00956F22">
      <w:pPr>
        <w:pStyle w:val="Textoindependiente"/>
        <w:spacing w:before="2"/>
        <w:rPr>
          <w:sz w:val="17"/>
        </w:rPr>
      </w:pPr>
    </w:p>
    <w:p w14:paraId="544F51E6" w14:textId="3ED37FE6" w:rsidR="00956F22" w:rsidRPr="00DF4EE4" w:rsidRDefault="00840F59">
      <w:pPr>
        <w:pStyle w:val="Textoindependiente"/>
        <w:spacing w:before="90"/>
        <w:ind w:left="3222" w:right="118" w:hanging="841"/>
        <w:jc w:val="both"/>
      </w:pPr>
      <w:r w:rsidRPr="00DF4EE4">
        <w:rPr>
          <w:b/>
        </w:rPr>
        <w:t>(cc)</w:t>
      </w:r>
      <w:r w:rsidR="001A419E">
        <w:rPr>
          <w:b/>
        </w:rPr>
        <w:t xml:space="preserve">  </w:t>
      </w:r>
      <w:r w:rsidRPr="00DF4EE4">
        <w:t>Tenga un efecto adverso en la prestación de Servicios Médicos por parte del Instituto o en la seguridad de cualquier Usuario</w:t>
      </w:r>
      <w:r w:rsidR="001A419E">
        <w:t xml:space="preserve"> </w:t>
      </w:r>
      <w:r w:rsidRPr="00DF4EE4">
        <w:t>de las</w:t>
      </w:r>
      <w:r w:rsidRPr="00DF4EE4">
        <w:rPr>
          <w:spacing w:val="-6"/>
        </w:rPr>
        <w:t xml:space="preserve"> </w:t>
      </w:r>
      <w:r w:rsidRPr="00DF4EE4">
        <w:t>Instalaciones;</w:t>
      </w:r>
    </w:p>
    <w:p w14:paraId="0205B9AD" w14:textId="77777777" w:rsidR="00956F22" w:rsidRPr="00DF4EE4" w:rsidRDefault="00956F22">
      <w:pPr>
        <w:pStyle w:val="Textoindependiente"/>
        <w:spacing w:before="11"/>
        <w:rPr>
          <w:sz w:val="23"/>
        </w:rPr>
      </w:pPr>
    </w:p>
    <w:p w14:paraId="30B0E283" w14:textId="77777777" w:rsidR="00956F22" w:rsidRPr="00DF4EE4" w:rsidRDefault="00840F59">
      <w:pPr>
        <w:pStyle w:val="Prrafodelista"/>
        <w:numPr>
          <w:ilvl w:val="0"/>
          <w:numId w:val="8"/>
        </w:numPr>
        <w:tabs>
          <w:tab w:val="left" w:pos="942"/>
        </w:tabs>
        <w:ind w:left="942" w:right="123"/>
        <w:jc w:val="both"/>
        <w:rPr>
          <w:sz w:val="24"/>
        </w:rPr>
      </w:pPr>
      <w:r w:rsidRPr="00DF4EE4">
        <w:rPr>
          <w:sz w:val="24"/>
        </w:rPr>
        <w:t>En relación con la presentación de cualquier Calendario de Mantenimiento, Mantenimiento Correctivo, o cualquier modificación al mismo de conformidad con la sección 8.6 del Contrato, con base en</w:t>
      </w:r>
      <w:r w:rsidRPr="00DF4EE4">
        <w:rPr>
          <w:spacing w:val="-8"/>
          <w:sz w:val="24"/>
        </w:rPr>
        <w:t xml:space="preserve"> </w:t>
      </w:r>
      <w:r w:rsidRPr="00DF4EE4">
        <w:rPr>
          <w:sz w:val="24"/>
        </w:rPr>
        <w:t>que:</w:t>
      </w:r>
    </w:p>
    <w:p w14:paraId="0CEE8C12" w14:textId="77777777" w:rsidR="00956F22" w:rsidRPr="00DF4EE4" w:rsidRDefault="00956F22">
      <w:pPr>
        <w:pStyle w:val="Textoindependiente"/>
      </w:pPr>
    </w:p>
    <w:p w14:paraId="368035CD" w14:textId="52DE5ED0" w:rsidR="00956F22" w:rsidRPr="00DF4EE4" w:rsidRDefault="00840F59">
      <w:pPr>
        <w:pStyle w:val="Prrafodelista"/>
        <w:numPr>
          <w:ilvl w:val="1"/>
          <w:numId w:val="8"/>
        </w:numPr>
        <w:tabs>
          <w:tab w:val="left" w:pos="2382"/>
        </w:tabs>
        <w:ind w:left="2382" w:right="119"/>
        <w:rPr>
          <w:sz w:val="24"/>
        </w:rPr>
      </w:pPr>
      <w:r w:rsidRPr="00DF4EE4">
        <w:rPr>
          <w:sz w:val="24"/>
        </w:rPr>
        <w:t>De llevar a cabo las Actividades de Mantenimiento o Mantenimiento Correctivo dentro del plazo o conforme a los tiempos propuestos, se interfiera con las operaciones del Instituto y el Desarrollador podría evitar o atenuar dicha interferencia mediante la recalendarización de las Actividades de Mantenimiento o del Mantenimiento Correctivo;</w:t>
      </w:r>
      <w:r w:rsidRPr="00DF4EE4">
        <w:rPr>
          <w:spacing w:val="-11"/>
          <w:sz w:val="24"/>
        </w:rPr>
        <w:t xml:space="preserve"> </w:t>
      </w:r>
      <w:r w:rsidRPr="00DF4EE4">
        <w:rPr>
          <w:sz w:val="24"/>
        </w:rPr>
        <w:t>o</w:t>
      </w:r>
    </w:p>
    <w:p w14:paraId="6F9CDA34" w14:textId="77777777" w:rsidR="00956F22" w:rsidRPr="00DF4EE4" w:rsidRDefault="00956F22">
      <w:pPr>
        <w:pStyle w:val="Textoindependiente"/>
      </w:pPr>
    </w:p>
    <w:p w14:paraId="6F6BE9D5" w14:textId="77777777" w:rsidR="00956F22" w:rsidRPr="00DF4EE4" w:rsidRDefault="00840F59">
      <w:pPr>
        <w:pStyle w:val="Prrafodelista"/>
        <w:numPr>
          <w:ilvl w:val="1"/>
          <w:numId w:val="8"/>
        </w:numPr>
        <w:tabs>
          <w:tab w:val="left" w:pos="2382"/>
        </w:tabs>
        <w:ind w:left="2382" w:right="120"/>
        <w:rPr>
          <w:sz w:val="24"/>
        </w:rPr>
      </w:pPr>
      <w:r w:rsidRPr="00DF4EE4">
        <w:rPr>
          <w:sz w:val="24"/>
        </w:rPr>
        <w:t>En relación con el Calendario de Mantenimiento, las horas propuestas para realizar Actividades de Mantenimiento, infirieran con las operaciones del Instituto;</w:t>
      </w:r>
      <w:r w:rsidRPr="00DF4EE4">
        <w:rPr>
          <w:spacing w:val="-4"/>
          <w:sz w:val="24"/>
        </w:rPr>
        <w:t xml:space="preserve"> </w:t>
      </w:r>
      <w:r w:rsidRPr="00DF4EE4">
        <w:rPr>
          <w:sz w:val="24"/>
        </w:rPr>
        <w:t>o</w:t>
      </w:r>
    </w:p>
    <w:p w14:paraId="19F694C8" w14:textId="77777777" w:rsidR="00956F22" w:rsidRPr="00DF4EE4" w:rsidRDefault="00956F22">
      <w:pPr>
        <w:pStyle w:val="Textoindependiente"/>
        <w:spacing w:before="8"/>
        <w:rPr>
          <w:sz w:val="23"/>
        </w:rPr>
      </w:pPr>
    </w:p>
    <w:p w14:paraId="23B66EA3" w14:textId="37E83D9C" w:rsidR="00956F22" w:rsidRPr="00DF4EE4" w:rsidRDefault="00840F59">
      <w:pPr>
        <w:pStyle w:val="Prrafodelista"/>
        <w:numPr>
          <w:ilvl w:val="1"/>
          <w:numId w:val="8"/>
        </w:numPr>
        <w:tabs>
          <w:tab w:val="left" w:pos="2382"/>
        </w:tabs>
        <w:ind w:left="2382" w:right="126"/>
        <w:rPr>
          <w:sz w:val="24"/>
        </w:rPr>
      </w:pPr>
      <w:r w:rsidRPr="00DF4EE4">
        <w:rPr>
          <w:sz w:val="24"/>
        </w:rPr>
        <w:t>El método propuesto para realizar las Actividades de Mantenimiento o Mantenimiento Correctivo no cumpliera con los Estándares de</w:t>
      </w:r>
      <w:r w:rsidR="001A419E">
        <w:rPr>
          <w:sz w:val="24"/>
        </w:rPr>
        <w:t xml:space="preserve"> </w:t>
      </w:r>
      <w:r w:rsidRPr="00DF4EE4">
        <w:rPr>
          <w:sz w:val="24"/>
        </w:rPr>
        <w:t>Servicios para el Servicio en</w:t>
      </w:r>
      <w:r w:rsidRPr="00DF4EE4">
        <w:rPr>
          <w:spacing w:val="-8"/>
          <w:sz w:val="24"/>
        </w:rPr>
        <w:t xml:space="preserve"> </w:t>
      </w:r>
      <w:r w:rsidRPr="00DF4EE4">
        <w:rPr>
          <w:sz w:val="24"/>
        </w:rPr>
        <w:t>cuestión;</w:t>
      </w:r>
    </w:p>
    <w:p w14:paraId="28BF1C9D" w14:textId="77777777" w:rsidR="00956F22" w:rsidRPr="00DF4EE4" w:rsidRDefault="00956F22">
      <w:pPr>
        <w:pStyle w:val="Textoindependiente"/>
        <w:spacing w:before="11"/>
        <w:rPr>
          <w:sz w:val="23"/>
        </w:rPr>
      </w:pPr>
    </w:p>
    <w:p w14:paraId="46B96BC1" w14:textId="77777777" w:rsidR="00956F22" w:rsidRPr="00DF4EE4" w:rsidRDefault="00840F59">
      <w:pPr>
        <w:pStyle w:val="Prrafodelista"/>
        <w:numPr>
          <w:ilvl w:val="1"/>
          <w:numId w:val="8"/>
        </w:numPr>
        <w:tabs>
          <w:tab w:val="left" w:pos="2381"/>
          <w:tab w:val="left" w:pos="2382"/>
        </w:tabs>
        <w:ind w:left="2382"/>
        <w:rPr>
          <w:sz w:val="24"/>
        </w:rPr>
      </w:pPr>
      <w:r w:rsidRPr="00DF4EE4">
        <w:rPr>
          <w:sz w:val="24"/>
        </w:rPr>
        <w:t>La seguridad de los Usuarios se vea</w:t>
      </w:r>
      <w:r w:rsidRPr="00DF4EE4">
        <w:rPr>
          <w:spacing w:val="-8"/>
          <w:sz w:val="24"/>
        </w:rPr>
        <w:t xml:space="preserve"> </w:t>
      </w:r>
      <w:r w:rsidRPr="00DF4EE4">
        <w:rPr>
          <w:sz w:val="24"/>
        </w:rPr>
        <w:t>afectada.</w:t>
      </w:r>
    </w:p>
    <w:p w14:paraId="5267B835" w14:textId="77777777" w:rsidR="00956F22" w:rsidRPr="00DF4EE4" w:rsidRDefault="00956F22">
      <w:pPr>
        <w:pStyle w:val="Textoindependiente"/>
      </w:pPr>
    </w:p>
    <w:p w14:paraId="7012B513" w14:textId="639060A9" w:rsidR="00956F22" w:rsidRPr="00DF4EE4" w:rsidRDefault="00840F59">
      <w:pPr>
        <w:pStyle w:val="Prrafodelista"/>
        <w:numPr>
          <w:ilvl w:val="0"/>
          <w:numId w:val="8"/>
        </w:numPr>
        <w:tabs>
          <w:tab w:val="left" w:pos="942"/>
        </w:tabs>
        <w:ind w:left="942" w:right="122"/>
        <w:jc w:val="both"/>
        <w:rPr>
          <w:sz w:val="24"/>
        </w:rPr>
      </w:pPr>
      <w:r w:rsidRPr="00DF4EE4">
        <w:rPr>
          <w:sz w:val="24"/>
        </w:rPr>
        <w:t xml:space="preserve">En relación con cualquier Documento Presentado a Revisión para asuntos previstos en el </w:t>
      </w:r>
      <w:r w:rsidRPr="00DF4EE4">
        <w:rPr>
          <w:b/>
          <w:sz w:val="24"/>
        </w:rPr>
        <w:t>Anexo 12 (</w:t>
      </w:r>
      <w:r w:rsidRPr="00DF4EE4">
        <w:rPr>
          <w:b/>
          <w:i/>
          <w:sz w:val="24"/>
        </w:rPr>
        <w:t>Personal Principal del Desarrollador</w:t>
      </w:r>
      <w:r w:rsidRPr="00DF4EE4">
        <w:rPr>
          <w:b/>
          <w:sz w:val="24"/>
        </w:rPr>
        <w:t xml:space="preserve">) </w:t>
      </w:r>
      <w:r w:rsidRPr="00DF4EE4">
        <w:rPr>
          <w:sz w:val="24"/>
        </w:rPr>
        <w:t>que no cumpla con los términos</w:t>
      </w:r>
      <w:r w:rsidR="001A419E">
        <w:rPr>
          <w:sz w:val="24"/>
        </w:rPr>
        <w:t xml:space="preserve"> </w:t>
      </w:r>
      <w:r w:rsidRPr="00DF4EE4">
        <w:rPr>
          <w:sz w:val="24"/>
        </w:rPr>
        <w:t>y criterios establecidos en el propio</w:t>
      </w:r>
      <w:r w:rsidRPr="00DF4EE4">
        <w:rPr>
          <w:spacing w:val="-7"/>
          <w:sz w:val="24"/>
        </w:rPr>
        <w:t xml:space="preserve"> </w:t>
      </w:r>
      <w:r w:rsidRPr="00DF4EE4">
        <w:rPr>
          <w:sz w:val="24"/>
        </w:rPr>
        <w:t>Anexo.</w:t>
      </w:r>
    </w:p>
    <w:p w14:paraId="18B9825B" w14:textId="77777777" w:rsidR="00956F22" w:rsidRPr="00DF4EE4" w:rsidRDefault="00956F22">
      <w:pPr>
        <w:pStyle w:val="Textoindependiente"/>
      </w:pPr>
    </w:p>
    <w:p w14:paraId="1FCA98A1" w14:textId="77777777" w:rsidR="00956F22" w:rsidRPr="00DF4EE4" w:rsidRDefault="00840F59">
      <w:pPr>
        <w:pStyle w:val="Prrafodelista"/>
        <w:numPr>
          <w:ilvl w:val="0"/>
          <w:numId w:val="8"/>
        </w:numPr>
        <w:tabs>
          <w:tab w:val="left" w:pos="942"/>
        </w:tabs>
        <w:ind w:left="942" w:right="117"/>
        <w:jc w:val="both"/>
        <w:rPr>
          <w:sz w:val="24"/>
        </w:rPr>
      </w:pPr>
      <w:r w:rsidRPr="00DF4EE4">
        <w:rPr>
          <w:sz w:val="24"/>
        </w:rPr>
        <w:t xml:space="preserve">En relación con cualquier Documento Presentado a Revisión para asuntos previstos en el </w:t>
      </w:r>
      <w:r w:rsidRPr="00DF4EE4">
        <w:rPr>
          <w:b/>
          <w:sz w:val="24"/>
        </w:rPr>
        <w:t>Anexo 16 (</w:t>
      </w:r>
      <w:r w:rsidRPr="00DF4EE4">
        <w:rPr>
          <w:b/>
          <w:i/>
          <w:sz w:val="24"/>
        </w:rPr>
        <w:t>Procedimiento de Entrega de Instalaciones y Equipo</w:t>
      </w:r>
      <w:r w:rsidRPr="00DF4EE4">
        <w:rPr>
          <w:b/>
          <w:sz w:val="24"/>
        </w:rPr>
        <w:t>)</w:t>
      </w:r>
      <w:r w:rsidRPr="00DF4EE4">
        <w:rPr>
          <w:sz w:val="24"/>
        </w:rPr>
        <w:t>, que no cumpla con los términos y criterios establecidos en el propio</w:t>
      </w:r>
      <w:r w:rsidRPr="00DF4EE4">
        <w:rPr>
          <w:spacing w:val="-8"/>
          <w:sz w:val="24"/>
        </w:rPr>
        <w:t xml:space="preserve"> </w:t>
      </w:r>
      <w:r w:rsidRPr="00DF4EE4">
        <w:rPr>
          <w:sz w:val="24"/>
        </w:rPr>
        <w:t>Anexo.</w:t>
      </w:r>
    </w:p>
    <w:p w14:paraId="3A4E1B7A" w14:textId="77777777" w:rsidR="00956F22" w:rsidRPr="00DF4EE4" w:rsidRDefault="00956F22">
      <w:pPr>
        <w:pStyle w:val="Textoindependiente"/>
      </w:pPr>
    </w:p>
    <w:p w14:paraId="6180D9A1" w14:textId="7F3F499F" w:rsidR="00956F22" w:rsidRPr="00DF4EE4" w:rsidRDefault="00840F59">
      <w:pPr>
        <w:pStyle w:val="Prrafodelista"/>
        <w:numPr>
          <w:ilvl w:val="0"/>
          <w:numId w:val="8"/>
        </w:numPr>
        <w:tabs>
          <w:tab w:val="left" w:pos="942"/>
        </w:tabs>
        <w:ind w:left="942" w:right="123"/>
        <w:jc w:val="both"/>
        <w:rPr>
          <w:sz w:val="24"/>
        </w:rPr>
      </w:pPr>
      <w:r w:rsidRPr="00DF4EE4">
        <w:rPr>
          <w:sz w:val="24"/>
        </w:rPr>
        <w:t xml:space="preserve">En relación al Modelo </w:t>
      </w:r>
      <w:r w:rsidRPr="0085220A">
        <w:rPr>
          <w:sz w:val="24"/>
        </w:rPr>
        <w:t>Financiero</w:t>
      </w:r>
      <w:r w:rsidR="001A419E" w:rsidRPr="0085220A">
        <w:rPr>
          <w:sz w:val="24"/>
        </w:rPr>
        <w:t xml:space="preserve"> presentado </w:t>
      </w:r>
      <w:r w:rsidRPr="0085220A">
        <w:rPr>
          <w:sz w:val="24"/>
        </w:rPr>
        <w:t xml:space="preserve">a </w:t>
      </w:r>
      <w:r w:rsidR="001A419E" w:rsidRPr="0085220A">
        <w:rPr>
          <w:sz w:val="24"/>
        </w:rPr>
        <w:t>r</w:t>
      </w:r>
      <w:r w:rsidRPr="0085220A">
        <w:rPr>
          <w:sz w:val="24"/>
        </w:rPr>
        <w:t>evisión</w:t>
      </w:r>
      <w:r w:rsidR="001A419E" w:rsidRPr="0085220A">
        <w:rPr>
          <w:sz w:val="24"/>
        </w:rPr>
        <w:t>,</w:t>
      </w:r>
      <w:r w:rsidRPr="0085220A">
        <w:rPr>
          <w:sz w:val="24"/>
        </w:rPr>
        <w:t xml:space="preserve"> para asuntos previstos en el </w:t>
      </w:r>
      <w:r w:rsidRPr="0085220A">
        <w:rPr>
          <w:b/>
          <w:sz w:val="24"/>
        </w:rPr>
        <w:t>Anexo 17 (</w:t>
      </w:r>
      <w:r w:rsidRPr="0085220A">
        <w:rPr>
          <w:b/>
          <w:i/>
          <w:sz w:val="24"/>
        </w:rPr>
        <w:t>Modelo Financiero</w:t>
      </w:r>
      <w:r w:rsidRPr="0085220A">
        <w:rPr>
          <w:b/>
          <w:sz w:val="24"/>
        </w:rPr>
        <w:t>)</w:t>
      </w:r>
      <w:r w:rsidR="00E52A7C" w:rsidRPr="0085220A">
        <w:rPr>
          <w:i/>
          <w:sz w:val="24"/>
        </w:rPr>
        <w:t>,</w:t>
      </w:r>
      <w:r w:rsidRPr="0085220A">
        <w:rPr>
          <w:sz w:val="24"/>
        </w:rPr>
        <w:t xml:space="preserve"> que no cumpla con los términos y criterios establecidos</w:t>
      </w:r>
      <w:r w:rsidRPr="00DF4EE4">
        <w:rPr>
          <w:sz w:val="24"/>
        </w:rPr>
        <w:t xml:space="preserve"> en el propio</w:t>
      </w:r>
      <w:r w:rsidRPr="00DF4EE4">
        <w:rPr>
          <w:spacing w:val="-5"/>
          <w:sz w:val="24"/>
        </w:rPr>
        <w:t xml:space="preserve"> </w:t>
      </w:r>
      <w:r w:rsidRPr="00DF4EE4">
        <w:rPr>
          <w:sz w:val="24"/>
        </w:rPr>
        <w:t>Anexo.</w:t>
      </w:r>
    </w:p>
    <w:p w14:paraId="2729EC2D" w14:textId="77777777" w:rsidR="00956F22" w:rsidRPr="00DF4EE4" w:rsidRDefault="00956F22">
      <w:pPr>
        <w:pStyle w:val="Textoindependiente"/>
      </w:pPr>
    </w:p>
    <w:p w14:paraId="0E564966" w14:textId="77777777" w:rsidR="00956F22" w:rsidRPr="00DF4EE4" w:rsidRDefault="00840F59">
      <w:pPr>
        <w:pStyle w:val="Prrafodelista"/>
        <w:numPr>
          <w:ilvl w:val="0"/>
          <w:numId w:val="8"/>
        </w:numPr>
        <w:tabs>
          <w:tab w:val="left" w:pos="942"/>
        </w:tabs>
        <w:ind w:left="942" w:right="122"/>
        <w:jc w:val="both"/>
        <w:rPr>
          <w:sz w:val="24"/>
        </w:rPr>
      </w:pPr>
      <w:r w:rsidRPr="00DF4EE4">
        <w:rPr>
          <w:sz w:val="24"/>
        </w:rPr>
        <w:t xml:space="preserve">En relación con cualquier Documento Presentado a Revisión para asuntos previstos en el </w:t>
      </w:r>
      <w:r w:rsidRPr="00DF4EE4">
        <w:rPr>
          <w:b/>
          <w:sz w:val="24"/>
        </w:rPr>
        <w:t>Anexo 18 (</w:t>
      </w:r>
      <w:r w:rsidRPr="00DF4EE4">
        <w:rPr>
          <w:b/>
          <w:i/>
          <w:sz w:val="24"/>
        </w:rPr>
        <w:t>Peritos</w:t>
      </w:r>
      <w:r w:rsidRPr="00DF4EE4">
        <w:rPr>
          <w:b/>
          <w:sz w:val="24"/>
        </w:rPr>
        <w:t>)</w:t>
      </w:r>
      <w:r w:rsidRPr="00DF4EE4">
        <w:rPr>
          <w:sz w:val="24"/>
        </w:rPr>
        <w:t>, que no cumpla con los términos y criterios establecidos en el propio</w:t>
      </w:r>
      <w:r w:rsidRPr="00DF4EE4">
        <w:rPr>
          <w:spacing w:val="-2"/>
          <w:sz w:val="24"/>
        </w:rPr>
        <w:t xml:space="preserve"> </w:t>
      </w:r>
      <w:r w:rsidRPr="00DF4EE4">
        <w:rPr>
          <w:sz w:val="24"/>
        </w:rPr>
        <w:t>Anexo.</w:t>
      </w:r>
    </w:p>
    <w:p w14:paraId="1F4A99BC" w14:textId="77777777" w:rsidR="00956F22" w:rsidRPr="00DF4EE4" w:rsidRDefault="00956F22">
      <w:pPr>
        <w:pStyle w:val="Textoindependiente"/>
      </w:pPr>
    </w:p>
    <w:p w14:paraId="0BF8864F" w14:textId="77777777" w:rsidR="00956F22" w:rsidRPr="00DF4EE4" w:rsidRDefault="00840F59">
      <w:pPr>
        <w:pStyle w:val="Prrafodelista"/>
        <w:numPr>
          <w:ilvl w:val="1"/>
          <w:numId w:val="11"/>
        </w:numPr>
        <w:tabs>
          <w:tab w:val="left" w:pos="1014"/>
        </w:tabs>
        <w:ind w:left="1014" w:right="120"/>
        <w:rPr>
          <w:sz w:val="24"/>
        </w:rPr>
      </w:pPr>
      <w:r w:rsidRPr="00DF4EE4">
        <w:rPr>
          <w:sz w:val="24"/>
        </w:rPr>
        <w:t>Todos los Documentos Presentados a Revisión estarán sujetos a un criterio de clasificación por parte del Representante del Instituto de acuerdo a la tabla presentada a</w:t>
      </w:r>
      <w:r w:rsidRPr="00DF4EE4">
        <w:rPr>
          <w:spacing w:val="-4"/>
          <w:sz w:val="24"/>
        </w:rPr>
        <w:t xml:space="preserve"> </w:t>
      </w:r>
      <w:r w:rsidRPr="00DF4EE4">
        <w:rPr>
          <w:sz w:val="24"/>
        </w:rPr>
        <w:t>continuación:</w:t>
      </w:r>
    </w:p>
    <w:p w14:paraId="58454357" w14:textId="77777777" w:rsidR="00956F22" w:rsidRPr="00DF4EE4" w:rsidRDefault="00956F22">
      <w:pPr>
        <w:pStyle w:val="Textoindependiente"/>
        <w:spacing w:before="8"/>
      </w:pPr>
    </w:p>
    <w:tbl>
      <w:tblPr>
        <w:tblStyle w:val="TableNormal"/>
        <w:tblW w:w="0" w:type="auto"/>
        <w:tblInd w:w="1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769"/>
        <w:gridCol w:w="5022"/>
      </w:tblGrid>
      <w:tr w:rsidR="00956F22" w14:paraId="77EC2AD7" w14:textId="77777777">
        <w:trPr>
          <w:trHeight w:hRule="exact" w:val="286"/>
        </w:trPr>
        <w:tc>
          <w:tcPr>
            <w:tcW w:w="3769" w:type="dxa"/>
            <w:shd w:val="clear" w:color="auto" w:fill="C00000"/>
          </w:tcPr>
          <w:p w14:paraId="743534BF" w14:textId="77777777" w:rsidR="00956F22" w:rsidRDefault="00840F59">
            <w:pPr>
              <w:pStyle w:val="TableParagraph"/>
              <w:spacing w:line="273" w:lineRule="exact"/>
              <w:ind w:left="133" w:right="136"/>
              <w:jc w:val="center"/>
              <w:rPr>
                <w:b/>
                <w:sz w:val="24"/>
              </w:rPr>
            </w:pPr>
            <w:r>
              <w:rPr>
                <w:b/>
                <w:color w:val="FFFFFF"/>
                <w:sz w:val="24"/>
              </w:rPr>
              <w:t>CLASIFICACION</w:t>
            </w:r>
          </w:p>
        </w:tc>
        <w:tc>
          <w:tcPr>
            <w:tcW w:w="5022" w:type="dxa"/>
            <w:shd w:val="clear" w:color="auto" w:fill="C00000"/>
          </w:tcPr>
          <w:p w14:paraId="383582EA" w14:textId="77777777" w:rsidR="00956F22" w:rsidRDefault="00840F59">
            <w:pPr>
              <w:pStyle w:val="TableParagraph"/>
              <w:spacing w:line="273" w:lineRule="exact"/>
              <w:ind w:left="1879" w:right="1879"/>
              <w:jc w:val="center"/>
              <w:rPr>
                <w:b/>
                <w:sz w:val="24"/>
              </w:rPr>
            </w:pPr>
            <w:r>
              <w:rPr>
                <w:b/>
                <w:color w:val="FFFFFF"/>
                <w:sz w:val="24"/>
              </w:rPr>
              <w:t>CRITERIO</w:t>
            </w:r>
          </w:p>
        </w:tc>
      </w:tr>
      <w:tr w:rsidR="00956F22" w:rsidRPr="00051576" w14:paraId="3D4D4BCD" w14:textId="77777777">
        <w:trPr>
          <w:trHeight w:hRule="exact" w:val="564"/>
        </w:trPr>
        <w:tc>
          <w:tcPr>
            <w:tcW w:w="3769" w:type="dxa"/>
          </w:tcPr>
          <w:p w14:paraId="3A346029" w14:textId="77777777" w:rsidR="00956F22" w:rsidRDefault="00840F59">
            <w:pPr>
              <w:pStyle w:val="TableParagraph"/>
              <w:spacing w:line="270" w:lineRule="exact"/>
              <w:ind w:left="135" w:right="136"/>
              <w:jc w:val="center"/>
              <w:rPr>
                <w:sz w:val="24"/>
              </w:rPr>
            </w:pPr>
            <w:r>
              <w:rPr>
                <w:sz w:val="24"/>
              </w:rPr>
              <w:t>“</w:t>
            </w:r>
            <w:r>
              <w:rPr>
                <w:b/>
                <w:sz w:val="24"/>
              </w:rPr>
              <w:t>Sin Comentarios</w:t>
            </w:r>
            <w:r>
              <w:rPr>
                <w:sz w:val="24"/>
              </w:rPr>
              <w:t>”</w:t>
            </w:r>
          </w:p>
        </w:tc>
        <w:tc>
          <w:tcPr>
            <w:tcW w:w="5022" w:type="dxa"/>
          </w:tcPr>
          <w:p w14:paraId="0659C7A9" w14:textId="39F85AD7" w:rsidR="00956F22" w:rsidRPr="00DF4EE4" w:rsidRDefault="00840F59">
            <w:pPr>
              <w:pStyle w:val="TableParagraph"/>
              <w:ind w:left="103"/>
              <w:rPr>
                <w:sz w:val="24"/>
              </w:rPr>
            </w:pPr>
            <w:r w:rsidRPr="00DF4EE4">
              <w:rPr>
                <w:sz w:val="24"/>
              </w:rPr>
              <w:t>El Documento Presentado a Revisión cumple cabalmente con lo solicitado en el Contrato y</w:t>
            </w:r>
            <w:r w:rsidR="001A419E">
              <w:rPr>
                <w:sz w:val="24"/>
              </w:rPr>
              <w:t xml:space="preserve"> </w:t>
            </w:r>
            <w:r w:rsidRPr="00DF4EE4">
              <w:rPr>
                <w:sz w:val="24"/>
              </w:rPr>
              <w:t>sus</w:t>
            </w:r>
          </w:p>
        </w:tc>
      </w:tr>
    </w:tbl>
    <w:p w14:paraId="5961D428" w14:textId="77777777" w:rsidR="00956F22" w:rsidRPr="00DF4EE4" w:rsidRDefault="00956F22">
      <w:pPr>
        <w:rPr>
          <w:sz w:val="24"/>
        </w:rPr>
        <w:sectPr w:rsidR="00956F22" w:rsidRPr="00DF4EE4">
          <w:pgSz w:w="12250" w:h="15850"/>
          <w:pgMar w:top="980" w:right="1460" w:bottom="880" w:left="1360" w:header="715" w:footer="690" w:gutter="0"/>
          <w:cols w:space="720"/>
        </w:sectPr>
      </w:pPr>
    </w:p>
    <w:p w14:paraId="1914F6D3" w14:textId="77777777" w:rsidR="00956F22" w:rsidRPr="00DF4EE4" w:rsidRDefault="00956F22">
      <w:pPr>
        <w:pStyle w:val="Textoindependiente"/>
        <w:spacing w:before="8"/>
        <w:rPr>
          <w:sz w:val="25"/>
        </w:rPr>
      </w:pPr>
    </w:p>
    <w:tbl>
      <w:tblPr>
        <w:tblStyle w:val="TableNormal"/>
        <w:tblW w:w="0" w:type="auto"/>
        <w:tblInd w:w="1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769"/>
        <w:gridCol w:w="5022"/>
      </w:tblGrid>
      <w:tr w:rsidR="00956F22" w:rsidRPr="00051576" w14:paraId="42475908" w14:textId="77777777">
        <w:trPr>
          <w:trHeight w:hRule="exact" w:val="838"/>
        </w:trPr>
        <w:tc>
          <w:tcPr>
            <w:tcW w:w="3769" w:type="dxa"/>
          </w:tcPr>
          <w:p w14:paraId="544DAC88" w14:textId="77777777" w:rsidR="00956F22" w:rsidRPr="00DF4EE4" w:rsidRDefault="00956F22"/>
        </w:tc>
        <w:tc>
          <w:tcPr>
            <w:tcW w:w="5022" w:type="dxa"/>
          </w:tcPr>
          <w:p w14:paraId="42E0B9DE" w14:textId="77777777" w:rsidR="00956F22" w:rsidRPr="00DF4EE4" w:rsidRDefault="00840F59">
            <w:pPr>
              <w:pStyle w:val="TableParagraph"/>
              <w:ind w:left="103" w:right="101"/>
              <w:jc w:val="both"/>
              <w:rPr>
                <w:sz w:val="24"/>
              </w:rPr>
            </w:pPr>
            <w:r w:rsidRPr="00DF4EE4">
              <w:rPr>
                <w:sz w:val="24"/>
              </w:rPr>
              <w:t>Anexos, así como con la Legislación vigente de manera que no genera comentarios u objeciones por parte del Representante del Instituto.</w:t>
            </w:r>
          </w:p>
        </w:tc>
      </w:tr>
      <w:tr w:rsidR="00956F22" w:rsidRPr="00051576" w14:paraId="7AE1B40B" w14:textId="77777777">
        <w:trPr>
          <w:trHeight w:hRule="exact" w:val="2218"/>
        </w:trPr>
        <w:tc>
          <w:tcPr>
            <w:tcW w:w="3769" w:type="dxa"/>
          </w:tcPr>
          <w:p w14:paraId="462F6A83" w14:textId="77777777" w:rsidR="00956F22" w:rsidRDefault="00840F59">
            <w:pPr>
              <w:pStyle w:val="TableParagraph"/>
              <w:spacing w:line="268" w:lineRule="exact"/>
              <w:ind w:left="136" w:right="136"/>
              <w:jc w:val="center"/>
              <w:rPr>
                <w:sz w:val="24"/>
              </w:rPr>
            </w:pPr>
            <w:r>
              <w:rPr>
                <w:sz w:val="24"/>
              </w:rPr>
              <w:t>“</w:t>
            </w:r>
            <w:r>
              <w:rPr>
                <w:b/>
                <w:sz w:val="24"/>
              </w:rPr>
              <w:t>Proceder Sujeto a Modificación</w:t>
            </w:r>
            <w:r>
              <w:rPr>
                <w:sz w:val="24"/>
              </w:rPr>
              <w:t>”</w:t>
            </w:r>
          </w:p>
        </w:tc>
        <w:tc>
          <w:tcPr>
            <w:tcW w:w="5022" w:type="dxa"/>
          </w:tcPr>
          <w:p w14:paraId="2415FEEE" w14:textId="07C1AA2C" w:rsidR="00956F22" w:rsidRPr="00DF4EE4" w:rsidRDefault="00840F59">
            <w:pPr>
              <w:pStyle w:val="TableParagraph"/>
              <w:ind w:left="103" w:right="99"/>
              <w:jc w:val="both"/>
              <w:rPr>
                <w:sz w:val="24"/>
              </w:rPr>
            </w:pPr>
            <w:r w:rsidRPr="00DF4EE4">
              <w:rPr>
                <w:sz w:val="24"/>
              </w:rPr>
              <w:t>El Documento Presentado a Revisión no constituye un incumplimiento explícito de lo establecido en el Contrato y sus Anexos, así</w:t>
            </w:r>
            <w:r w:rsidR="001A419E">
              <w:rPr>
                <w:sz w:val="24"/>
              </w:rPr>
              <w:t xml:space="preserve"> </w:t>
            </w:r>
            <w:r w:rsidRPr="00DF4EE4">
              <w:rPr>
                <w:sz w:val="24"/>
              </w:rPr>
              <w:t>como con la Legislación vigente; considerando que presenta errores u omisiones que responden más a cuestiones de forma que de fondo y que no alteran los alcances de los Servicios, derechos y/u obligaciones de las</w:t>
            </w:r>
            <w:r w:rsidRPr="00DF4EE4">
              <w:rPr>
                <w:spacing w:val="-6"/>
                <w:sz w:val="24"/>
              </w:rPr>
              <w:t xml:space="preserve"> </w:t>
            </w:r>
            <w:r w:rsidRPr="00DF4EE4">
              <w:rPr>
                <w:sz w:val="24"/>
              </w:rPr>
              <w:t>Partes.</w:t>
            </w:r>
          </w:p>
        </w:tc>
      </w:tr>
      <w:tr w:rsidR="00956F22" w:rsidRPr="00051576" w14:paraId="28932AC1" w14:textId="77777777">
        <w:trPr>
          <w:trHeight w:hRule="exact" w:val="838"/>
        </w:trPr>
        <w:tc>
          <w:tcPr>
            <w:tcW w:w="3769" w:type="dxa"/>
          </w:tcPr>
          <w:p w14:paraId="3FC5040E" w14:textId="77777777" w:rsidR="00956F22" w:rsidRDefault="00840F59">
            <w:pPr>
              <w:pStyle w:val="TableParagraph"/>
              <w:spacing w:line="268" w:lineRule="exact"/>
              <w:ind w:left="135" w:right="136"/>
              <w:jc w:val="center"/>
              <w:rPr>
                <w:sz w:val="24"/>
              </w:rPr>
            </w:pPr>
            <w:r>
              <w:rPr>
                <w:sz w:val="24"/>
              </w:rPr>
              <w:t>“</w:t>
            </w:r>
            <w:r>
              <w:rPr>
                <w:b/>
                <w:sz w:val="24"/>
              </w:rPr>
              <w:t>Rechazado</w:t>
            </w:r>
            <w:r>
              <w:rPr>
                <w:sz w:val="24"/>
              </w:rPr>
              <w:t>”</w:t>
            </w:r>
          </w:p>
        </w:tc>
        <w:tc>
          <w:tcPr>
            <w:tcW w:w="5022" w:type="dxa"/>
          </w:tcPr>
          <w:p w14:paraId="043962E2" w14:textId="77777777" w:rsidR="00956F22" w:rsidRPr="00DF4EE4" w:rsidRDefault="00840F59">
            <w:pPr>
              <w:pStyle w:val="TableParagraph"/>
              <w:ind w:left="103" w:right="101"/>
              <w:jc w:val="both"/>
              <w:rPr>
                <w:sz w:val="24"/>
              </w:rPr>
            </w:pPr>
            <w:r w:rsidRPr="00DF4EE4">
              <w:rPr>
                <w:sz w:val="24"/>
              </w:rPr>
              <w:t xml:space="preserve">El Documento Presentado a Revisión </w:t>
            </w:r>
            <w:r w:rsidRPr="00DF4EE4">
              <w:rPr>
                <w:b/>
                <w:sz w:val="24"/>
              </w:rPr>
              <w:t xml:space="preserve">no cumple </w:t>
            </w:r>
            <w:r w:rsidRPr="00DF4EE4">
              <w:rPr>
                <w:sz w:val="24"/>
              </w:rPr>
              <w:t>con lo solicitado en el Contrato y sus Anexos, así como con la Legislación vigente.</w:t>
            </w:r>
          </w:p>
        </w:tc>
      </w:tr>
    </w:tbl>
    <w:p w14:paraId="30DBFFDC" w14:textId="77777777" w:rsidR="00956F22" w:rsidRPr="00DF4EE4" w:rsidRDefault="00956F22">
      <w:pPr>
        <w:pStyle w:val="Textoindependiente"/>
        <w:spacing w:before="5"/>
        <w:rPr>
          <w:sz w:val="15"/>
        </w:rPr>
      </w:pPr>
    </w:p>
    <w:p w14:paraId="02F37B49" w14:textId="77777777" w:rsidR="00956F22" w:rsidRPr="00DF4EE4" w:rsidRDefault="00840F59">
      <w:pPr>
        <w:pStyle w:val="Prrafodelista"/>
        <w:numPr>
          <w:ilvl w:val="1"/>
          <w:numId w:val="11"/>
        </w:numPr>
        <w:tabs>
          <w:tab w:val="left" w:pos="1014"/>
        </w:tabs>
        <w:spacing w:before="90"/>
        <w:ind w:left="1014" w:right="119"/>
        <w:rPr>
          <w:sz w:val="24"/>
        </w:rPr>
      </w:pPr>
      <w:r w:rsidRPr="00DF4EE4">
        <w:rPr>
          <w:sz w:val="24"/>
        </w:rPr>
        <w:t>Los Documentos Presentados a Revisión deberán integrar información actualizada conforme a los requerimientos del Contrato y sus Anexos, los Documentos del Concurso, la Propuesta, así como los acuerdos celebrados con el Instituto durante las distintas etapas del Proyecto y registrados mediante oficios y/o minutas correspondientes. Los Documentos Presentados a Revisión que no integren información actualizada en los términos antes descritos, serán clasificados como “Rechazado”.</w:t>
      </w:r>
    </w:p>
    <w:p w14:paraId="51CD4342" w14:textId="77777777" w:rsidR="00956F22" w:rsidRPr="00DF4EE4" w:rsidRDefault="00956F22">
      <w:pPr>
        <w:pStyle w:val="Textoindependiente"/>
        <w:spacing w:before="4"/>
        <w:rPr>
          <w:sz w:val="22"/>
        </w:rPr>
      </w:pPr>
    </w:p>
    <w:p w14:paraId="4A9A2D78" w14:textId="77777777" w:rsidR="00956F22" w:rsidRDefault="00840F59">
      <w:pPr>
        <w:pStyle w:val="Ttulo1"/>
        <w:numPr>
          <w:ilvl w:val="0"/>
          <w:numId w:val="11"/>
        </w:numPr>
        <w:tabs>
          <w:tab w:val="left" w:pos="463"/>
        </w:tabs>
        <w:ind w:left="462" w:hanging="240"/>
        <w:jc w:val="left"/>
      </w:pPr>
      <w:r>
        <w:t>RESULTADO DE LA</w:t>
      </w:r>
      <w:r>
        <w:rPr>
          <w:spacing w:val="-5"/>
        </w:rPr>
        <w:t xml:space="preserve"> </w:t>
      </w:r>
      <w:r>
        <w:t>REVISIÓN</w:t>
      </w:r>
    </w:p>
    <w:p w14:paraId="17CF340E" w14:textId="77777777" w:rsidR="00956F22" w:rsidRDefault="00956F22">
      <w:pPr>
        <w:pStyle w:val="Textoindependiente"/>
        <w:spacing w:before="6"/>
        <w:rPr>
          <w:b/>
          <w:sz w:val="23"/>
        </w:rPr>
      </w:pPr>
    </w:p>
    <w:p w14:paraId="030CC04D" w14:textId="77777777" w:rsidR="00956F22" w:rsidRPr="00DF4EE4" w:rsidRDefault="00840F59">
      <w:pPr>
        <w:pStyle w:val="Prrafodelista"/>
        <w:numPr>
          <w:ilvl w:val="1"/>
          <w:numId w:val="11"/>
        </w:numPr>
        <w:tabs>
          <w:tab w:val="left" w:pos="1014"/>
        </w:tabs>
        <w:ind w:left="1014" w:right="119"/>
        <w:rPr>
          <w:sz w:val="24"/>
        </w:rPr>
      </w:pPr>
      <w:r w:rsidRPr="00DF4EE4">
        <w:rPr>
          <w:sz w:val="24"/>
        </w:rPr>
        <w:t>Cualquier Documento Presentado a Revisión que sea devuelto o se considere que fue devuelto por el Representante del Instituto con la leyenda “</w:t>
      </w:r>
      <w:r w:rsidRPr="00DF4EE4">
        <w:rPr>
          <w:sz w:val="24"/>
          <w:u w:val="single"/>
        </w:rPr>
        <w:t>Sin Comentarios</w:t>
      </w:r>
      <w:r w:rsidRPr="00DF4EE4">
        <w:rPr>
          <w:sz w:val="24"/>
        </w:rPr>
        <w:t>” deberá ser cumplido o llevado a cabo (según corresponda) por el Desarrollador. Sin embargo, ninguna revisión, comentario o aprobación del Instituto excluirá o limitará las obligaciones o responsabilidades del Desarrollador bajo el</w:t>
      </w:r>
      <w:r w:rsidRPr="00DF4EE4">
        <w:rPr>
          <w:spacing w:val="-11"/>
          <w:sz w:val="24"/>
        </w:rPr>
        <w:t xml:space="preserve"> </w:t>
      </w:r>
      <w:r w:rsidRPr="00DF4EE4">
        <w:rPr>
          <w:sz w:val="24"/>
        </w:rPr>
        <w:t>Contrato.</w:t>
      </w:r>
    </w:p>
    <w:p w14:paraId="1B39FAD4" w14:textId="77777777" w:rsidR="00956F22" w:rsidRPr="00DF4EE4" w:rsidRDefault="00956F22">
      <w:pPr>
        <w:pStyle w:val="Textoindependiente"/>
        <w:spacing w:before="10"/>
        <w:rPr>
          <w:sz w:val="23"/>
        </w:rPr>
      </w:pPr>
    </w:p>
    <w:p w14:paraId="1A585AFB" w14:textId="77777777" w:rsidR="00956F22" w:rsidRPr="00DF4EE4" w:rsidRDefault="00840F59">
      <w:pPr>
        <w:pStyle w:val="Prrafodelista"/>
        <w:numPr>
          <w:ilvl w:val="1"/>
          <w:numId w:val="11"/>
        </w:numPr>
        <w:tabs>
          <w:tab w:val="left" w:pos="1014"/>
        </w:tabs>
        <w:spacing w:before="1"/>
        <w:ind w:left="1014" w:right="117"/>
        <w:rPr>
          <w:sz w:val="24"/>
        </w:rPr>
      </w:pPr>
      <w:r w:rsidRPr="00DF4EE4">
        <w:rPr>
          <w:sz w:val="24"/>
        </w:rPr>
        <w:t>En Cualquier Documento Presentado a Revisión que sea devuelto por el Representante del Instituto con la leyenda “</w:t>
      </w:r>
      <w:r w:rsidRPr="00DF4EE4">
        <w:rPr>
          <w:sz w:val="24"/>
          <w:u w:val="single"/>
        </w:rPr>
        <w:t>Proceder Sujeto a Modificación</w:t>
      </w:r>
      <w:r w:rsidRPr="00DF4EE4">
        <w:rPr>
          <w:sz w:val="24"/>
        </w:rPr>
        <w:t>”, el Desarrollador deberá proceder conforme a dicho documento, siempre y cuando se tomen en cuenta las modificaciones solicitadas por el Representante del Instituto en sus</w:t>
      </w:r>
      <w:r w:rsidRPr="00DF4EE4">
        <w:rPr>
          <w:spacing w:val="-3"/>
          <w:sz w:val="24"/>
        </w:rPr>
        <w:t xml:space="preserve"> </w:t>
      </w:r>
      <w:r w:rsidRPr="00DF4EE4">
        <w:rPr>
          <w:sz w:val="24"/>
        </w:rPr>
        <w:t>comentarios.</w:t>
      </w:r>
    </w:p>
    <w:p w14:paraId="4AA70FFF" w14:textId="77777777" w:rsidR="00956F22" w:rsidRPr="00DF4EE4" w:rsidRDefault="00956F22">
      <w:pPr>
        <w:pStyle w:val="Textoindependiente"/>
      </w:pPr>
    </w:p>
    <w:p w14:paraId="061D880D" w14:textId="2BAA1913" w:rsidR="00956F22" w:rsidRPr="00DF4EE4" w:rsidRDefault="00840F59">
      <w:pPr>
        <w:pStyle w:val="Prrafodelista"/>
        <w:numPr>
          <w:ilvl w:val="1"/>
          <w:numId w:val="11"/>
        </w:numPr>
        <w:tabs>
          <w:tab w:val="left" w:pos="1014"/>
        </w:tabs>
        <w:spacing w:before="1"/>
        <w:ind w:left="1014" w:right="117"/>
        <w:rPr>
          <w:sz w:val="24"/>
        </w:rPr>
      </w:pPr>
      <w:r w:rsidRPr="00DF4EE4">
        <w:rPr>
          <w:sz w:val="24"/>
        </w:rPr>
        <w:t>En Cualquier Documento Presentado a Revisión que sea devuelto por el Representante del Instituto con la leyenda “</w:t>
      </w:r>
      <w:r w:rsidRPr="00DF4EE4">
        <w:rPr>
          <w:sz w:val="24"/>
          <w:u w:val="single"/>
        </w:rPr>
        <w:t>Rechazado</w:t>
      </w:r>
      <w:r w:rsidRPr="00DF4EE4">
        <w:rPr>
          <w:sz w:val="24"/>
        </w:rPr>
        <w:t>” en los términos de la sección 3 Bases para Objetar de este Anexo, el Desarrollador debe abstenerse de actuar conforme al Documento Presentado a Revisión, modificar dicho documento y volver</w:t>
      </w:r>
      <w:r w:rsidR="001A419E">
        <w:rPr>
          <w:sz w:val="24"/>
        </w:rPr>
        <w:t xml:space="preserve"> </w:t>
      </w:r>
      <w:r w:rsidRPr="00DF4EE4">
        <w:rPr>
          <w:sz w:val="24"/>
        </w:rPr>
        <w:t>a presentarlo al Representante del</w:t>
      </w:r>
      <w:r w:rsidRPr="00DF4EE4">
        <w:rPr>
          <w:spacing w:val="-9"/>
          <w:sz w:val="24"/>
        </w:rPr>
        <w:t xml:space="preserve"> </w:t>
      </w:r>
      <w:r w:rsidRPr="00DF4EE4">
        <w:rPr>
          <w:sz w:val="24"/>
        </w:rPr>
        <w:t>Instituto.</w:t>
      </w:r>
    </w:p>
    <w:p w14:paraId="35F9091B" w14:textId="77777777" w:rsidR="00956F22" w:rsidRPr="00DF4EE4" w:rsidRDefault="00956F22">
      <w:pPr>
        <w:pStyle w:val="Textoindependiente"/>
      </w:pPr>
    </w:p>
    <w:p w14:paraId="2DDF14FF" w14:textId="47F55993" w:rsidR="00956F22" w:rsidRPr="00DF4EE4" w:rsidRDefault="00840F59">
      <w:pPr>
        <w:pStyle w:val="Prrafodelista"/>
        <w:numPr>
          <w:ilvl w:val="1"/>
          <w:numId w:val="11"/>
        </w:numPr>
        <w:tabs>
          <w:tab w:val="left" w:pos="1014"/>
        </w:tabs>
        <w:ind w:left="1014" w:right="121"/>
        <w:rPr>
          <w:sz w:val="24"/>
        </w:rPr>
      </w:pPr>
      <w:r w:rsidRPr="00DF4EE4">
        <w:rPr>
          <w:sz w:val="24"/>
        </w:rPr>
        <w:t>Dentro de los 15 (quince) Días Hábiles (o en cualquier otro plazo que las partes acuerden por escrito) siguientes a la fecha en que se reciban los comentarios del Representante del Instituto a cualquier Documento Presentado a Revisión</w:t>
      </w:r>
      <w:r w:rsidR="001A419E">
        <w:rPr>
          <w:sz w:val="24"/>
        </w:rPr>
        <w:t xml:space="preserve"> </w:t>
      </w:r>
      <w:r w:rsidRPr="00DF4EE4">
        <w:rPr>
          <w:sz w:val="24"/>
        </w:rPr>
        <w:t>clasificado</w:t>
      </w:r>
    </w:p>
    <w:p w14:paraId="6235395A" w14:textId="77777777" w:rsidR="00956F22" w:rsidRPr="00DF4EE4" w:rsidRDefault="00956F22">
      <w:pPr>
        <w:jc w:val="both"/>
        <w:rPr>
          <w:sz w:val="24"/>
        </w:rPr>
        <w:sectPr w:rsidR="00956F22" w:rsidRPr="00DF4EE4">
          <w:pgSz w:w="12250" w:h="15850"/>
          <w:pgMar w:top="980" w:right="1460" w:bottom="880" w:left="1360" w:header="715" w:footer="690" w:gutter="0"/>
          <w:cols w:space="720"/>
        </w:sectPr>
      </w:pPr>
    </w:p>
    <w:p w14:paraId="2EE60CCF" w14:textId="77777777" w:rsidR="00956F22" w:rsidRPr="00DF4EE4" w:rsidRDefault="00956F22">
      <w:pPr>
        <w:pStyle w:val="Textoindependiente"/>
        <w:spacing w:before="2"/>
        <w:rPr>
          <w:sz w:val="17"/>
        </w:rPr>
      </w:pPr>
    </w:p>
    <w:p w14:paraId="4A86363E" w14:textId="77777777" w:rsidR="00956F22" w:rsidRPr="00DF4EE4" w:rsidRDefault="00840F59">
      <w:pPr>
        <w:pStyle w:val="Textoindependiente"/>
        <w:spacing w:before="90"/>
        <w:ind w:left="894"/>
      </w:pPr>
      <w:proofErr w:type="gramStart"/>
      <w:r w:rsidRPr="00DF4EE4">
        <w:t>como</w:t>
      </w:r>
      <w:proofErr w:type="gramEnd"/>
      <w:r w:rsidRPr="00DF4EE4">
        <w:t xml:space="preserve"> “Rechazado”, el Desarrollador deberá enviar al Representante del Instituto el documento correspondiente, debidamente modificado.</w:t>
      </w:r>
    </w:p>
    <w:p w14:paraId="19DBC896" w14:textId="77777777" w:rsidR="00956F22" w:rsidRPr="00DF4EE4" w:rsidRDefault="00956F22">
      <w:pPr>
        <w:pStyle w:val="Textoindependiente"/>
        <w:spacing w:before="11"/>
        <w:rPr>
          <w:sz w:val="23"/>
        </w:rPr>
      </w:pPr>
    </w:p>
    <w:p w14:paraId="1FAAD0BA" w14:textId="77777777" w:rsidR="00956F22" w:rsidRPr="00DF4EE4" w:rsidRDefault="00840F59">
      <w:pPr>
        <w:pStyle w:val="Prrafodelista"/>
        <w:numPr>
          <w:ilvl w:val="1"/>
          <w:numId w:val="11"/>
        </w:numPr>
        <w:tabs>
          <w:tab w:val="left" w:pos="894"/>
        </w:tabs>
        <w:ind w:right="119"/>
        <w:rPr>
          <w:sz w:val="24"/>
        </w:rPr>
      </w:pPr>
      <w:r w:rsidRPr="00DF4EE4">
        <w:rPr>
          <w:sz w:val="24"/>
        </w:rPr>
        <w:t>Cualquier Documento Presentado a Revisión en el que el Desarrollador considere que los comentarios correspondientes a la clasificación del Documento Presentado a Revisión no están debidamente sustentados en las bases permitidas por el presente Anexo, el Desarrollador o el Representante del Instituto podrán remitir el asunto para su resolución de conformidad con la Cláusula Vigésima Tercera del Contrato y el Desarrollador no deberá actuar en términos del Documento Presentado a Revisión hasta que el asunto haya sido resuelto o las partes hayan llegado a un acuerdo al respecto.</w:t>
      </w:r>
    </w:p>
    <w:p w14:paraId="27B5B03F" w14:textId="77777777" w:rsidR="00956F22" w:rsidRPr="00DF4EE4" w:rsidRDefault="00956F22">
      <w:pPr>
        <w:pStyle w:val="Textoindependiente"/>
        <w:rPr>
          <w:sz w:val="22"/>
        </w:rPr>
      </w:pPr>
    </w:p>
    <w:p w14:paraId="00373B54" w14:textId="77777777" w:rsidR="00DD71AE" w:rsidRPr="00F268D4" w:rsidRDefault="00840F59">
      <w:pPr>
        <w:pStyle w:val="Prrafodelista"/>
        <w:numPr>
          <w:ilvl w:val="0"/>
          <w:numId w:val="11"/>
        </w:numPr>
        <w:tabs>
          <w:tab w:val="left" w:pos="463"/>
        </w:tabs>
        <w:ind w:right="118" w:hanging="792"/>
        <w:jc w:val="both"/>
        <w:rPr>
          <w:sz w:val="24"/>
        </w:rPr>
      </w:pPr>
      <w:r w:rsidRPr="00DF4EE4">
        <w:rPr>
          <w:b/>
          <w:sz w:val="24"/>
        </w:rPr>
        <w:t xml:space="preserve">ADMINISTRACIÓN DE DOCUMENTOS </w:t>
      </w:r>
    </w:p>
    <w:p w14:paraId="61EBC235" w14:textId="77777777" w:rsidR="00845B84" w:rsidRPr="00DD71AE" w:rsidRDefault="00845B84" w:rsidP="00F268D4">
      <w:pPr>
        <w:pStyle w:val="Prrafodelista"/>
        <w:tabs>
          <w:tab w:val="left" w:pos="463"/>
        </w:tabs>
        <w:ind w:right="118" w:firstLine="0"/>
        <w:jc w:val="right"/>
        <w:rPr>
          <w:sz w:val="24"/>
        </w:rPr>
      </w:pPr>
    </w:p>
    <w:p w14:paraId="2C864A0B" w14:textId="77777777" w:rsidR="00956F22" w:rsidRPr="00DF4EE4" w:rsidRDefault="00840F59" w:rsidP="00DD71AE">
      <w:pPr>
        <w:pStyle w:val="Prrafodelista"/>
        <w:numPr>
          <w:ilvl w:val="1"/>
          <w:numId w:val="7"/>
        </w:numPr>
        <w:tabs>
          <w:tab w:val="left" w:pos="894"/>
        </w:tabs>
        <w:ind w:right="127"/>
        <w:rPr>
          <w:sz w:val="24"/>
        </w:rPr>
      </w:pPr>
      <w:r w:rsidRPr="00DF4EE4">
        <w:rPr>
          <w:sz w:val="24"/>
        </w:rPr>
        <w:t>De los Documentos Presentados a Revisión, el Desarrollador deberá entregar al Representante del Instituto un total de 2 (dos) juegos impresos y 2 (dos) discos compactos o dispositivos de almacenamiento electrónico, con la información en formato</w:t>
      </w:r>
      <w:r w:rsidRPr="00DF4EE4">
        <w:rPr>
          <w:spacing w:val="-8"/>
          <w:sz w:val="24"/>
        </w:rPr>
        <w:t xml:space="preserve"> </w:t>
      </w:r>
      <w:r w:rsidRPr="00DF4EE4">
        <w:rPr>
          <w:sz w:val="24"/>
        </w:rPr>
        <w:t>electrónico.</w:t>
      </w:r>
    </w:p>
    <w:p w14:paraId="36D3413E" w14:textId="77777777" w:rsidR="00956F22" w:rsidRPr="00DF4EE4" w:rsidRDefault="00956F22">
      <w:pPr>
        <w:pStyle w:val="Textoindependiente"/>
        <w:spacing w:before="8"/>
        <w:rPr>
          <w:sz w:val="23"/>
        </w:rPr>
      </w:pPr>
    </w:p>
    <w:p w14:paraId="617AB8AB" w14:textId="77777777" w:rsidR="00956F22" w:rsidRPr="00DF4EE4" w:rsidRDefault="00840F59">
      <w:pPr>
        <w:pStyle w:val="Prrafodelista"/>
        <w:numPr>
          <w:ilvl w:val="1"/>
          <w:numId w:val="7"/>
        </w:numPr>
        <w:tabs>
          <w:tab w:val="left" w:pos="894"/>
        </w:tabs>
        <w:ind w:right="127"/>
        <w:rPr>
          <w:sz w:val="24"/>
        </w:rPr>
      </w:pPr>
      <w:r w:rsidRPr="00DF4EE4">
        <w:rPr>
          <w:sz w:val="24"/>
        </w:rPr>
        <w:t>El Instituto podrá solicitar al Desarrollador copias impresas y en electrónico adicionales cuando lo considere necesario, a lo cual el Desarrollador estará obligado a proporcionar las mismas en el plazo que ambos</w:t>
      </w:r>
      <w:r w:rsidRPr="00DF4EE4">
        <w:rPr>
          <w:spacing w:val="-10"/>
          <w:sz w:val="24"/>
        </w:rPr>
        <w:t xml:space="preserve"> </w:t>
      </w:r>
      <w:r w:rsidRPr="00DF4EE4">
        <w:rPr>
          <w:sz w:val="24"/>
        </w:rPr>
        <w:t>determinen.</w:t>
      </w:r>
    </w:p>
    <w:p w14:paraId="3C0B6D76" w14:textId="77777777" w:rsidR="00956F22" w:rsidRPr="00DF4EE4" w:rsidRDefault="00956F22">
      <w:pPr>
        <w:pStyle w:val="Textoindependiente"/>
        <w:spacing w:before="11"/>
        <w:rPr>
          <w:sz w:val="23"/>
        </w:rPr>
      </w:pPr>
    </w:p>
    <w:p w14:paraId="1D730C94" w14:textId="2A7A3E56" w:rsidR="00956F22" w:rsidRPr="00DF4EE4" w:rsidRDefault="00840F59">
      <w:pPr>
        <w:pStyle w:val="Prrafodelista"/>
        <w:numPr>
          <w:ilvl w:val="1"/>
          <w:numId w:val="7"/>
        </w:numPr>
        <w:tabs>
          <w:tab w:val="left" w:pos="894"/>
        </w:tabs>
        <w:ind w:right="124"/>
        <w:rPr>
          <w:sz w:val="24"/>
        </w:rPr>
      </w:pPr>
      <w:r w:rsidRPr="00DF4EE4">
        <w:rPr>
          <w:sz w:val="24"/>
        </w:rPr>
        <w:t>Todos los Documentos Presentados a Revisión por parte del</w:t>
      </w:r>
      <w:r w:rsidR="001A419E">
        <w:rPr>
          <w:sz w:val="24"/>
        </w:rPr>
        <w:t xml:space="preserve"> </w:t>
      </w:r>
      <w:r w:rsidRPr="00DF4EE4">
        <w:rPr>
          <w:sz w:val="24"/>
        </w:rPr>
        <w:t>Desarrollador deberán ser entregados al Instituto en Días Hábiles antes de las 14:00 horas, en caso de que la entrega se realice posterior a ésta hora, la fecha de acuse corresponderá al siguiente Día</w:t>
      </w:r>
      <w:r w:rsidRPr="00DF4EE4">
        <w:rPr>
          <w:spacing w:val="-4"/>
          <w:sz w:val="24"/>
        </w:rPr>
        <w:t xml:space="preserve"> </w:t>
      </w:r>
      <w:r w:rsidRPr="00DF4EE4">
        <w:rPr>
          <w:sz w:val="24"/>
        </w:rPr>
        <w:t>Hábil.</w:t>
      </w:r>
    </w:p>
    <w:p w14:paraId="61B652E5" w14:textId="77777777" w:rsidR="00956F22" w:rsidRPr="00DF4EE4" w:rsidRDefault="00956F22">
      <w:pPr>
        <w:pStyle w:val="Textoindependiente"/>
      </w:pPr>
    </w:p>
    <w:p w14:paraId="2A96FFD2" w14:textId="77777777" w:rsidR="00956F22" w:rsidRPr="00DF4EE4" w:rsidRDefault="00840F59">
      <w:pPr>
        <w:pStyle w:val="Prrafodelista"/>
        <w:numPr>
          <w:ilvl w:val="1"/>
          <w:numId w:val="7"/>
        </w:numPr>
        <w:tabs>
          <w:tab w:val="left" w:pos="894"/>
        </w:tabs>
        <w:ind w:right="115"/>
        <w:rPr>
          <w:sz w:val="24"/>
        </w:rPr>
      </w:pPr>
      <w:r w:rsidRPr="00DF4EE4">
        <w:rPr>
          <w:sz w:val="24"/>
        </w:rPr>
        <w:t>El Desarrollador deberá llevar y mantener un registro de las fechas, contenido y clasificación de cada Documento Presentado a Revisión que sea devuelto o que de conformidad con el Contrato deba considerarse que fue devuelto por el Representante del</w:t>
      </w:r>
      <w:r w:rsidRPr="00DF4EE4">
        <w:rPr>
          <w:spacing w:val="-5"/>
          <w:sz w:val="24"/>
        </w:rPr>
        <w:t xml:space="preserve"> </w:t>
      </w:r>
      <w:r w:rsidRPr="00DF4EE4">
        <w:rPr>
          <w:sz w:val="24"/>
        </w:rPr>
        <w:t>Instituto.</w:t>
      </w:r>
    </w:p>
    <w:p w14:paraId="7DE0F2F4" w14:textId="77777777" w:rsidR="00956F22" w:rsidRPr="00DF4EE4" w:rsidRDefault="00956F22">
      <w:pPr>
        <w:pStyle w:val="Textoindependiente"/>
        <w:spacing w:before="11"/>
        <w:rPr>
          <w:sz w:val="23"/>
        </w:rPr>
      </w:pPr>
    </w:p>
    <w:p w14:paraId="39D56869" w14:textId="77777777" w:rsidR="00956F22" w:rsidRPr="00DF4EE4" w:rsidRDefault="00840F59">
      <w:pPr>
        <w:pStyle w:val="Prrafodelista"/>
        <w:numPr>
          <w:ilvl w:val="1"/>
          <w:numId w:val="7"/>
        </w:numPr>
        <w:tabs>
          <w:tab w:val="left" w:pos="894"/>
        </w:tabs>
        <w:ind w:right="123"/>
        <w:rPr>
          <w:sz w:val="24"/>
        </w:rPr>
      </w:pPr>
      <w:r w:rsidRPr="00DF4EE4">
        <w:rPr>
          <w:sz w:val="24"/>
        </w:rPr>
        <w:t>Ninguna revisión o comentario del Instituto excluirá o limitará las obligaciones o responsabilidades del Desarrollador bajo el Contrato (o los derechos del Instituto bajo el mismo, ni de los comentarios elaborados en los documentos de observaciones al Proyecto).</w:t>
      </w:r>
    </w:p>
    <w:p w14:paraId="4B136208" w14:textId="77777777" w:rsidR="00956F22" w:rsidRPr="00DF4EE4" w:rsidRDefault="00956F22">
      <w:pPr>
        <w:pStyle w:val="Textoindependiente"/>
        <w:rPr>
          <w:sz w:val="26"/>
        </w:rPr>
      </w:pPr>
    </w:p>
    <w:p w14:paraId="41A4973C" w14:textId="77777777" w:rsidR="00956F22" w:rsidRPr="00DF4EE4" w:rsidRDefault="00956F22">
      <w:pPr>
        <w:pStyle w:val="Textoindependiente"/>
        <w:spacing w:before="5"/>
        <w:rPr>
          <w:sz w:val="22"/>
        </w:rPr>
      </w:pPr>
    </w:p>
    <w:p w14:paraId="624AB9D4" w14:textId="77777777" w:rsidR="00956F22" w:rsidRDefault="00840F59">
      <w:pPr>
        <w:pStyle w:val="Ttulo1"/>
        <w:numPr>
          <w:ilvl w:val="0"/>
          <w:numId w:val="11"/>
        </w:numPr>
        <w:tabs>
          <w:tab w:val="left" w:pos="463"/>
        </w:tabs>
        <w:ind w:left="462"/>
        <w:jc w:val="left"/>
      </w:pPr>
      <w:r>
        <w:t>MODIFICACIONES</w:t>
      </w:r>
    </w:p>
    <w:p w14:paraId="67C7DC78" w14:textId="77777777" w:rsidR="00956F22" w:rsidRDefault="00956F22">
      <w:pPr>
        <w:pStyle w:val="Textoindependiente"/>
        <w:spacing w:before="6"/>
        <w:rPr>
          <w:b/>
          <w:sz w:val="23"/>
        </w:rPr>
      </w:pPr>
    </w:p>
    <w:p w14:paraId="7961DB5B" w14:textId="77777777" w:rsidR="00956F22" w:rsidRPr="00DF4EE4" w:rsidRDefault="00840F59">
      <w:pPr>
        <w:pStyle w:val="Prrafodelista"/>
        <w:numPr>
          <w:ilvl w:val="1"/>
          <w:numId w:val="11"/>
        </w:numPr>
        <w:tabs>
          <w:tab w:val="left" w:pos="894"/>
        </w:tabs>
        <w:ind w:right="125"/>
        <w:rPr>
          <w:sz w:val="24"/>
        </w:rPr>
      </w:pPr>
      <w:r w:rsidRPr="00DF4EE4">
        <w:rPr>
          <w:sz w:val="24"/>
        </w:rPr>
        <w:t>Ninguna aprobación, comentario o la falta de alguna de las anteriores bajo el presente Anexo será una Modificación, salvo en el caso de que conforme a lo previsto en el presente Anexo deba iniciarse un Procedimiento de</w:t>
      </w:r>
      <w:r w:rsidRPr="00DF4EE4">
        <w:rPr>
          <w:spacing w:val="-11"/>
          <w:sz w:val="24"/>
        </w:rPr>
        <w:t xml:space="preserve"> </w:t>
      </w:r>
      <w:r w:rsidRPr="00DF4EE4">
        <w:rPr>
          <w:sz w:val="24"/>
        </w:rPr>
        <w:t>Modificación.</w:t>
      </w:r>
    </w:p>
    <w:p w14:paraId="3A292440" w14:textId="77777777" w:rsidR="00956F22" w:rsidRPr="00DF4EE4" w:rsidRDefault="00956F22">
      <w:pPr>
        <w:pStyle w:val="Textoindependiente"/>
        <w:spacing w:before="11"/>
        <w:rPr>
          <w:sz w:val="23"/>
        </w:rPr>
      </w:pPr>
    </w:p>
    <w:p w14:paraId="57607E32" w14:textId="77777777" w:rsidR="00956F22" w:rsidRPr="00DF4EE4" w:rsidRDefault="00840F59">
      <w:pPr>
        <w:pStyle w:val="Prrafodelista"/>
        <w:numPr>
          <w:ilvl w:val="1"/>
          <w:numId w:val="11"/>
        </w:numPr>
        <w:tabs>
          <w:tab w:val="left" w:pos="894"/>
        </w:tabs>
        <w:ind w:right="118"/>
        <w:rPr>
          <w:sz w:val="24"/>
        </w:rPr>
      </w:pPr>
      <w:r w:rsidRPr="00DF4EE4">
        <w:rPr>
          <w:sz w:val="24"/>
        </w:rPr>
        <w:t>Si una vez que el Desarrollador reciba comentarios del Representante del Instituto, el Desarrollador considera que al cumplir con dichos comentarios se daría una Modificación,</w:t>
      </w:r>
      <w:r w:rsidRPr="00DF4EE4">
        <w:rPr>
          <w:spacing w:val="20"/>
          <w:sz w:val="24"/>
        </w:rPr>
        <w:t xml:space="preserve"> </w:t>
      </w:r>
      <w:r w:rsidRPr="00DF4EE4">
        <w:rPr>
          <w:sz w:val="24"/>
        </w:rPr>
        <w:t>el</w:t>
      </w:r>
      <w:r w:rsidRPr="00DF4EE4">
        <w:rPr>
          <w:spacing w:val="19"/>
          <w:sz w:val="24"/>
        </w:rPr>
        <w:t xml:space="preserve"> </w:t>
      </w:r>
      <w:r w:rsidRPr="00DF4EE4">
        <w:rPr>
          <w:sz w:val="24"/>
        </w:rPr>
        <w:t>Desarrollador</w:t>
      </w:r>
      <w:r w:rsidRPr="00DF4EE4">
        <w:rPr>
          <w:spacing w:val="18"/>
          <w:sz w:val="24"/>
        </w:rPr>
        <w:t xml:space="preserve"> </w:t>
      </w:r>
      <w:r w:rsidRPr="00DF4EE4">
        <w:rPr>
          <w:sz w:val="24"/>
        </w:rPr>
        <w:t>deberá</w:t>
      </w:r>
      <w:r w:rsidRPr="00DF4EE4">
        <w:rPr>
          <w:spacing w:val="18"/>
          <w:sz w:val="24"/>
        </w:rPr>
        <w:t xml:space="preserve"> </w:t>
      </w:r>
      <w:r w:rsidRPr="00DF4EE4">
        <w:rPr>
          <w:sz w:val="24"/>
        </w:rPr>
        <w:t>antes</w:t>
      </w:r>
      <w:r w:rsidRPr="00DF4EE4">
        <w:rPr>
          <w:spacing w:val="19"/>
          <w:sz w:val="24"/>
        </w:rPr>
        <w:t xml:space="preserve"> </w:t>
      </w:r>
      <w:r w:rsidRPr="00DF4EE4">
        <w:rPr>
          <w:sz w:val="24"/>
        </w:rPr>
        <w:t>de</w:t>
      </w:r>
      <w:r w:rsidRPr="00DF4EE4">
        <w:rPr>
          <w:spacing w:val="19"/>
          <w:sz w:val="24"/>
        </w:rPr>
        <w:t xml:space="preserve"> </w:t>
      </w:r>
      <w:r w:rsidRPr="00DF4EE4">
        <w:rPr>
          <w:sz w:val="24"/>
        </w:rPr>
        <w:t>cumplir</w:t>
      </w:r>
      <w:r w:rsidRPr="00DF4EE4">
        <w:rPr>
          <w:spacing w:val="17"/>
          <w:sz w:val="24"/>
        </w:rPr>
        <w:t xml:space="preserve"> </w:t>
      </w:r>
      <w:r w:rsidRPr="00DF4EE4">
        <w:rPr>
          <w:sz w:val="24"/>
        </w:rPr>
        <w:t>con</w:t>
      </w:r>
      <w:r w:rsidRPr="00DF4EE4">
        <w:rPr>
          <w:spacing w:val="17"/>
          <w:sz w:val="24"/>
        </w:rPr>
        <w:t xml:space="preserve"> </w:t>
      </w:r>
      <w:r w:rsidRPr="00DF4EE4">
        <w:rPr>
          <w:sz w:val="24"/>
        </w:rPr>
        <w:t>el</w:t>
      </w:r>
      <w:r w:rsidRPr="00DF4EE4">
        <w:rPr>
          <w:spacing w:val="20"/>
          <w:sz w:val="24"/>
        </w:rPr>
        <w:t xml:space="preserve"> </w:t>
      </w:r>
      <w:r w:rsidRPr="00DF4EE4">
        <w:rPr>
          <w:sz w:val="24"/>
        </w:rPr>
        <w:t>comentario</w:t>
      </w:r>
      <w:r w:rsidRPr="00DF4EE4">
        <w:rPr>
          <w:spacing w:val="17"/>
          <w:sz w:val="24"/>
        </w:rPr>
        <w:t xml:space="preserve"> </w:t>
      </w:r>
      <w:r w:rsidRPr="00DF4EE4">
        <w:rPr>
          <w:sz w:val="24"/>
        </w:rPr>
        <w:t>de</w:t>
      </w:r>
      <w:r w:rsidRPr="00DF4EE4">
        <w:rPr>
          <w:spacing w:val="17"/>
          <w:sz w:val="24"/>
        </w:rPr>
        <w:t xml:space="preserve"> </w:t>
      </w:r>
      <w:r w:rsidRPr="00DF4EE4">
        <w:rPr>
          <w:sz w:val="24"/>
        </w:rPr>
        <w:t>que</w:t>
      </w:r>
      <w:r w:rsidRPr="00DF4EE4">
        <w:rPr>
          <w:spacing w:val="17"/>
          <w:sz w:val="24"/>
        </w:rPr>
        <w:t xml:space="preserve"> </w:t>
      </w:r>
      <w:r w:rsidRPr="00DF4EE4">
        <w:rPr>
          <w:sz w:val="24"/>
        </w:rPr>
        <w:t>se</w:t>
      </w:r>
    </w:p>
    <w:p w14:paraId="2BD620ED" w14:textId="77777777" w:rsidR="00956F22" w:rsidRPr="00DF4EE4" w:rsidRDefault="00956F22">
      <w:pPr>
        <w:jc w:val="both"/>
        <w:rPr>
          <w:sz w:val="24"/>
        </w:rPr>
        <w:sectPr w:rsidR="00956F22" w:rsidRPr="00DF4EE4">
          <w:pgSz w:w="12250" w:h="15850"/>
          <w:pgMar w:top="980" w:right="1460" w:bottom="880" w:left="1480" w:header="715" w:footer="690" w:gutter="0"/>
          <w:cols w:space="720"/>
        </w:sectPr>
      </w:pPr>
    </w:p>
    <w:p w14:paraId="50B9F8FE" w14:textId="77777777" w:rsidR="00956F22" w:rsidRPr="00DF4EE4" w:rsidRDefault="00956F22">
      <w:pPr>
        <w:pStyle w:val="Textoindependiente"/>
        <w:spacing w:before="2"/>
        <w:rPr>
          <w:sz w:val="17"/>
        </w:rPr>
      </w:pPr>
    </w:p>
    <w:p w14:paraId="0991FA66" w14:textId="2EB62C3B" w:rsidR="00956F22" w:rsidRPr="00DF4EE4" w:rsidRDefault="00840F59">
      <w:pPr>
        <w:pStyle w:val="Textoindependiente"/>
        <w:spacing w:before="90"/>
        <w:ind w:left="894" w:right="118"/>
        <w:jc w:val="both"/>
      </w:pPr>
      <w:r w:rsidRPr="00DF4EE4">
        <w:t xml:space="preserve">trate, notificar dicha consideración al Instituto </w:t>
      </w:r>
      <w:r w:rsidRPr="00DF4EE4">
        <w:rPr>
          <w:spacing w:val="-3"/>
        </w:rPr>
        <w:t xml:space="preserve">y, </w:t>
      </w:r>
      <w:r w:rsidRPr="00DF4EE4">
        <w:t>en caso de que las partes lleguen a</w:t>
      </w:r>
      <w:r w:rsidR="001A419E">
        <w:t xml:space="preserve"> </w:t>
      </w:r>
      <w:r w:rsidRPr="00DF4EE4">
        <w:t xml:space="preserve">un acuerdo u obtengan una resolución de conformidad con la Cláusula Vigésima Tercera, de que en caso de cumplir con los comentarios surgiría una Modificación, el Instituto podrá, mas no estará obligado a- solicitar dicha Modificación de conformidad con el </w:t>
      </w:r>
      <w:r w:rsidRPr="00DF4EE4">
        <w:rPr>
          <w:b/>
        </w:rPr>
        <w:t>Anexo 6 (</w:t>
      </w:r>
      <w:r w:rsidRPr="00DF4EE4">
        <w:rPr>
          <w:b/>
          <w:i/>
        </w:rPr>
        <w:t>Procedimiento de Modificación)</w:t>
      </w:r>
      <w:r w:rsidRPr="00DF4EE4">
        <w:t>. En caso de que el Desarrollador no notifique al Instituto que considera que en el caso de cumplir con los comentarios se daría una Modificación, esa omisión será una aceptación irrevocable por parte del Desarrollador de que el cumplimiento con los comentarios del Instituto será sin costo para el Instituto y no implicará prórroga</w:t>
      </w:r>
      <w:r w:rsidRPr="00DF4EE4">
        <w:rPr>
          <w:spacing w:val="-17"/>
        </w:rPr>
        <w:t xml:space="preserve"> </w:t>
      </w:r>
      <w:r w:rsidRPr="00DF4EE4">
        <w:t>alguna.</w:t>
      </w:r>
    </w:p>
    <w:p w14:paraId="403FD187" w14:textId="77777777" w:rsidR="00956F22" w:rsidRPr="00DF4EE4" w:rsidRDefault="00956F22">
      <w:pPr>
        <w:pStyle w:val="Textoindependiente"/>
        <w:rPr>
          <w:sz w:val="26"/>
        </w:rPr>
      </w:pPr>
    </w:p>
    <w:p w14:paraId="6B5603E7" w14:textId="77777777" w:rsidR="00956F22" w:rsidRPr="00DF4EE4" w:rsidRDefault="00956F22">
      <w:pPr>
        <w:pStyle w:val="Textoindependiente"/>
        <w:spacing w:before="4"/>
        <w:rPr>
          <w:sz w:val="22"/>
        </w:rPr>
      </w:pPr>
    </w:p>
    <w:p w14:paraId="5DE0A948" w14:textId="77777777" w:rsidR="00956F22" w:rsidRDefault="00840F59">
      <w:pPr>
        <w:pStyle w:val="Ttulo1"/>
        <w:numPr>
          <w:ilvl w:val="0"/>
          <w:numId w:val="11"/>
        </w:numPr>
        <w:tabs>
          <w:tab w:val="left" w:pos="463"/>
        </w:tabs>
        <w:ind w:left="462"/>
        <w:jc w:val="left"/>
      </w:pPr>
      <w:r>
        <w:t>SANCIONES</w:t>
      </w:r>
    </w:p>
    <w:p w14:paraId="0ECB0C72" w14:textId="77777777" w:rsidR="00956F22" w:rsidRDefault="00956F22">
      <w:pPr>
        <w:pStyle w:val="Textoindependiente"/>
        <w:spacing w:before="7"/>
        <w:rPr>
          <w:b/>
          <w:sz w:val="23"/>
        </w:rPr>
      </w:pPr>
    </w:p>
    <w:p w14:paraId="1EA92A5D" w14:textId="77777777" w:rsidR="00956F22" w:rsidRPr="00DF4EE4" w:rsidRDefault="00840F59">
      <w:pPr>
        <w:pStyle w:val="Textoindependiente"/>
        <w:ind w:left="894" w:right="118"/>
        <w:jc w:val="both"/>
      </w:pPr>
      <w:r w:rsidRPr="00DF4EE4">
        <w:t>Las Penas Convencionales aplicarán al incumplimiento por parte del Desarrollador al Procedimiento de Revisión establecido en el presente Anexo para toda la Información Sujeta a Revisión correspondiente a la Etapa de Actividades Preliminares. El monto de las sanciones será actualizado conforme al</w:t>
      </w:r>
      <w:r w:rsidRPr="00DF4EE4">
        <w:rPr>
          <w:spacing w:val="-10"/>
        </w:rPr>
        <w:t xml:space="preserve"> </w:t>
      </w:r>
      <w:r w:rsidRPr="00DF4EE4">
        <w:t>Índice.</w:t>
      </w:r>
    </w:p>
    <w:p w14:paraId="5ACAE70F" w14:textId="77777777" w:rsidR="00956F22" w:rsidRPr="00DF4EE4" w:rsidRDefault="00956F22">
      <w:pPr>
        <w:pStyle w:val="Textoindependiente"/>
        <w:spacing w:before="9"/>
        <w:rPr>
          <w:sz w:val="23"/>
        </w:rPr>
      </w:pPr>
    </w:p>
    <w:p w14:paraId="350F09E9" w14:textId="77777777" w:rsidR="00956F22" w:rsidRPr="00DF4EE4" w:rsidRDefault="00840F59">
      <w:pPr>
        <w:pStyle w:val="Prrafodelista"/>
        <w:numPr>
          <w:ilvl w:val="1"/>
          <w:numId w:val="11"/>
        </w:numPr>
        <w:tabs>
          <w:tab w:val="left" w:pos="890"/>
        </w:tabs>
        <w:ind w:left="889" w:right="117" w:hanging="430"/>
        <w:rPr>
          <w:sz w:val="24"/>
        </w:rPr>
      </w:pPr>
      <w:r w:rsidRPr="00DF4EE4">
        <w:rPr>
          <w:b/>
          <w:sz w:val="24"/>
        </w:rPr>
        <w:t>Sanción por información sin cambios</w:t>
      </w:r>
      <w:r w:rsidRPr="00DF4EE4">
        <w:rPr>
          <w:sz w:val="24"/>
        </w:rPr>
        <w:t>. En caso de que el Desarrollador entregue cualquier Documento Presentado a Revisión sin que dicha información contenga cambio alguno respecto a los comentarios emitidos por el Instituto en cualquier entrega previa, estará obligado al pago de horas hombre invertidas para revisión, tanto por el Instituto como por el Supervisor</w:t>
      </w:r>
      <w:r w:rsidRPr="00DF4EE4">
        <w:rPr>
          <w:spacing w:val="-6"/>
          <w:sz w:val="24"/>
        </w:rPr>
        <w:t xml:space="preserve"> </w:t>
      </w:r>
      <w:r w:rsidRPr="00DF4EE4">
        <w:rPr>
          <w:sz w:val="24"/>
        </w:rPr>
        <w:t>APP.</w:t>
      </w:r>
    </w:p>
    <w:p w14:paraId="1CFBF2DC" w14:textId="77777777" w:rsidR="00956F22" w:rsidRPr="00DF4EE4" w:rsidRDefault="00956F22">
      <w:pPr>
        <w:pStyle w:val="Textoindependiente"/>
        <w:spacing w:before="11"/>
        <w:rPr>
          <w:sz w:val="23"/>
        </w:rPr>
      </w:pPr>
    </w:p>
    <w:p w14:paraId="08A092C7" w14:textId="77777777" w:rsidR="00956F22" w:rsidRPr="00DF4EE4" w:rsidRDefault="00840F59">
      <w:pPr>
        <w:pStyle w:val="Textoindependiente"/>
        <w:ind w:left="889" w:right="119"/>
        <w:jc w:val="both"/>
      </w:pPr>
      <w:r w:rsidRPr="00DF4EE4">
        <w:t xml:space="preserve">Adicional a lo anterior y cuando sea aplicable en términos del Apéndice A </w:t>
      </w:r>
      <w:r w:rsidRPr="00DF4EE4">
        <w:rPr>
          <w:b/>
        </w:rPr>
        <w:t>(</w:t>
      </w:r>
      <w:r w:rsidRPr="00DF4EE4">
        <w:rPr>
          <w:b/>
          <w:i/>
        </w:rPr>
        <w:t>Procedimiento de Revisión de la Información de Diseño</w:t>
      </w:r>
      <w:r w:rsidRPr="00DF4EE4">
        <w:rPr>
          <w:b/>
        </w:rPr>
        <w:t>)</w:t>
      </w:r>
      <w:r w:rsidRPr="00DF4EE4">
        <w:t>, no se considerará que dichos documentos constituyan el cumplimiento de la re-entrega de la información en términos del presente Anexo, por lo que será aplicable la Sanción a la que se refiere la sección 7.3.</w:t>
      </w:r>
    </w:p>
    <w:p w14:paraId="132BA042" w14:textId="77777777" w:rsidR="00956F22" w:rsidRPr="00DF4EE4" w:rsidRDefault="00956F22">
      <w:pPr>
        <w:pStyle w:val="Textoindependiente"/>
        <w:spacing w:before="11"/>
        <w:rPr>
          <w:sz w:val="23"/>
        </w:rPr>
      </w:pPr>
    </w:p>
    <w:p w14:paraId="0BAFADCA" w14:textId="1DCB95BF" w:rsidR="00956F22" w:rsidRPr="0085220A" w:rsidRDefault="00840F59">
      <w:pPr>
        <w:pStyle w:val="Prrafodelista"/>
        <w:numPr>
          <w:ilvl w:val="1"/>
          <w:numId w:val="11"/>
        </w:numPr>
        <w:tabs>
          <w:tab w:val="left" w:pos="890"/>
        </w:tabs>
        <w:ind w:left="889" w:right="120" w:hanging="430"/>
        <w:rPr>
          <w:sz w:val="24"/>
        </w:rPr>
      </w:pPr>
      <w:r w:rsidRPr="0085220A">
        <w:rPr>
          <w:b/>
          <w:sz w:val="24"/>
        </w:rPr>
        <w:t xml:space="preserve">Sanción por tercera revisión. </w:t>
      </w:r>
      <w:r w:rsidRPr="0085220A">
        <w:rPr>
          <w:sz w:val="24"/>
        </w:rPr>
        <w:t>En caso de que el Desarrollador presente a revisión</w:t>
      </w:r>
      <w:r w:rsidR="001A419E" w:rsidRPr="0085220A">
        <w:rPr>
          <w:sz w:val="24"/>
        </w:rPr>
        <w:t xml:space="preserve"> </w:t>
      </w:r>
      <w:r w:rsidRPr="0085220A">
        <w:rPr>
          <w:sz w:val="24"/>
        </w:rPr>
        <w:t>por tercera ocasión (tercera revisión) un mismo documento, el Desarrollador estará obligado al pago de horas hombre de revisión invertidas, tanto por el Instituto como por el Supervisor</w:t>
      </w:r>
      <w:r w:rsidRPr="0085220A">
        <w:rPr>
          <w:spacing w:val="-2"/>
          <w:sz w:val="24"/>
        </w:rPr>
        <w:t xml:space="preserve"> </w:t>
      </w:r>
      <w:r w:rsidRPr="0085220A">
        <w:rPr>
          <w:sz w:val="24"/>
        </w:rPr>
        <w:t>APP.</w:t>
      </w:r>
    </w:p>
    <w:p w14:paraId="6DAADF7E" w14:textId="77777777" w:rsidR="00956F22" w:rsidRPr="0085220A" w:rsidRDefault="00956F22">
      <w:pPr>
        <w:pStyle w:val="Textoindependiente"/>
        <w:spacing w:before="11"/>
        <w:rPr>
          <w:sz w:val="23"/>
        </w:rPr>
      </w:pPr>
    </w:p>
    <w:p w14:paraId="5DB79B63" w14:textId="263C90B6" w:rsidR="00624A57" w:rsidRPr="00F268D4" w:rsidRDefault="00840F59" w:rsidP="00F268D4">
      <w:pPr>
        <w:pStyle w:val="Prrafodelista"/>
        <w:numPr>
          <w:ilvl w:val="1"/>
          <w:numId w:val="11"/>
        </w:numPr>
        <w:tabs>
          <w:tab w:val="left" w:pos="890"/>
        </w:tabs>
        <w:ind w:left="889" w:right="119" w:hanging="430"/>
      </w:pPr>
      <w:r w:rsidRPr="0085220A">
        <w:rPr>
          <w:b/>
          <w:sz w:val="24"/>
        </w:rPr>
        <w:t xml:space="preserve">Sanción por no cumplimiento de plazos de Entrega. </w:t>
      </w:r>
      <w:r w:rsidRPr="0085220A">
        <w:rPr>
          <w:sz w:val="24"/>
        </w:rPr>
        <w:t xml:space="preserve">El Desarrollador deberá realizar las Entregas de la información de acuerdo a los plazos establecidos en el </w:t>
      </w:r>
      <w:r w:rsidRPr="0085220A">
        <w:rPr>
          <w:b/>
          <w:sz w:val="24"/>
        </w:rPr>
        <w:t>Apéndice B (</w:t>
      </w:r>
      <w:r w:rsidRPr="00F268D4">
        <w:rPr>
          <w:b/>
          <w:sz w:val="24"/>
        </w:rPr>
        <w:t>Tabla de Entregas y Plazos</w:t>
      </w:r>
      <w:r w:rsidRPr="0085220A">
        <w:rPr>
          <w:b/>
          <w:sz w:val="24"/>
        </w:rPr>
        <w:t xml:space="preserve">) </w:t>
      </w:r>
      <w:r w:rsidRPr="0085220A">
        <w:rPr>
          <w:sz w:val="24"/>
        </w:rPr>
        <w:t>del presente Anexo, de no ser así, será sancionado con el 0.05% (cero punto cero cinco por ciento) del costo total del Proyecto Ejecutivo, por cada día de retraso, por cada partida</w:t>
      </w:r>
      <w:r w:rsidRPr="0085220A">
        <w:rPr>
          <w:spacing w:val="-14"/>
          <w:sz w:val="24"/>
        </w:rPr>
        <w:t xml:space="preserve"> </w:t>
      </w:r>
      <w:r w:rsidRPr="0085220A">
        <w:rPr>
          <w:sz w:val="24"/>
        </w:rPr>
        <w:t>incumplida.</w:t>
      </w:r>
    </w:p>
    <w:p w14:paraId="5C4FDA33" w14:textId="77777777" w:rsidR="00624A57" w:rsidRPr="0085220A" w:rsidRDefault="00624A57" w:rsidP="00F268D4">
      <w:pPr>
        <w:pStyle w:val="Prrafodelista"/>
        <w:tabs>
          <w:tab w:val="left" w:pos="890"/>
        </w:tabs>
        <w:ind w:left="889" w:right="119" w:firstLine="0"/>
        <w:jc w:val="right"/>
        <w:rPr>
          <w:sz w:val="24"/>
        </w:rPr>
      </w:pPr>
    </w:p>
    <w:p w14:paraId="0410E2D8" w14:textId="20CBC522" w:rsidR="00956F22" w:rsidRPr="00E44D7A" w:rsidRDefault="00840F59" w:rsidP="00F268D4">
      <w:pPr>
        <w:pStyle w:val="Prrafodelista"/>
        <w:numPr>
          <w:ilvl w:val="1"/>
          <w:numId w:val="11"/>
        </w:numPr>
        <w:tabs>
          <w:tab w:val="left" w:pos="890"/>
        </w:tabs>
        <w:ind w:left="889" w:right="119" w:hanging="430"/>
      </w:pPr>
      <w:r w:rsidRPr="0085220A">
        <w:rPr>
          <w:b/>
          <w:sz w:val="24"/>
        </w:rPr>
        <w:t xml:space="preserve">Sanción por no atención de observaciones de información Rechazada. </w:t>
      </w:r>
      <w:r w:rsidRPr="0085220A">
        <w:rPr>
          <w:sz w:val="24"/>
        </w:rPr>
        <w:t xml:space="preserve">El Desarrollador deberá presentar la corrección de aquella información descrita en el </w:t>
      </w:r>
      <w:r w:rsidRPr="0085220A">
        <w:rPr>
          <w:b/>
          <w:sz w:val="24"/>
        </w:rPr>
        <w:t>Apéndice B (</w:t>
      </w:r>
      <w:r w:rsidRPr="00F268D4">
        <w:rPr>
          <w:b/>
          <w:sz w:val="24"/>
        </w:rPr>
        <w:t>Tabla de Entregas y Plazos</w:t>
      </w:r>
      <w:r w:rsidRPr="0085220A">
        <w:rPr>
          <w:b/>
          <w:sz w:val="24"/>
        </w:rPr>
        <w:t xml:space="preserve">) </w:t>
      </w:r>
      <w:r w:rsidRPr="0085220A">
        <w:rPr>
          <w:sz w:val="24"/>
        </w:rPr>
        <w:t>del presente Anexo, que previamente haya sido clasificada como “Rechazada”, en un plazo máximo, de 15 (quince) Días Hábiles a partir de su notificación</w:t>
      </w:r>
      <w:r w:rsidRPr="00845B84">
        <w:rPr>
          <w:sz w:val="24"/>
        </w:rPr>
        <w:t xml:space="preserve"> por parte del Representante del Instituto. </w:t>
      </w:r>
      <w:r w:rsidR="00DD71AE" w:rsidRPr="00845B84">
        <w:rPr>
          <w:sz w:val="24"/>
        </w:rPr>
        <w:t xml:space="preserve">En caso </w:t>
      </w:r>
      <w:r w:rsidRPr="00845B84">
        <w:rPr>
          <w:sz w:val="24"/>
        </w:rPr>
        <w:t>contrario</w:t>
      </w:r>
      <w:r w:rsidR="00845B84">
        <w:rPr>
          <w:sz w:val="24"/>
        </w:rPr>
        <w:t xml:space="preserve">, </w:t>
      </w:r>
      <w:r w:rsidRPr="00F268D4">
        <w:rPr>
          <w:sz w:val="24"/>
        </w:rPr>
        <w:t>será sancionado con el 0.05% (cero punto cero cinco por ciento) del costo total del Proyecto Ejecutivo, por cada día de retraso, por cada partida incumplida.</w:t>
      </w:r>
    </w:p>
    <w:p w14:paraId="16DB3876" w14:textId="77777777" w:rsidR="00956F22" w:rsidRPr="00DF4EE4" w:rsidRDefault="00956F22">
      <w:pPr>
        <w:pStyle w:val="Textoindependiente"/>
        <w:spacing w:before="11"/>
        <w:rPr>
          <w:sz w:val="23"/>
        </w:rPr>
      </w:pPr>
    </w:p>
    <w:p w14:paraId="7311BEFC" w14:textId="77777777" w:rsidR="00956F22" w:rsidRPr="00DF4EE4" w:rsidRDefault="00840F59">
      <w:pPr>
        <w:pStyle w:val="Prrafodelista"/>
        <w:numPr>
          <w:ilvl w:val="1"/>
          <w:numId w:val="11"/>
        </w:numPr>
        <w:tabs>
          <w:tab w:val="left" w:pos="1010"/>
        </w:tabs>
        <w:ind w:left="1009" w:right="119" w:hanging="430"/>
        <w:rPr>
          <w:sz w:val="24"/>
        </w:rPr>
      </w:pPr>
      <w:r w:rsidRPr="00DF4EE4">
        <w:rPr>
          <w:sz w:val="24"/>
        </w:rPr>
        <w:lastRenderedPageBreak/>
        <w:t>El costo total del Proyecto Ejecutivo será conforme al monto de este concepto presentado por el Desarrollador en su Propuesta y en caso de no tener definido dicho monto de manera específica, se calculará en el 5% (cinco por ciento) del costo total de la</w:t>
      </w:r>
      <w:r w:rsidRPr="00DF4EE4">
        <w:rPr>
          <w:spacing w:val="-3"/>
          <w:sz w:val="24"/>
        </w:rPr>
        <w:t xml:space="preserve"> </w:t>
      </w:r>
      <w:r w:rsidRPr="00DF4EE4">
        <w:rPr>
          <w:sz w:val="24"/>
        </w:rPr>
        <w:t>Construcción.</w:t>
      </w:r>
    </w:p>
    <w:p w14:paraId="0AD8CBA0" w14:textId="77777777" w:rsidR="00956F22" w:rsidRPr="00DF4EE4" w:rsidRDefault="00956F22">
      <w:pPr>
        <w:pStyle w:val="Textoindependiente"/>
      </w:pPr>
    </w:p>
    <w:p w14:paraId="3A087930" w14:textId="77777777" w:rsidR="00956F22" w:rsidRPr="00DF4EE4" w:rsidRDefault="00840F59">
      <w:pPr>
        <w:pStyle w:val="Prrafodelista"/>
        <w:numPr>
          <w:ilvl w:val="1"/>
          <w:numId w:val="11"/>
        </w:numPr>
        <w:tabs>
          <w:tab w:val="left" w:pos="1010"/>
        </w:tabs>
        <w:ind w:left="1009" w:right="119" w:hanging="430"/>
        <w:rPr>
          <w:sz w:val="24"/>
        </w:rPr>
      </w:pPr>
      <w:r w:rsidRPr="00DF4EE4">
        <w:rPr>
          <w:sz w:val="24"/>
        </w:rPr>
        <w:t xml:space="preserve">Dichas Penas Convencionales serán independientes a las Deducciones que en su caso se apliquen bajo el </w:t>
      </w:r>
      <w:r w:rsidRPr="00DF4EE4">
        <w:rPr>
          <w:b/>
          <w:sz w:val="24"/>
        </w:rPr>
        <w:t>Anexo 4 (</w:t>
      </w:r>
      <w:r w:rsidRPr="00DF4EE4">
        <w:rPr>
          <w:b/>
          <w:i/>
          <w:sz w:val="24"/>
        </w:rPr>
        <w:t>Mecanismo de</w:t>
      </w:r>
      <w:r w:rsidRPr="00DF4EE4">
        <w:rPr>
          <w:b/>
          <w:i/>
          <w:spacing w:val="-7"/>
          <w:sz w:val="24"/>
        </w:rPr>
        <w:t xml:space="preserve"> </w:t>
      </w:r>
      <w:r w:rsidRPr="00DF4EE4">
        <w:rPr>
          <w:b/>
          <w:i/>
          <w:sz w:val="24"/>
        </w:rPr>
        <w:t>Pagos</w:t>
      </w:r>
      <w:r w:rsidRPr="00DF4EE4">
        <w:rPr>
          <w:b/>
          <w:sz w:val="24"/>
        </w:rPr>
        <w:t>)</w:t>
      </w:r>
      <w:r w:rsidRPr="00DF4EE4">
        <w:rPr>
          <w:sz w:val="24"/>
        </w:rPr>
        <w:t>.</w:t>
      </w:r>
    </w:p>
    <w:p w14:paraId="721E0BE3" w14:textId="77777777" w:rsidR="00956F22" w:rsidRPr="00DF4EE4" w:rsidRDefault="00956F22">
      <w:pPr>
        <w:pStyle w:val="Textoindependiente"/>
      </w:pPr>
    </w:p>
    <w:p w14:paraId="05BB016C" w14:textId="77777777" w:rsidR="00956F22" w:rsidRPr="00DF4EE4" w:rsidRDefault="00840F59">
      <w:pPr>
        <w:pStyle w:val="Prrafodelista"/>
        <w:numPr>
          <w:ilvl w:val="1"/>
          <w:numId w:val="11"/>
        </w:numPr>
        <w:tabs>
          <w:tab w:val="left" w:pos="1010"/>
        </w:tabs>
        <w:ind w:left="1009" w:right="122" w:hanging="430"/>
        <w:rPr>
          <w:sz w:val="24"/>
        </w:rPr>
      </w:pPr>
      <w:r w:rsidRPr="00DF4EE4">
        <w:rPr>
          <w:sz w:val="24"/>
        </w:rPr>
        <w:t>En caso de que la solicitud de revisión sea motivada por el Instituto o el Supervisor APP, y pudiera constituir una tercera revisión (incluyendo información previamente entregada y/o validada); no se aplicarán al Desarrollador las sanciones a que se refiere la presente sección</w:t>
      </w:r>
      <w:r w:rsidRPr="00DF4EE4">
        <w:rPr>
          <w:spacing w:val="-6"/>
          <w:sz w:val="24"/>
        </w:rPr>
        <w:t xml:space="preserve"> </w:t>
      </w:r>
      <w:r w:rsidRPr="00DF4EE4">
        <w:rPr>
          <w:sz w:val="24"/>
        </w:rPr>
        <w:t>7.</w:t>
      </w:r>
    </w:p>
    <w:p w14:paraId="72324CBF" w14:textId="77777777" w:rsidR="00956F22" w:rsidRPr="00DF4EE4" w:rsidRDefault="00956F22">
      <w:pPr>
        <w:pStyle w:val="Textoindependiente"/>
      </w:pPr>
    </w:p>
    <w:p w14:paraId="0EB7244A" w14:textId="77777777" w:rsidR="00956F22" w:rsidRPr="00DF4EE4" w:rsidRDefault="00840F59">
      <w:pPr>
        <w:pStyle w:val="Prrafodelista"/>
        <w:numPr>
          <w:ilvl w:val="1"/>
          <w:numId w:val="11"/>
        </w:numPr>
        <w:tabs>
          <w:tab w:val="left" w:pos="1010"/>
        </w:tabs>
        <w:ind w:left="1009" w:right="119" w:hanging="430"/>
        <w:rPr>
          <w:sz w:val="24"/>
        </w:rPr>
      </w:pPr>
      <w:r w:rsidRPr="00DF4EE4">
        <w:rPr>
          <w:sz w:val="24"/>
        </w:rPr>
        <w:t>Los documentos Versión Final, que sean enviados a revisión para atender las observaciones, requerimientos o Solicitudes de Modificación de alguna dependencia oficial o institución regulatoria como parte de la gestión de Autorizaciones requeridas por el Contrato (COFEPRIS, Protección Civil, entre otros), así como de mejoras solicitadas por el Instituto y/o el Supervisor APP, identificadas en los Métodos de Prestación de Servicios y que sean sometidas al procedimiento de revisión; no causarán sanción por tercera revisión en ningún</w:t>
      </w:r>
      <w:r w:rsidRPr="00DF4EE4">
        <w:rPr>
          <w:spacing w:val="-10"/>
          <w:sz w:val="24"/>
        </w:rPr>
        <w:t xml:space="preserve"> </w:t>
      </w:r>
      <w:r w:rsidRPr="00DF4EE4">
        <w:rPr>
          <w:sz w:val="24"/>
        </w:rPr>
        <w:t>caso.</w:t>
      </w:r>
    </w:p>
    <w:p w14:paraId="22F7E9C0" w14:textId="77777777" w:rsidR="00956F22" w:rsidRPr="00DF4EE4" w:rsidRDefault="00956F22">
      <w:pPr>
        <w:pStyle w:val="Textoindependiente"/>
        <w:rPr>
          <w:sz w:val="26"/>
        </w:rPr>
      </w:pPr>
    </w:p>
    <w:p w14:paraId="1BCF2D70" w14:textId="77777777" w:rsidR="00956F22" w:rsidRPr="00DF4EE4" w:rsidRDefault="00956F22">
      <w:pPr>
        <w:pStyle w:val="Textoindependiente"/>
        <w:spacing w:before="2"/>
        <w:rPr>
          <w:sz w:val="22"/>
        </w:rPr>
      </w:pPr>
    </w:p>
    <w:p w14:paraId="760EEE7C" w14:textId="77777777" w:rsidR="00956F22" w:rsidRPr="00F268D4" w:rsidRDefault="00840F59">
      <w:pPr>
        <w:ind w:left="282"/>
        <w:rPr>
          <w:b/>
          <w:i/>
          <w:sz w:val="24"/>
        </w:rPr>
      </w:pPr>
      <w:r w:rsidRPr="00F268D4">
        <w:rPr>
          <w:b/>
          <w:i/>
          <w:sz w:val="24"/>
        </w:rPr>
        <w:t>TABLA DE SANCIONES</w:t>
      </w:r>
    </w:p>
    <w:p w14:paraId="35E01238" w14:textId="77777777" w:rsidR="00956F22" w:rsidRDefault="00956F22">
      <w:pPr>
        <w:pStyle w:val="Textoindependiente"/>
        <w:rPr>
          <w:i/>
          <w:sz w:val="18"/>
        </w:rPr>
      </w:pPr>
    </w:p>
    <w:tbl>
      <w:tblPr>
        <w:tblStyle w:val="TableNormal"/>
        <w:tblW w:w="0" w:type="auto"/>
        <w:tblInd w:w="10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481"/>
        <w:gridCol w:w="2641"/>
        <w:gridCol w:w="1292"/>
        <w:gridCol w:w="1699"/>
        <w:gridCol w:w="1664"/>
      </w:tblGrid>
      <w:tr w:rsidR="00956F22" w:rsidRPr="00070142" w14:paraId="0D3A9045" w14:textId="77777777">
        <w:trPr>
          <w:trHeight w:hRule="exact" w:val="571"/>
        </w:trPr>
        <w:tc>
          <w:tcPr>
            <w:tcW w:w="1481" w:type="dxa"/>
            <w:tcBorders>
              <w:bottom w:val="single" w:sz="12" w:space="0" w:color="666666"/>
            </w:tcBorders>
          </w:tcPr>
          <w:p w14:paraId="7027BBE4" w14:textId="77777777" w:rsidR="00956F22" w:rsidRPr="00070142" w:rsidRDefault="00840F59">
            <w:pPr>
              <w:pStyle w:val="TableParagraph"/>
              <w:spacing w:line="273" w:lineRule="exact"/>
              <w:ind w:left="326"/>
              <w:rPr>
                <w:b/>
                <w:sz w:val="24"/>
              </w:rPr>
            </w:pPr>
            <w:r w:rsidRPr="00070142">
              <w:rPr>
                <w:b/>
                <w:sz w:val="24"/>
              </w:rPr>
              <w:t>Apartado</w:t>
            </w:r>
          </w:p>
        </w:tc>
        <w:tc>
          <w:tcPr>
            <w:tcW w:w="2641" w:type="dxa"/>
            <w:tcBorders>
              <w:bottom w:val="single" w:sz="12" w:space="0" w:color="666666"/>
            </w:tcBorders>
          </w:tcPr>
          <w:p w14:paraId="3F6019F5" w14:textId="77777777" w:rsidR="00956F22" w:rsidRPr="00070142" w:rsidRDefault="00840F59">
            <w:pPr>
              <w:pStyle w:val="TableParagraph"/>
              <w:spacing w:line="273" w:lineRule="exact"/>
              <w:ind w:left="791"/>
              <w:rPr>
                <w:b/>
                <w:sz w:val="24"/>
              </w:rPr>
            </w:pPr>
            <w:r w:rsidRPr="00070142">
              <w:rPr>
                <w:b/>
                <w:sz w:val="24"/>
              </w:rPr>
              <w:t>Descripción</w:t>
            </w:r>
          </w:p>
        </w:tc>
        <w:tc>
          <w:tcPr>
            <w:tcW w:w="1292" w:type="dxa"/>
            <w:tcBorders>
              <w:bottom w:val="single" w:sz="12" w:space="0" w:color="666666"/>
            </w:tcBorders>
          </w:tcPr>
          <w:p w14:paraId="64D096DB" w14:textId="77777777" w:rsidR="00956F22" w:rsidRPr="00070142" w:rsidRDefault="00840F59">
            <w:pPr>
              <w:pStyle w:val="TableParagraph"/>
              <w:ind w:left="444" w:hanging="96"/>
              <w:rPr>
                <w:b/>
                <w:sz w:val="24"/>
              </w:rPr>
            </w:pPr>
            <w:r w:rsidRPr="00070142">
              <w:rPr>
                <w:b/>
                <w:sz w:val="24"/>
              </w:rPr>
              <w:t>Valor Pesos</w:t>
            </w:r>
          </w:p>
        </w:tc>
        <w:tc>
          <w:tcPr>
            <w:tcW w:w="1699" w:type="dxa"/>
            <w:tcBorders>
              <w:bottom w:val="single" w:sz="12" w:space="0" w:color="666666"/>
            </w:tcBorders>
          </w:tcPr>
          <w:p w14:paraId="31383B02" w14:textId="77777777" w:rsidR="00956F22" w:rsidRPr="00070142" w:rsidRDefault="00840F59">
            <w:pPr>
              <w:pStyle w:val="TableParagraph"/>
              <w:spacing w:line="273" w:lineRule="exact"/>
              <w:ind w:left="259" w:right="93"/>
              <w:jc w:val="center"/>
              <w:rPr>
                <w:b/>
                <w:sz w:val="24"/>
              </w:rPr>
            </w:pPr>
            <w:r w:rsidRPr="00070142">
              <w:rPr>
                <w:b/>
                <w:sz w:val="24"/>
              </w:rPr>
              <w:t>Unidad</w:t>
            </w:r>
          </w:p>
        </w:tc>
        <w:tc>
          <w:tcPr>
            <w:tcW w:w="1664" w:type="dxa"/>
            <w:tcBorders>
              <w:bottom w:val="single" w:sz="12" w:space="0" w:color="666666"/>
            </w:tcBorders>
          </w:tcPr>
          <w:p w14:paraId="553C8155" w14:textId="77777777" w:rsidR="00956F22" w:rsidRPr="00070142" w:rsidRDefault="00840F59">
            <w:pPr>
              <w:pStyle w:val="TableParagraph"/>
              <w:spacing w:line="273" w:lineRule="exact"/>
              <w:ind w:left="0" w:right="256"/>
              <w:jc w:val="right"/>
              <w:rPr>
                <w:b/>
                <w:sz w:val="24"/>
              </w:rPr>
            </w:pPr>
            <w:r w:rsidRPr="00070142">
              <w:rPr>
                <w:b/>
                <w:sz w:val="24"/>
              </w:rPr>
              <w:t>Elemento</w:t>
            </w:r>
          </w:p>
        </w:tc>
      </w:tr>
      <w:tr w:rsidR="00956F22" w:rsidRPr="00070142" w14:paraId="07121F69" w14:textId="77777777">
        <w:trPr>
          <w:trHeight w:hRule="exact" w:val="847"/>
        </w:trPr>
        <w:tc>
          <w:tcPr>
            <w:tcW w:w="1481" w:type="dxa"/>
            <w:tcBorders>
              <w:top w:val="single" w:sz="12" w:space="0" w:color="666666"/>
            </w:tcBorders>
          </w:tcPr>
          <w:p w14:paraId="1ABD5A3F" w14:textId="77777777" w:rsidR="00956F22" w:rsidRPr="00070142" w:rsidRDefault="00840F59">
            <w:pPr>
              <w:pStyle w:val="TableParagraph"/>
              <w:spacing w:line="273" w:lineRule="exact"/>
              <w:ind w:left="463"/>
              <w:rPr>
                <w:b/>
                <w:sz w:val="24"/>
              </w:rPr>
            </w:pPr>
            <w:r w:rsidRPr="00070142">
              <w:rPr>
                <w:b/>
                <w:sz w:val="24"/>
              </w:rPr>
              <w:t>7.1</w:t>
            </w:r>
          </w:p>
        </w:tc>
        <w:tc>
          <w:tcPr>
            <w:tcW w:w="2641" w:type="dxa"/>
            <w:tcBorders>
              <w:top w:val="single" w:sz="12" w:space="0" w:color="666666"/>
            </w:tcBorders>
          </w:tcPr>
          <w:p w14:paraId="6D3BD8AF" w14:textId="445675EE" w:rsidR="00956F22" w:rsidRPr="00070142" w:rsidRDefault="00840F59" w:rsidP="00F268D4">
            <w:pPr>
              <w:pStyle w:val="TableParagraph"/>
              <w:tabs>
                <w:tab w:val="left" w:pos="2168"/>
              </w:tabs>
              <w:spacing w:line="273" w:lineRule="exact"/>
              <w:jc w:val="both"/>
              <w:rPr>
                <w:b/>
                <w:sz w:val="24"/>
              </w:rPr>
            </w:pPr>
            <w:r w:rsidRPr="00070142">
              <w:rPr>
                <w:b/>
                <w:sz w:val="24"/>
              </w:rPr>
              <w:t>Sanción</w:t>
            </w:r>
            <w:r w:rsidR="00845B84" w:rsidRPr="00070142">
              <w:rPr>
                <w:b/>
                <w:sz w:val="24"/>
              </w:rPr>
              <w:t xml:space="preserve"> </w:t>
            </w:r>
            <w:r w:rsidRPr="00070142">
              <w:rPr>
                <w:b/>
                <w:sz w:val="24"/>
              </w:rPr>
              <w:t>por</w:t>
            </w:r>
          </w:p>
          <w:p w14:paraId="2BF49B73" w14:textId="43F6F75D" w:rsidR="00956F22" w:rsidRPr="00070142" w:rsidRDefault="00845B84" w:rsidP="00F268D4">
            <w:pPr>
              <w:pStyle w:val="TableParagraph"/>
              <w:tabs>
                <w:tab w:val="left" w:pos="2233"/>
              </w:tabs>
              <w:ind w:right="102"/>
              <w:jc w:val="both"/>
              <w:rPr>
                <w:b/>
                <w:sz w:val="24"/>
              </w:rPr>
            </w:pPr>
            <w:r w:rsidRPr="00070142">
              <w:rPr>
                <w:b/>
                <w:sz w:val="24"/>
              </w:rPr>
              <w:t>I</w:t>
            </w:r>
            <w:r w:rsidR="00840F59" w:rsidRPr="00070142">
              <w:rPr>
                <w:b/>
                <w:sz w:val="24"/>
              </w:rPr>
              <w:t>nformación</w:t>
            </w:r>
            <w:r w:rsidRPr="00070142">
              <w:rPr>
                <w:b/>
                <w:sz w:val="24"/>
              </w:rPr>
              <w:t xml:space="preserve"> </w:t>
            </w:r>
            <w:r w:rsidR="00840F59" w:rsidRPr="00070142">
              <w:rPr>
                <w:b/>
                <w:sz w:val="24"/>
              </w:rPr>
              <w:t>sin cambios</w:t>
            </w:r>
          </w:p>
        </w:tc>
        <w:tc>
          <w:tcPr>
            <w:tcW w:w="1292" w:type="dxa"/>
            <w:tcBorders>
              <w:top w:val="single" w:sz="12" w:space="0" w:color="666666"/>
            </w:tcBorders>
          </w:tcPr>
          <w:p w14:paraId="61FC5794" w14:textId="77777777" w:rsidR="00956F22" w:rsidRPr="00070142" w:rsidRDefault="00840F59">
            <w:pPr>
              <w:pStyle w:val="TableParagraph"/>
              <w:spacing w:line="268" w:lineRule="exact"/>
              <w:ind w:left="271"/>
              <w:rPr>
                <w:sz w:val="24"/>
              </w:rPr>
            </w:pPr>
            <w:r w:rsidRPr="00070142">
              <w:rPr>
                <w:sz w:val="24"/>
              </w:rPr>
              <w:t>$432.00</w:t>
            </w:r>
          </w:p>
        </w:tc>
        <w:tc>
          <w:tcPr>
            <w:tcW w:w="1699" w:type="dxa"/>
            <w:tcBorders>
              <w:top w:val="single" w:sz="12" w:space="0" w:color="666666"/>
            </w:tcBorders>
          </w:tcPr>
          <w:p w14:paraId="28B8A993" w14:textId="77777777" w:rsidR="00956F22" w:rsidRPr="00070142" w:rsidRDefault="00840F59">
            <w:pPr>
              <w:pStyle w:val="TableParagraph"/>
              <w:spacing w:line="268" w:lineRule="exact"/>
              <w:ind w:left="259" w:right="117"/>
              <w:jc w:val="center"/>
              <w:rPr>
                <w:sz w:val="24"/>
              </w:rPr>
            </w:pPr>
            <w:r w:rsidRPr="00070142">
              <w:rPr>
                <w:sz w:val="24"/>
              </w:rPr>
              <w:t>Hora hombre</w:t>
            </w:r>
          </w:p>
        </w:tc>
        <w:tc>
          <w:tcPr>
            <w:tcW w:w="1664" w:type="dxa"/>
            <w:tcBorders>
              <w:top w:val="single" w:sz="12" w:space="0" w:color="666666"/>
            </w:tcBorders>
          </w:tcPr>
          <w:p w14:paraId="4F4E39F4" w14:textId="77777777" w:rsidR="00956F22" w:rsidRPr="00070142" w:rsidRDefault="00840F59">
            <w:pPr>
              <w:pStyle w:val="TableParagraph"/>
              <w:ind w:left="367" w:right="200" w:firstLine="364"/>
              <w:rPr>
                <w:sz w:val="24"/>
              </w:rPr>
            </w:pPr>
            <w:r w:rsidRPr="00070142">
              <w:rPr>
                <w:sz w:val="24"/>
              </w:rPr>
              <w:t>Por documento</w:t>
            </w:r>
          </w:p>
        </w:tc>
      </w:tr>
      <w:tr w:rsidR="00956F22" w:rsidRPr="00070142" w14:paraId="79FE4B1A" w14:textId="77777777">
        <w:trPr>
          <w:trHeight w:hRule="exact" w:val="564"/>
        </w:trPr>
        <w:tc>
          <w:tcPr>
            <w:tcW w:w="1481" w:type="dxa"/>
          </w:tcPr>
          <w:p w14:paraId="5D4BA37C" w14:textId="77777777" w:rsidR="00956F22" w:rsidRPr="00070142" w:rsidRDefault="00840F59">
            <w:pPr>
              <w:pStyle w:val="TableParagraph"/>
              <w:spacing w:line="275" w:lineRule="exact"/>
              <w:ind w:left="463"/>
              <w:rPr>
                <w:b/>
                <w:sz w:val="24"/>
              </w:rPr>
            </w:pPr>
            <w:r w:rsidRPr="00070142">
              <w:rPr>
                <w:b/>
                <w:sz w:val="24"/>
              </w:rPr>
              <w:t>7.2</w:t>
            </w:r>
          </w:p>
        </w:tc>
        <w:tc>
          <w:tcPr>
            <w:tcW w:w="2641" w:type="dxa"/>
          </w:tcPr>
          <w:p w14:paraId="39CBA98F" w14:textId="67FB9FAA" w:rsidR="00956F22" w:rsidRPr="00070142" w:rsidRDefault="00840F59" w:rsidP="00F268D4">
            <w:pPr>
              <w:pStyle w:val="TableParagraph"/>
              <w:tabs>
                <w:tab w:val="left" w:pos="1230"/>
                <w:tab w:val="left" w:pos="1796"/>
              </w:tabs>
              <w:ind w:right="105"/>
              <w:jc w:val="both"/>
              <w:rPr>
                <w:b/>
                <w:sz w:val="24"/>
              </w:rPr>
            </w:pPr>
            <w:r w:rsidRPr="00070142">
              <w:rPr>
                <w:b/>
                <w:sz w:val="24"/>
              </w:rPr>
              <w:t>Sanción</w:t>
            </w:r>
            <w:r w:rsidR="00845B84" w:rsidRPr="00070142">
              <w:rPr>
                <w:b/>
                <w:sz w:val="24"/>
              </w:rPr>
              <w:t xml:space="preserve"> </w:t>
            </w:r>
            <w:r w:rsidRPr="00070142">
              <w:rPr>
                <w:b/>
                <w:sz w:val="24"/>
              </w:rPr>
              <w:t>por</w:t>
            </w:r>
            <w:r w:rsidR="00845B84" w:rsidRPr="00070142">
              <w:rPr>
                <w:b/>
                <w:sz w:val="24"/>
              </w:rPr>
              <w:t xml:space="preserve"> </w:t>
            </w:r>
            <w:r w:rsidRPr="00070142">
              <w:rPr>
                <w:b/>
                <w:spacing w:val="-1"/>
                <w:sz w:val="24"/>
              </w:rPr>
              <w:t xml:space="preserve">tercera </w:t>
            </w:r>
            <w:r w:rsidRPr="00070142">
              <w:rPr>
                <w:b/>
                <w:sz w:val="24"/>
              </w:rPr>
              <w:t>revisión</w:t>
            </w:r>
          </w:p>
        </w:tc>
        <w:tc>
          <w:tcPr>
            <w:tcW w:w="1292" w:type="dxa"/>
          </w:tcPr>
          <w:p w14:paraId="5534A0CC" w14:textId="77777777" w:rsidR="00956F22" w:rsidRPr="00070142" w:rsidRDefault="00840F59">
            <w:pPr>
              <w:pStyle w:val="TableParagraph"/>
              <w:spacing w:line="270" w:lineRule="exact"/>
              <w:ind w:left="271"/>
              <w:rPr>
                <w:sz w:val="24"/>
              </w:rPr>
            </w:pPr>
            <w:r w:rsidRPr="00070142">
              <w:rPr>
                <w:sz w:val="24"/>
              </w:rPr>
              <w:t>$432.00</w:t>
            </w:r>
          </w:p>
        </w:tc>
        <w:tc>
          <w:tcPr>
            <w:tcW w:w="1699" w:type="dxa"/>
          </w:tcPr>
          <w:p w14:paraId="5F09A7BF" w14:textId="77777777" w:rsidR="00956F22" w:rsidRPr="00070142" w:rsidRDefault="00840F59">
            <w:pPr>
              <w:pStyle w:val="TableParagraph"/>
              <w:spacing w:line="270" w:lineRule="exact"/>
              <w:ind w:left="259" w:right="117"/>
              <w:jc w:val="center"/>
              <w:rPr>
                <w:sz w:val="24"/>
              </w:rPr>
            </w:pPr>
            <w:r w:rsidRPr="00070142">
              <w:rPr>
                <w:sz w:val="24"/>
              </w:rPr>
              <w:t>Hora hombre</w:t>
            </w:r>
          </w:p>
        </w:tc>
        <w:tc>
          <w:tcPr>
            <w:tcW w:w="1664" w:type="dxa"/>
          </w:tcPr>
          <w:p w14:paraId="10752AF9" w14:textId="77777777" w:rsidR="00956F22" w:rsidRPr="00070142" w:rsidRDefault="00840F59">
            <w:pPr>
              <w:pStyle w:val="TableParagraph"/>
              <w:ind w:left="367" w:right="200" w:firstLine="364"/>
              <w:rPr>
                <w:sz w:val="24"/>
              </w:rPr>
            </w:pPr>
            <w:r w:rsidRPr="00070142">
              <w:rPr>
                <w:sz w:val="24"/>
              </w:rPr>
              <w:t>Por documento</w:t>
            </w:r>
          </w:p>
        </w:tc>
      </w:tr>
      <w:tr w:rsidR="00956F22" w:rsidRPr="00070142" w14:paraId="2ADDAE9D" w14:textId="77777777">
        <w:trPr>
          <w:trHeight w:hRule="exact" w:val="1114"/>
        </w:trPr>
        <w:tc>
          <w:tcPr>
            <w:tcW w:w="1481" w:type="dxa"/>
          </w:tcPr>
          <w:p w14:paraId="2B940A93" w14:textId="77777777" w:rsidR="00956F22" w:rsidRPr="00070142" w:rsidRDefault="00840F59">
            <w:pPr>
              <w:pStyle w:val="TableParagraph"/>
              <w:spacing w:line="273" w:lineRule="exact"/>
              <w:ind w:left="463"/>
              <w:rPr>
                <w:b/>
                <w:sz w:val="24"/>
              </w:rPr>
            </w:pPr>
            <w:r w:rsidRPr="00070142">
              <w:rPr>
                <w:b/>
                <w:sz w:val="24"/>
              </w:rPr>
              <w:t>7.3</w:t>
            </w:r>
          </w:p>
        </w:tc>
        <w:tc>
          <w:tcPr>
            <w:tcW w:w="2641" w:type="dxa"/>
          </w:tcPr>
          <w:p w14:paraId="6966730E" w14:textId="3B293877" w:rsidR="00956F22" w:rsidRPr="00070142" w:rsidRDefault="00840F59" w:rsidP="00070142">
            <w:pPr>
              <w:pStyle w:val="TableParagraph"/>
              <w:tabs>
                <w:tab w:val="left" w:pos="2286"/>
              </w:tabs>
              <w:ind w:right="101"/>
              <w:jc w:val="both"/>
              <w:rPr>
                <w:b/>
                <w:sz w:val="24"/>
              </w:rPr>
            </w:pPr>
            <w:r w:rsidRPr="00070142">
              <w:rPr>
                <w:b/>
                <w:sz w:val="24"/>
              </w:rPr>
              <w:t>Sanción por no cumplimiento</w:t>
            </w:r>
            <w:r w:rsidR="00845B84" w:rsidRPr="00070142">
              <w:rPr>
                <w:b/>
                <w:sz w:val="24"/>
              </w:rPr>
              <w:t xml:space="preserve"> </w:t>
            </w:r>
            <w:r w:rsidRPr="00070142">
              <w:rPr>
                <w:b/>
                <w:sz w:val="24"/>
              </w:rPr>
              <w:t>de plazos de</w:t>
            </w:r>
            <w:r w:rsidRPr="00070142">
              <w:rPr>
                <w:b/>
                <w:spacing w:val="-5"/>
                <w:sz w:val="24"/>
              </w:rPr>
              <w:t xml:space="preserve"> </w:t>
            </w:r>
            <w:r w:rsidRPr="00070142">
              <w:rPr>
                <w:b/>
                <w:sz w:val="24"/>
              </w:rPr>
              <w:t>Entrega</w:t>
            </w:r>
          </w:p>
        </w:tc>
        <w:tc>
          <w:tcPr>
            <w:tcW w:w="1292" w:type="dxa"/>
          </w:tcPr>
          <w:p w14:paraId="1A58CF22" w14:textId="77777777" w:rsidR="00956F22" w:rsidRPr="00070142" w:rsidRDefault="00840F59">
            <w:pPr>
              <w:pStyle w:val="TableParagraph"/>
              <w:spacing w:line="268" w:lineRule="exact"/>
              <w:ind w:left="271"/>
              <w:rPr>
                <w:sz w:val="24"/>
              </w:rPr>
            </w:pPr>
            <w:r w:rsidRPr="00070142">
              <w:rPr>
                <w:sz w:val="24"/>
              </w:rPr>
              <w:t>0.05%</w:t>
            </w:r>
          </w:p>
        </w:tc>
        <w:tc>
          <w:tcPr>
            <w:tcW w:w="1699" w:type="dxa"/>
          </w:tcPr>
          <w:p w14:paraId="5C0F062B" w14:textId="77777777" w:rsidR="00956F22" w:rsidRPr="00070142" w:rsidRDefault="00840F59">
            <w:pPr>
              <w:pStyle w:val="TableParagraph"/>
              <w:ind w:left="455" w:right="312" w:firstLine="4"/>
              <w:jc w:val="both"/>
              <w:rPr>
                <w:sz w:val="24"/>
              </w:rPr>
            </w:pPr>
            <w:r w:rsidRPr="00070142">
              <w:rPr>
                <w:sz w:val="24"/>
              </w:rPr>
              <w:t>Del costo total del Proyecto Ejecutivo</w:t>
            </w:r>
          </w:p>
        </w:tc>
        <w:tc>
          <w:tcPr>
            <w:tcW w:w="1664" w:type="dxa"/>
          </w:tcPr>
          <w:p w14:paraId="476C9003" w14:textId="77777777" w:rsidR="00956F22" w:rsidRPr="00070142" w:rsidRDefault="00840F59">
            <w:pPr>
              <w:pStyle w:val="TableParagraph"/>
              <w:spacing w:line="268" w:lineRule="exact"/>
              <w:ind w:left="0" w:right="223"/>
              <w:jc w:val="right"/>
              <w:rPr>
                <w:sz w:val="24"/>
              </w:rPr>
            </w:pPr>
            <w:r w:rsidRPr="00070142">
              <w:rPr>
                <w:sz w:val="24"/>
              </w:rPr>
              <w:t>Por partida</w:t>
            </w:r>
          </w:p>
        </w:tc>
      </w:tr>
      <w:tr w:rsidR="00956F22" w:rsidRPr="00070142" w14:paraId="08FEE8C9" w14:textId="77777777">
        <w:trPr>
          <w:trHeight w:hRule="exact" w:val="1390"/>
        </w:trPr>
        <w:tc>
          <w:tcPr>
            <w:tcW w:w="1481" w:type="dxa"/>
          </w:tcPr>
          <w:p w14:paraId="1580899D" w14:textId="77777777" w:rsidR="00956F22" w:rsidRPr="00070142" w:rsidRDefault="00840F59">
            <w:pPr>
              <w:pStyle w:val="TableParagraph"/>
              <w:spacing w:line="273" w:lineRule="exact"/>
              <w:ind w:left="463"/>
              <w:rPr>
                <w:b/>
                <w:sz w:val="24"/>
              </w:rPr>
            </w:pPr>
            <w:r w:rsidRPr="00070142">
              <w:rPr>
                <w:b/>
                <w:sz w:val="24"/>
              </w:rPr>
              <w:t>7.4</w:t>
            </w:r>
          </w:p>
        </w:tc>
        <w:tc>
          <w:tcPr>
            <w:tcW w:w="2641" w:type="dxa"/>
          </w:tcPr>
          <w:p w14:paraId="599F2C1A" w14:textId="588A5E5C" w:rsidR="00956F22" w:rsidRPr="00070142" w:rsidRDefault="00840F59" w:rsidP="00F268D4">
            <w:pPr>
              <w:pStyle w:val="TableParagraph"/>
              <w:tabs>
                <w:tab w:val="left" w:pos="1470"/>
                <w:tab w:val="left" w:pos="2286"/>
              </w:tabs>
              <w:ind w:right="101"/>
              <w:jc w:val="both"/>
              <w:rPr>
                <w:b/>
                <w:sz w:val="24"/>
              </w:rPr>
            </w:pPr>
            <w:r w:rsidRPr="00070142">
              <w:rPr>
                <w:b/>
                <w:sz w:val="24"/>
              </w:rPr>
              <w:t>Sanción</w:t>
            </w:r>
            <w:r w:rsidR="00845B84" w:rsidRPr="00070142">
              <w:rPr>
                <w:b/>
                <w:sz w:val="24"/>
              </w:rPr>
              <w:t xml:space="preserve"> </w:t>
            </w:r>
            <w:r w:rsidRPr="00070142">
              <w:rPr>
                <w:b/>
                <w:sz w:val="24"/>
              </w:rPr>
              <w:t>por</w:t>
            </w:r>
            <w:r w:rsidR="00845B84" w:rsidRPr="00070142">
              <w:rPr>
                <w:b/>
                <w:sz w:val="24"/>
              </w:rPr>
              <w:t xml:space="preserve"> </w:t>
            </w:r>
            <w:r w:rsidRPr="00070142">
              <w:rPr>
                <w:b/>
                <w:sz w:val="24"/>
              </w:rPr>
              <w:t>no atención</w:t>
            </w:r>
            <w:r w:rsidR="00845B84" w:rsidRPr="00070142">
              <w:rPr>
                <w:b/>
                <w:sz w:val="24"/>
              </w:rPr>
              <w:t xml:space="preserve"> </w:t>
            </w:r>
            <w:r w:rsidRPr="00070142">
              <w:rPr>
                <w:b/>
                <w:sz w:val="24"/>
              </w:rPr>
              <w:t>de</w:t>
            </w:r>
            <w:r w:rsidR="00845B84" w:rsidRPr="00070142">
              <w:rPr>
                <w:b/>
                <w:sz w:val="24"/>
              </w:rPr>
              <w:t xml:space="preserve"> </w:t>
            </w:r>
            <w:r w:rsidRPr="00070142">
              <w:rPr>
                <w:b/>
                <w:sz w:val="24"/>
              </w:rPr>
              <w:t>observaciones</w:t>
            </w:r>
            <w:r w:rsidR="00845B84" w:rsidRPr="00070142">
              <w:rPr>
                <w:b/>
                <w:sz w:val="24"/>
              </w:rPr>
              <w:t xml:space="preserve"> </w:t>
            </w:r>
            <w:r w:rsidRPr="00070142">
              <w:rPr>
                <w:b/>
                <w:sz w:val="24"/>
              </w:rPr>
              <w:t>de información Rechazada.</w:t>
            </w:r>
          </w:p>
        </w:tc>
        <w:tc>
          <w:tcPr>
            <w:tcW w:w="1292" w:type="dxa"/>
          </w:tcPr>
          <w:p w14:paraId="4A6BBA16" w14:textId="77777777" w:rsidR="00956F22" w:rsidRPr="00070142" w:rsidRDefault="00840F59">
            <w:pPr>
              <w:pStyle w:val="TableParagraph"/>
              <w:spacing w:line="269" w:lineRule="exact"/>
              <w:ind w:left="271"/>
              <w:rPr>
                <w:sz w:val="24"/>
              </w:rPr>
            </w:pPr>
            <w:r w:rsidRPr="00070142">
              <w:rPr>
                <w:sz w:val="24"/>
              </w:rPr>
              <w:t>0.05%</w:t>
            </w:r>
          </w:p>
        </w:tc>
        <w:tc>
          <w:tcPr>
            <w:tcW w:w="1699" w:type="dxa"/>
          </w:tcPr>
          <w:p w14:paraId="21CEB343" w14:textId="77777777" w:rsidR="00956F22" w:rsidRPr="00070142" w:rsidRDefault="00840F59">
            <w:pPr>
              <w:pStyle w:val="TableParagraph"/>
              <w:ind w:left="455" w:right="312" w:firstLine="4"/>
              <w:jc w:val="both"/>
              <w:rPr>
                <w:sz w:val="24"/>
              </w:rPr>
            </w:pPr>
            <w:r w:rsidRPr="00070142">
              <w:rPr>
                <w:sz w:val="24"/>
              </w:rPr>
              <w:t>Del costo total del Proyecto Ejecutivo</w:t>
            </w:r>
          </w:p>
        </w:tc>
        <w:tc>
          <w:tcPr>
            <w:tcW w:w="1664" w:type="dxa"/>
          </w:tcPr>
          <w:p w14:paraId="11BFDFF1" w14:textId="77777777" w:rsidR="00956F22" w:rsidRPr="00070142" w:rsidRDefault="00840F59">
            <w:pPr>
              <w:pStyle w:val="TableParagraph"/>
              <w:spacing w:line="269" w:lineRule="exact"/>
              <w:ind w:left="0" w:right="223"/>
              <w:jc w:val="right"/>
              <w:rPr>
                <w:sz w:val="24"/>
              </w:rPr>
            </w:pPr>
            <w:r w:rsidRPr="00070142">
              <w:rPr>
                <w:sz w:val="24"/>
              </w:rPr>
              <w:t>Por partida</w:t>
            </w:r>
          </w:p>
        </w:tc>
      </w:tr>
    </w:tbl>
    <w:p w14:paraId="36351E64" w14:textId="77777777" w:rsidR="00956F22" w:rsidRDefault="00956F22">
      <w:pPr>
        <w:pStyle w:val="Textoindependiente"/>
        <w:rPr>
          <w:i/>
          <w:sz w:val="26"/>
        </w:rPr>
      </w:pPr>
    </w:p>
    <w:p w14:paraId="2EDBC516" w14:textId="77777777" w:rsidR="00956F22" w:rsidRDefault="00956F22">
      <w:pPr>
        <w:pStyle w:val="Textoindependiente"/>
        <w:spacing w:before="3"/>
        <w:rPr>
          <w:i/>
          <w:sz w:val="22"/>
        </w:rPr>
      </w:pPr>
    </w:p>
    <w:p w14:paraId="40249FE7" w14:textId="77777777" w:rsidR="00070142" w:rsidRDefault="00070142">
      <w:pPr>
        <w:pStyle w:val="Textoindependiente"/>
        <w:spacing w:before="3"/>
        <w:rPr>
          <w:i/>
          <w:sz w:val="22"/>
        </w:rPr>
      </w:pPr>
    </w:p>
    <w:p w14:paraId="581742A0" w14:textId="77777777" w:rsidR="00070142" w:rsidRDefault="00070142">
      <w:pPr>
        <w:pStyle w:val="Textoindependiente"/>
        <w:spacing w:before="3"/>
        <w:rPr>
          <w:i/>
          <w:sz w:val="22"/>
        </w:rPr>
      </w:pPr>
    </w:p>
    <w:p w14:paraId="0F63C893" w14:textId="77777777" w:rsidR="00070142" w:rsidRDefault="00070142">
      <w:pPr>
        <w:pStyle w:val="Textoindependiente"/>
        <w:spacing w:before="3"/>
        <w:rPr>
          <w:i/>
          <w:sz w:val="22"/>
        </w:rPr>
      </w:pPr>
    </w:p>
    <w:p w14:paraId="021257B8" w14:textId="77777777" w:rsidR="00070142" w:rsidRDefault="00070142">
      <w:pPr>
        <w:pStyle w:val="Textoindependiente"/>
        <w:spacing w:before="3"/>
        <w:rPr>
          <w:i/>
          <w:sz w:val="22"/>
        </w:rPr>
      </w:pPr>
    </w:p>
    <w:p w14:paraId="14BBD6AF" w14:textId="77777777" w:rsidR="00070142" w:rsidRDefault="00070142">
      <w:pPr>
        <w:pStyle w:val="Textoindependiente"/>
        <w:spacing w:before="3"/>
        <w:rPr>
          <w:i/>
          <w:sz w:val="22"/>
        </w:rPr>
      </w:pPr>
    </w:p>
    <w:p w14:paraId="0527AAD5" w14:textId="77777777" w:rsidR="00070142" w:rsidRDefault="00070142">
      <w:pPr>
        <w:pStyle w:val="Textoindependiente"/>
        <w:spacing w:before="3"/>
        <w:rPr>
          <w:i/>
          <w:sz w:val="22"/>
        </w:rPr>
      </w:pPr>
    </w:p>
    <w:p w14:paraId="5DD15AC9" w14:textId="77777777" w:rsidR="00070142" w:rsidRDefault="00070142">
      <w:pPr>
        <w:pStyle w:val="Textoindependiente"/>
        <w:spacing w:before="3"/>
        <w:rPr>
          <w:i/>
          <w:sz w:val="22"/>
        </w:rPr>
      </w:pPr>
    </w:p>
    <w:p w14:paraId="4394ADB5" w14:textId="77777777" w:rsidR="00070142" w:rsidRDefault="00070142">
      <w:pPr>
        <w:pStyle w:val="Textoindependiente"/>
        <w:spacing w:before="3"/>
        <w:rPr>
          <w:i/>
          <w:sz w:val="22"/>
        </w:rPr>
      </w:pPr>
    </w:p>
    <w:p w14:paraId="39D8C6AE" w14:textId="77777777" w:rsidR="00070142" w:rsidRDefault="00070142">
      <w:pPr>
        <w:pStyle w:val="Textoindependiente"/>
        <w:spacing w:before="3"/>
        <w:rPr>
          <w:i/>
          <w:sz w:val="22"/>
        </w:rPr>
      </w:pPr>
    </w:p>
    <w:p w14:paraId="4C4AD774" w14:textId="77777777" w:rsidR="00070142" w:rsidRDefault="00840F59" w:rsidP="00F268D4">
      <w:pPr>
        <w:pStyle w:val="Textoindependiente"/>
        <w:numPr>
          <w:ilvl w:val="0"/>
          <w:numId w:val="11"/>
        </w:numPr>
        <w:spacing w:before="2"/>
        <w:ind w:left="426"/>
        <w:jc w:val="both"/>
        <w:rPr>
          <w:b/>
        </w:rPr>
      </w:pPr>
      <w:r w:rsidRPr="00F268D4">
        <w:rPr>
          <w:b/>
        </w:rPr>
        <w:lastRenderedPageBreak/>
        <w:t>PROCEDIMIENTO DE REVISIÓN DE LAS INSTALACIONES PARA LA EMISIÓN DEL CERTIFICADO DE TERMINACIÓN DE OBRA</w:t>
      </w:r>
      <w:r w:rsidRPr="00070142">
        <w:rPr>
          <w:b/>
        </w:rPr>
        <w:t>.</w:t>
      </w:r>
    </w:p>
    <w:p w14:paraId="582DA132" w14:textId="77777777" w:rsidR="00956F22" w:rsidRPr="00F268D4" w:rsidRDefault="00956F22" w:rsidP="00F268D4">
      <w:pPr>
        <w:pStyle w:val="Textoindependiente"/>
        <w:spacing w:before="2"/>
        <w:ind w:left="426"/>
        <w:jc w:val="right"/>
        <w:rPr>
          <w:b/>
          <w:sz w:val="17"/>
        </w:rPr>
      </w:pPr>
    </w:p>
    <w:p w14:paraId="698DDD78" w14:textId="77777777" w:rsidR="00956F22" w:rsidRPr="00DF4EE4" w:rsidRDefault="00442FEB" w:rsidP="00F268D4">
      <w:pPr>
        <w:pStyle w:val="Textoindependiente"/>
        <w:numPr>
          <w:ilvl w:val="1"/>
          <w:numId w:val="6"/>
        </w:numPr>
        <w:spacing w:before="90"/>
        <w:ind w:right="117"/>
        <w:jc w:val="both"/>
      </w:pPr>
      <w:r w:rsidRPr="00442FEB">
        <w:t>Las disposiciones</w:t>
      </w:r>
      <w:r>
        <w:t xml:space="preserve"> </w:t>
      </w:r>
      <w:r w:rsidR="00840F59" w:rsidRPr="00DF4EE4">
        <w:t>contenidas en esta sección corresponderán a las Actividades del Instituto y del Desarrollador que deben realizarse de manera previa a la Fecha Programada de Inicio de Servicios; conforme a lo dispuesto en la Cláusula Séptima del Contrato, de manera que el Instituto pueda llevar a cabo la prestación de los Servicios Médicos, y el Desarrollador pueda llevar a cabo la prestación de los Servicios que conforman el objeto del Contrato durante la vigencia del mismo.</w:t>
      </w:r>
    </w:p>
    <w:p w14:paraId="0276416E" w14:textId="77777777" w:rsidR="00956F22" w:rsidRPr="00DF4EE4" w:rsidRDefault="00956F22">
      <w:pPr>
        <w:pStyle w:val="Textoindependiente"/>
        <w:spacing w:before="11"/>
        <w:rPr>
          <w:sz w:val="23"/>
        </w:rPr>
      </w:pPr>
    </w:p>
    <w:p w14:paraId="0DB8BD9B" w14:textId="77777777" w:rsidR="00956F22" w:rsidRPr="00DF4EE4" w:rsidRDefault="00840F59">
      <w:pPr>
        <w:pStyle w:val="Prrafodelista"/>
        <w:numPr>
          <w:ilvl w:val="1"/>
          <w:numId w:val="6"/>
        </w:numPr>
        <w:tabs>
          <w:tab w:val="left" w:pos="894"/>
        </w:tabs>
        <w:ind w:right="120"/>
        <w:rPr>
          <w:sz w:val="24"/>
        </w:rPr>
      </w:pPr>
      <w:r w:rsidRPr="00DF4EE4">
        <w:rPr>
          <w:sz w:val="24"/>
        </w:rPr>
        <w:t xml:space="preserve">Conforme al plazo establecido en el </w:t>
      </w:r>
      <w:r w:rsidRPr="00DF4EE4">
        <w:rPr>
          <w:b/>
          <w:sz w:val="24"/>
        </w:rPr>
        <w:t>Apéndice B (</w:t>
      </w:r>
      <w:r w:rsidRPr="00DF4EE4">
        <w:rPr>
          <w:b/>
          <w:i/>
          <w:sz w:val="24"/>
        </w:rPr>
        <w:t>Tabla de Entregas y Plazos</w:t>
      </w:r>
      <w:r w:rsidRPr="00DF4EE4">
        <w:rPr>
          <w:b/>
          <w:sz w:val="24"/>
        </w:rPr>
        <w:t xml:space="preserve">) </w:t>
      </w:r>
      <w:r w:rsidRPr="00DF4EE4">
        <w:rPr>
          <w:sz w:val="24"/>
        </w:rPr>
        <w:t xml:space="preserve">del </w:t>
      </w:r>
      <w:r w:rsidRPr="00DF4EE4">
        <w:rPr>
          <w:b/>
          <w:sz w:val="24"/>
        </w:rPr>
        <w:t>Anexo 5 (</w:t>
      </w:r>
      <w:r w:rsidRPr="00DF4EE4">
        <w:rPr>
          <w:b/>
          <w:i/>
          <w:sz w:val="24"/>
        </w:rPr>
        <w:t>Procedimiento de Revisión</w:t>
      </w:r>
      <w:r w:rsidRPr="00DF4EE4">
        <w:rPr>
          <w:b/>
          <w:sz w:val="24"/>
        </w:rPr>
        <w:t xml:space="preserve">) </w:t>
      </w:r>
      <w:r w:rsidRPr="00DF4EE4">
        <w:rPr>
          <w:sz w:val="24"/>
        </w:rPr>
        <w:t xml:space="preserve">del Contrato, el Desarrollador deberá presentar al Instituto el Programa de Inicio de Servicios, el cual incluirá la información descrita en el </w:t>
      </w:r>
      <w:r w:rsidRPr="00DF4EE4">
        <w:rPr>
          <w:b/>
          <w:sz w:val="24"/>
        </w:rPr>
        <w:t>Anexo 10 (</w:t>
      </w:r>
      <w:r w:rsidRPr="00DF4EE4">
        <w:rPr>
          <w:b/>
          <w:i/>
          <w:sz w:val="24"/>
        </w:rPr>
        <w:t>Requerimientos de Servicios</w:t>
      </w:r>
      <w:r w:rsidRPr="00DF4EE4">
        <w:rPr>
          <w:b/>
          <w:sz w:val="24"/>
        </w:rPr>
        <w:t>)</w:t>
      </w:r>
      <w:r w:rsidRPr="00DF4EE4">
        <w:rPr>
          <w:sz w:val="24"/>
        </w:rPr>
        <w:t xml:space="preserve">, incluyendo las fechas y plazos correspondientes a las Pruebas de Terminación, la Fecha de Terminación de Obra, el Periodo </w:t>
      </w:r>
      <w:proofErr w:type="spellStart"/>
      <w:r w:rsidRPr="00DF4EE4">
        <w:rPr>
          <w:sz w:val="24"/>
        </w:rPr>
        <w:t>Preoperativo</w:t>
      </w:r>
      <w:proofErr w:type="spellEnd"/>
      <w:r w:rsidRPr="00DF4EE4">
        <w:rPr>
          <w:sz w:val="24"/>
        </w:rPr>
        <w:t>, la Fecha Programada de Inicio de Servicios, entre</w:t>
      </w:r>
      <w:r w:rsidRPr="00DF4EE4">
        <w:rPr>
          <w:spacing w:val="-18"/>
          <w:sz w:val="24"/>
        </w:rPr>
        <w:t xml:space="preserve"> </w:t>
      </w:r>
      <w:r w:rsidRPr="00DF4EE4">
        <w:rPr>
          <w:sz w:val="24"/>
        </w:rPr>
        <w:t>otros.</w:t>
      </w:r>
    </w:p>
    <w:p w14:paraId="034E8FF9" w14:textId="77777777" w:rsidR="00956F22" w:rsidRPr="00DF4EE4" w:rsidRDefault="00956F22">
      <w:pPr>
        <w:pStyle w:val="Textoindependiente"/>
      </w:pPr>
    </w:p>
    <w:p w14:paraId="77F5F176" w14:textId="77777777" w:rsidR="00956F22" w:rsidRPr="00DF4EE4" w:rsidRDefault="00840F59">
      <w:pPr>
        <w:pStyle w:val="Textoindependiente"/>
        <w:ind w:left="889" w:right="117"/>
        <w:jc w:val="both"/>
      </w:pPr>
      <w:r w:rsidRPr="00DF4EE4">
        <w:t xml:space="preserve">El Programa de Inicio de Servicios deberá estar aprobado por el Instituto mediante el procedimiento de revisión descrito en el </w:t>
      </w:r>
      <w:r w:rsidRPr="00DF4EE4">
        <w:rPr>
          <w:b/>
        </w:rPr>
        <w:t>Anexo 5 (</w:t>
      </w:r>
      <w:r w:rsidRPr="00DF4EE4">
        <w:rPr>
          <w:b/>
          <w:i/>
        </w:rPr>
        <w:t>Procedimiento de Revisión</w:t>
      </w:r>
      <w:r w:rsidRPr="00DF4EE4">
        <w:rPr>
          <w:b/>
        </w:rPr>
        <w:t xml:space="preserve">) </w:t>
      </w:r>
      <w:r w:rsidRPr="00DF4EE4">
        <w:t>y deberá contener información actualizada respecto a los cambios en los plazos que durante la etapa de Diseño y construcción de las Instalaciones hayan tenido lugar debido a Retrasos, prórrogas, celebración de Modificaciones, entre otros que se hayan suscitado y resuelto de común acuerdo entre las Partes.</w:t>
      </w:r>
    </w:p>
    <w:p w14:paraId="313D29F1" w14:textId="77777777" w:rsidR="00956F22" w:rsidRPr="00DF4EE4" w:rsidRDefault="00956F22">
      <w:pPr>
        <w:pStyle w:val="Textoindependiente"/>
        <w:spacing w:before="10"/>
        <w:rPr>
          <w:sz w:val="23"/>
        </w:rPr>
      </w:pPr>
    </w:p>
    <w:p w14:paraId="127EC684" w14:textId="77777777" w:rsidR="00956F22" w:rsidRPr="00DF4EE4" w:rsidRDefault="00840F59">
      <w:pPr>
        <w:pStyle w:val="Prrafodelista"/>
        <w:numPr>
          <w:ilvl w:val="1"/>
          <w:numId w:val="6"/>
        </w:numPr>
        <w:tabs>
          <w:tab w:val="left" w:pos="894"/>
        </w:tabs>
        <w:spacing w:before="1"/>
        <w:ind w:right="119"/>
        <w:rPr>
          <w:sz w:val="24"/>
        </w:rPr>
      </w:pPr>
      <w:r w:rsidRPr="00DF4EE4">
        <w:rPr>
          <w:sz w:val="24"/>
        </w:rPr>
        <w:t>Cuando menos con 90 (noventa) días naturales de anticipación a la fecha en que el Desarrollador considere que terminará las Obras, éste deberá notificar al Supervisor APP, a los miembros del Comité de Coordinación, al Comité Técnico Operativo, al Representante del Instituto, al Responsable de la Información de Diseño y de las Obras la fecha prevista para la terminación de las</w:t>
      </w:r>
      <w:r w:rsidRPr="00DF4EE4">
        <w:rPr>
          <w:spacing w:val="-10"/>
          <w:sz w:val="24"/>
        </w:rPr>
        <w:t xml:space="preserve"> </w:t>
      </w:r>
      <w:r w:rsidRPr="00DF4EE4">
        <w:rPr>
          <w:sz w:val="24"/>
        </w:rPr>
        <w:t>Obras.</w:t>
      </w:r>
    </w:p>
    <w:p w14:paraId="24925FC4" w14:textId="77777777" w:rsidR="00956F22" w:rsidRPr="00DF4EE4" w:rsidRDefault="00956F22">
      <w:pPr>
        <w:pStyle w:val="Textoindependiente"/>
      </w:pPr>
    </w:p>
    <w:p w14:paraId="1E70A351" w14:textId="77777777" w:rsidR="00956F22" w:rsidRPr="00DF4EE4" w:rsidRDefault="00840F59">
      <w:pPr>
        <w:pStyle w:val="Prrafodelista"/>
        <w:numPr>
          <w:ilvl w:val="1"/>
          <w:numId w:val="6"/>
        </w:numPr>
        <w:tabs>
          <w:tab w:val="left" w:pos="894"/>
        </w:tabs>
        <w:ind w:right="119"/>
        <w:rPr>
          <w:sz w:val="24"/>
        </w:rPr>
      </w:pPr>
      <w:r w:rsidRPr="00DF4EE4">
        <w:rPr>
          <w:b/>
          <w:sz w:val="24"/>
        </w:rPr>
        <w:t>Pruebas de Terminación</w:t>
      </w:r>
      <w:r w:rsidRPr="00DF4EE4">
        <w:rPr>
          <w:sz w:val="24"/>
        </w:rPr>
        <w:t>.- El Desarrollador deberá notificar a los miembros del Comité de Coordinación, al Comité Técnico Operativo, al Representante del Instituto, al Responsable de la Información de Diseño y de las Obras, y al Supervisor APP, con por lo menos 20 (veinte) Días Hábiles de anticipación a la fecha en la que considere que el Desarrollador terminará las Obras, la fecha en la que llevará a cabo las Pruebas de Terminación referentes a las Obras de conformidad con lo previsto en el Programa de Inicio de Servicios, el cual deberá incluir los plazos para el desarrollo de las Pruebas de Terminación por Unidad</w:t>
      </w:r>
      <w:r w:rsidRPr="00DF4EE4">
        <w:rPr>
          <w:spacing w:val="-7"/>
          <w:sz w:val="24"/>
        </w:rPr>
        <w:t xml:space="preserve"> </w:t>
      </w:r>
      <w:r w:rsidRPr="00DF4EE4">
        <w:rPr>
          <w:sz w:val="24"/>
        </w:rPr>
        <w:t>Funcional.</w:t>
      </w:r>
    </w:p>
    <w:p w14:paraId="62362E58" w14:textId="77777777" w:rsidR="00956F22" w:rsidRPr="00DF4EE4" w:rsidRDefault="00956F22">
      <w:pPr>
        <w:pStyle w:val="Textoindependiente"/>
        <w:spacing w:before="11"/>
        <w:rPr>
          <w:sz w:val="23"/>
        </w:rPr>
      </w:pPr>
    </w:p>
    <w:p w14:paraId="539CD097" w14:textId="37759033" w:rsidR="00956F22" w:rsidRPr="00DF4EE4" w:rsidRDefault="00840F59" w:rsidP="00DF4EE4">
      <w:pPr>
        <w:pStyle w:val="Prrafodelista"/>
        <w:numPr>
          <w:ilvl w:val="1"/>
          <w:numId w:val="6"/>
        </w:numPr>
        <w:tabs>
          <w:tab w:val="left" w:pos="894"/>
        </w:tabs>
        <w:ind w:right="124"/>
        <w:rPr>
          <w:sz w:val="24"/>
        </w:rPr>
      </w:pPr>
      <w:r w:rsidRPr="00DF4EE4">
        <w:rPr>
          <w:sz w:val="24"/>
        </w:rPr>
        <w:t>En fecha posterior a la notificación de la fecha en la que se dará inicio a las Pruebas de Terminación, y al menos 5 (cinco) Días Hábiles antes de que éstas se lleven a</w:t>
      </w:r>
      <w:r w:rsidR="001A419E">
        <w:rPr>
          <w:sz w:val="24"/>
        </w:rPr>
        <w:t xml:space="preserve"> </w:t>
      </w:r>
      <w:r w:rsidRPr="00DF4EE4">
        <w:rPr>
          <w:sz w:val="24"/>
        </w:rPr>
        <w:t>cabo, el Desarrollador convocará al Representante del Instituto, al Responsable de la Información de Diseño y de las Obras, y al Supervisor APP para celebrar una reunión a fin de revisar la información documental del Proyecto y de verificar que se cuentan con las condiciones suficientes para que se lleven a cabo las Pruebas de Terminación. Por parte del Desarrollador deberán estar presentes su Representante y el Supervisor de Obra. La información documental del Proyecto deberá incluir lo</w:t>
      </w:r>
      <w:r w:rsidRPr="00DF4EE4">
        <w:rPr>
          <w:spacing w:val="-11"/>
          <w:sz w:val="24"/>
        </w:rPr>
        <w:t xml:space="preserve"> </w:t>
      </w:r>
      <w:r w:rsidRPr="00DF4EE4">
        <w:rPr>
          <w:sz w:val="24"/>
        </w:rPr>
        <w:t>siguiente:</w:t>
      </w:r>
    </w:p>
    <w:p w14:paraId="41FB1CE7" w14:textId="77777777" w:rsidR="00956F22" w:rsidRDefault="00956F22">
      <w:pPr>
        <w:pStyle w:val="Textoindependiente"/>
        <w:spacing w:before="11"/>
        <w:rPr>
          <w:sz w:val="23"/>
        </w:rPr>
      </w:pPr>
    </w:p>
    <w:p w14:paraId="5990A0E9" w14:textId="16F1B97D" w:rsidR="00956F22" w:rsidRPr="00DF4EE4" w:rsidRDefault="00840F59">
      <w:pPr>
        <w:pStyle w:val="Prrafodelista"/>
        <w:numPr>
          <w:ilvl w:val="2"/>
          <w:numId w:val="6"/>
        </w:numPr>
        <w:tabs>
          <w:tab w:val="left" w:pos="1528"/>
        </w:tabs>
        <w:ind w:right="118"/>
        <w:rPr>
          <w:b/>
          <w:sz w:val="24"/>
        </w:rPr>
      </w:pPr>
      <w:r w:rsidRPr="00DF4EE4">
        <w:rPr>
          <w:sz w:val="24"/>
        </w:rPr>
        <w:t>Control documental del estatus que guarda la Información de Diseño como se establece</w:t>
      </w:r>
      <w:r w:rsidR="001A419E">
        <w:rPr>
          <w:sz w:val="24"/>
        </w:rPr>
        <w:t xml:space="preserve"> </w:t>
      </w:r>
      <w:r w:rsidRPr="00DF4EE4">
        <w:rPr>
          <w:sz w:val="24"/>
        </w:rPr>
        <w:t>en</w:t>
      </w:r>
      <w:r w:rsidR="001A419E">
        <w:rPr>
          <w:sz w:val="24"/>
        </w:rPr>
        <w:t xml:space="preserve"> </w:t>
      </w:r>
      <w:r w:rsidRPr="00DF4EE4">
        <w:rPr>
          <w:sz w:val="24"/>
        </w:rPr>
        <w:t>el</w:t>
      </w:r>
      <w:r w:rsidR="001A419E">
        <w:rPr>
          <w:sz w:val="24"/>
        </w:rPr>
        <w:t xml:space="preserve"> </w:t>
      </w:r>
      <w:r w:rsidRPr="00DF4EE4">
        <w:rPr>
          <w:b/>
          <w:sz w:val="24"/>
        </w:rPr>
        <w:t>Apéndice</w:t>
      </w:r>
      <w:r w:rsidR="001A419E">
        <w:rPr>
          <w:b/>
          <w:sz w:val="24"/>
        </w:rPr>
        <w:t xml:space="preserve"> </w:t>
      </w:r>
      <w:r w:rsidRPr="00DF4EE4">
        <w:rPr>
          <w:b/>
          <w:sz w:val="24"/>
        </w:rPr>
        <w:t>B</w:t>
      </w:r>
      <w:r w:rsidR="001A419E">
        <w:rPr>
          <w:b/>
          <w:sz w:val="24"/>
        </w:rPr>
        <w:t xml:space="preserve"> </w:t>
      </w:r>
      <w:r w:rsidRPr="00DF4EE4">
        <w:rPr>
          <w:b/>
          <w:sz w:val="24"/>
        </w:rPr>
        <w:t>(</w:t>
      </w:r>
      <w:r w:rsidRPr="00DF4EE4">
        <w:rPr>
          <w:b/>
          <w:i/>
          <w:sz w:val="24"/>
        </w:rPr>
        <w:t>Tabla</w:t>
      </w:r>
      <w:r w:rsidR="001A419E">
        <w:rPr>
          <w:b/>
          <w:i/>
          <w:sz w:val="24"/>
        </w:rPr>
        <w:t xml:space="preserve"> </w:t>
      </w:r>
      <w:r w:rsidRPr="00DF4EE4">
        <w:rPr>
          <w:b/>
          <w:i/>
          <w:sz w:val="24"/>
        </w:rPr>
        <w:t>de</w:t>
      </w:r>
      <w:r w:rsidR="001A419E">
        <w:rPr>
          <w:b/>
          <w:i/>
          <w:sz w:val="24"/>
        </w:rPr>
        <w:t xml:space="preserve"> </w:t>
      </w:r>
      <w:r w:rsidRPr="00DF4EE4">
        <w:rPr>
          <w:b/>
          <w:i/>
          <w:sz w:val="24"/>
        </w:rPr>
        <w:t>Entregas</w:t>
      </w:r>
      <w:r w:rsidR="001A419E">
        <w:rPr>
          <w:b/>
          <w:i/>
          <w:sz w:val="24"/>
        </w:rPr>
        <w:t xml:space="preserve"> </w:t>
      </w:r>
      <w:r w:rsidRPr="00DF4EE4">
        <w:rPr>
          <w:b/>
          <w:i/>
          <w:sz w:val="24"/>
        </w:rPr>
        <w:t>y</w:t>
      </w:r>
      <w:r w:rsidR="001A419E">
        <w:rPr>
          <w:b/>
          <w:i/>
          <w:sz w:val="24"/>
        </w:rPr>
        <w:t xml:space="preserve"> </w:t>
      </w:r>
      <w:r w:rsidRPr="00DF4EE4">
        <w:rPr>
          <w:b/>
          <w:i/>
          <w:sz w:val="24"/>
        </w:rPr>
        <w:t>Plazos</w:t>
      </w:r>
      <w:r w:rsidRPr="00DF4EE4">
        <w:rPr>
          <w:b/>
          <w:sz w:val="24"/>
        </w:rPr>
        <w:t>)</w:t>
      </w:r>
      <w:r w:rsidR="001A419E">
        <w:rPr>
          <w:b/>
          <w:sz w:val="24"/>
        </w:rPr>
        <w:t xml:space="preserve"> </w:t>
      </w:r>
      <w:r w:rsidRPr="00DF4EE4">
        <w:rPr>
          <w:sz w:val="24"/>
        </w:rPr>
        <w:t>del</w:t>
      </w:r>
      <w:r w:rsidR="001A419E">
        <w:rPr>
          <w:sz w:val="24"/>
        </w:rPr>
        <w:t xml:space="preserve"> </w:t>
      </w:r>
      <w:r w:rsidRPr="00DF4EE4">
        <w:rPr>
          <w:b/>
          <w:sz w:val="24"/>
        </w:rPr>
        <w:t>Anexo</w:t>
      </w:r>
      <w:r w:rsidR="001A419E">
        <w:rPr>
          <w:b/>
          <w:sz w:val="24"/>
        </w:rPr>
        <w:t xml:space="preserve">  </w:t>
      </w:r>
      <w:r w:rsidRPr="00DF4EE4">
        <w:rPr>
          <w:b/>
          <w:sz w:val="24"/>
        </w:rPr>
        <w:t>5</w:t>
      </w:r>
    </w:p>
    <w:p w14:paraId="1C79E011" w14:textId="77777777" w:rsidR="00956F22" w:rsidRPr="00DF4EE4" w:rsidRDefault="00956F22">
      <w:pPr>
        <w:rPr>
          <w:sz w:val="24"/>
        </w:rPr>
        <w:sectPr w:rsidR="00956F22" w:rsidRPr="00DF4EE4">
          <w:pgSz w:w="12250" w:h="15850"/>
          <w:pgMar w:top="980" w:right="1460" w:bottom="880" w:left="1480" w:header="715" w:footer="690" w:gutter="0"/>
          <w:cols w:space="720"/>
        </w:sectPr>
      </w:pPr>
    </w:p>
    <w:p w14:paraId="0A95A25A" w14:textId="77777777" w:rsidR="00956F22" w:rsidRPr="00DF4EE4" w:rsidRDefault="00840F59">
      <w:pPr>
        <w:pStyle w:val="Ttulo2"/>
        <w:spacing w:before="62"/>
        <w:ind w:right="120"/>
        <w:jc w:val="right"/>
      </w:pPr>
      <w:r w:rsidRPr="00DF4EE4">
        <w:lastRenderedPageBreak/>
        <w:t>Anexo 5</w:t>
      </w:r>
    </w:p>
    <w:p w14:paraId="298216B0" w14:textId="77777777" w:rsidR="00956F22" w:rsidRPr="00DF4EE4" w:rsidRDefault="00956F22">
      <w:pPr>
        <w:pStyle w:val="Textoindependiente"/>
        <w:spacing w:before="2"/>
        <w:rPr>
          <w:b/>
          <w:i/>
          <w:sz w:val="17"/>
        </w:rPr>
      </w:pPr>
    </w:p>
    <w:p w14:paraId="7EAD160E" w14:textId="77777777" w:rsidR="00956F22" w:rsidRPr="00DF4EE4" w:rsidRDefault="00840F59">
      <w:pPr>
        <w:spacing w:before="90"/>
        <w:ind w:left="1527" w:right="117"/>
        <w:jc w:val="both"/>
        <w:rPr>
          <w:sz w:val="24"/>
        </w:rPr>
      </w:pPr>
      <w:r w:rsidRPr="00DF4EE4">
        <w:rPr>
          <w:b/>
          <w:sz w:val="24"/>
        </w:rPr>
        <w:t>(</w:t>
      </w:r>
      <w:r w:rsidRPr="00DF4EE4">
        <w:rPr>
          <w:b/>
          <w:i/>
          <w:sz w:val="24"/>
        </w:rPr>
        <w:t>Procedimiento de Revisión</w:t>
      </w:r>
      <w:r w:rsidRPr="00DF4EE4">
        <w:rPr>
          <w:b/>
          <w:sz w:val="24"/>
        </w:rPr>
        <w:t>)</w:t>
      </w:r>
      <w:r w:rsidRPr="00DF4EE4">
        <w:rPr>
          <w:sz w:val="24"/>
        </w:rPr>
        <w:t xml:space="preserve">, y el </w:t>
      </w:r>
      <w:r w:rsidRPr="00DF4EE4">
        <w:rPr>
          <w:b/>
          <w:sz w:val="24"/>
        </w:rPr>
        <w:t>Apéndice C (</w:t>
      </w:r>
      <w:r w:rsidRPr="00F268D4">
        <w:rPr>
          <w:b/>
          <w:sz w:val="24"/>
        </w:rPr>
        <w:t>Requerimientos Mínimos del Proyecto Ejecutivo</w:t>
      </w:r>
      <w:r w:rsidRPr="00DF4EE4">
        <w:rPr>
          <w:b/>
          <w:sz w:val="24"/>
        </w:rPr>
        <w:t xml:space="preserve">) </w:t>
      </w:r>
      <w:r w:rsidRPr="00DF4EE4">
        <w:rPr>
          <w:sz w:val="24"/>
        </w:rPr>
        <w:t xml:space="preserve">del </w:t>
      </w:r>
      <w:r w:rsidRPr="00DF4EE4">
        <w:rPr>
          <w:b/>
          <w:sz w:val="24"/>
        </w:rPr>
        <w:t>Anexo 8 (</w:t>
      </w:r>
      <w:r w:rsidRPr="00DF4EE4">
        <w:rPr>
          <w:b/>
          <w:i/>
          <w:sz w:val="24"/>
        </w:rPr>
        <w:t>Requerimientos de Diseño, Construcción y Plan Funcional</w:t>
      </w:r>
      <w:r w:rsidRPr="00DF4EE4">
        <w:rPr>
          <w:b/>
          <w:sz w:val="24"/>
        </w:rPr>
        <w:t>)</w:t>
      </w:r>
      <w:r w:rsidRPr="00DF4EE4">
        <w:rPr>
          <w:sz w:val="24"/>
        </w:rPr>
        <w:t>; respecto a lo cual se verificará que la totalidad de las Entregas hayan sido presentadas en su Versión Final.</w:t>
      </w:r>
    </w:p>
    <w:p w14:paraId="51341929" w14:textId="77777777" w:rsidR="00956F22" w:rsidRPr="00DF4EE4" w:rsidRDefault="00840F59">
      <w:pPr>
        <w:pStyle w:val="Prrafodelista"/>
        <w:numPr>
          <w:ilvl w:val="2"/>
          <w:numId w:val="6"/>
        </w:numPr>
        <w:tabs>
          <w:tab w:val="left" w:pos="1528"/>
        </w:tabs>
        <w:ind w:right="121"/>
        <w:rPr>
          <w:sz w:val="24"/>
        </w:rPr>
      </w:pPr>
      <w:r w:rsidRPr="00DF4EE4">
        <w:rPr>
          <w:sz w:val="24"/>
        </w:rPr>
        <w:t>Versiones actualizadas de los planos del Proyecto Ejecutivo derivados de modificaciones subsecuentes a la Versión Final de los</w:t>
      </w:r>
      <w:r w:rsidRPr="00DF4EE4">
        <w:rPr>
          <w:spacing w:val="-4"/>
          <w:sz w:val="24"/>
        </w:rPr>
        <w:t xml:space="preserve"> </w:t>
      </w:r>
      <w:r w:rsidRPr="00DF4EE4">
        <w:rPr>
          <w:sz w:val="24"/>
        </w:rPr>
        <w:t>mismos.</w:t>
      </w:r>
    </w:p>
    <w:p w14:paraId="56B62052" w14:textId="77777777" w:rsidR="00956F22" w:rsidRPr="00DF4EE4" w:rsidRDefault="00840F59">
      <w:pPr>
        <w:pStyle w:val="Prrafodelista"/>
        <w:numPr>
          <w:ilvl w:val="2"/>
          <w:numId w:val="6"/>
        </w:numPr>
        <w:tabs>
          <w:tab w:val="left" w:pos="1528"/>
        </w:tabs>
        <w:ind w:right="116"/>
        <w:rPr>
          <w:sz w:val="24"/>
        </w:rPr>
      </w:pPr>
      <w:r w:rsidRPr="00DF4EE4">
        <w:rPr>
          <w:sz w:val="24"/>
        </w:rPr>
        <w:t xml:space="preserve">La Bitácora actualizada en la que se verificarán las notas correspondientes al cierre de los trabajos por concepto o partida de Obra, la documentación que evidencie la ejecución de pruebas funcionales de las Instalaciones y que para ambos casos las notas contengan los nombres y las firmas de los peritos </w:t>
      </w:r>
      <w:r w:rsidRPr="00DF4EE4">
        <w:rPr>
          <w:spacing w:val="-3"/>
          <w:sz w:val="24"/>
        </w:rPr>
        <w:t xml:space="preserve">y/o </w:t>
      </w:r>
      <w:r w:rsidRPr="00DF4EE4">
        <w:rPr>
          <w:sz w:val="24"/>
        </w:rPr>
        <w:t>corresponsables por instalación, las unidades verificadoras y el Supervisor de Obra; avalando la finalización de los trabajos de conformidad con el Programa de Obra y la Legislación</w:t>
      </w:r>
      <w:r w:rsidRPr="00DF4EE4">
        <w:rPr>
          <w:spacing w:val="-8"/>
          <w:sz w:val="24"/>
        </w:rPr>
        <w:t xml:space="preserve"> </w:t>
      </w:r>
      <w:r w:rsidRPr="00DF4EE4">
        <w:rPr>
          <w:sz w:val="24"/>
        </w:rPr>
        <w:t>aplicable.</w:t>
      </w:r>
    </w:p>
    <w:p w14:paraId="2402CF3E" w14:textId="77777777" w:rsidR="00956F22" w:rsidRPr="00DF4EE4" w:rsidRDefault="00840F59">
      <w:pPr>
        <w:pStyle w:val="Prrafodelista"/>
        <w:numPr>
          <w:ilvl w:val="2"/>
          <w:numId w:val="6"/>
        </w:numPr>
        <w:tabs>
          <w:tab w:val="left" w:pos="1528"/>
        </w:tabs>
        <w:rPr>
          <w:sz w:val="24"/>
        </w:rPr>
      </w:pPr>
      <w:r w:rsidRPr="00DF4EE4">
        <w:rPr>
          <w:sz w:val="24"/>
        </w:rPr>
        <w:t>Versión final del listado del Equipo Propio del</w:t>
      </w:r>
      <w:r w:rsidRPr="00DF4EE4">
        <w:rPr>
          <w:spacing w:val="-8"/>
          <w:sz w:val="24"/>
        </w:rPr>
        <w:t xml:space="preserve"> </w:t>
      </w:r>
      <w:r w:rsidRPr="00DF4EE4">
        <w:rPr>
          <w:sz w:val="24"/>
        </w:rPr>
        <w:t>Inmueble</w:t>
      </w:r>
    </w:p>
    <w:p w14:paraId="1AD5551E" w14:textId="77777777" w:rsidR="00956F22" w:rsidRPr="00DF4EE4" w:rsidRDefault="00840F59">
      <w:pPr>
        <w:pStyle w:val="Prrafodelista"/>
        <w:numPr>
          <w:ilvl w:val="2"/>
          <w:numId w:val="6"/>
        </w:numPr>
        <w:tabs>
          <w:tab w:val="left" w:pos="1528"/>
        </w:tabs>
        <w:ind w:right="117"/>
        <w:rPr>
          <w:sz w:val="24"/>
        </w:rPr>
      </w:pPr>
      <w:r w:rsidRPr="00DF4EE4">
        <w:rPr>
          <w:sz w:val="24"/>
        </w:rPr>
        <w:t xml:space="preserve">Expediente correspondiente a la puesta en operación del Hospital o </w:t>
      </w:r>
      <w:proofErr w:type="spellStart"/>
      <w:r w:rsidRPr="00DF4EE4">
        <w:rPr>
          <w:sz w:val="24"/>
        </w:rPr>
        <w:t>Commissioning</w:t>
      </w:r>
      <w:proofErr w:type="spellEnd"/>
      <w:r w:rsidRPr="00DF4EE4">
        <w:rPr>
          <w:sz w:val="24"/>
        </w:rPr>
        <w:t>, como se indica en el apartado 8.14 de esta</w:t>
      </w:r>
      <w:r w:rsidRPr="00DF4EE4">
        <w:rPr>
          <w:spacing w:val="-11"/>
          <w:sz w:val="24"/>
        </w:rPr>
        <w:t xml:space="preserve"> </w:t>
      </w:r>
      <w:r w:rsidRPr="00DF4EE4">
        <w:rPr>
          <w:sz w:val="24"/>
        </w:rPr>
        <w:t>sección.</w:t>
      </w:r>
    </w:p>
    <w:p w14:paraId="052F2057" w14:textId="77777777" w:rsidR="00956F22" w:rsidRPr="00DF4EE4" w:rsidRDefault="00840F59">
      <w:pPr>
        <w:pStyle w:val="Prrafodelista"/>
        <w:numPr>
          <w:ilvl w:val="2"/>
          <w:numId w:val="6"/>
        </w:numPr>
        <w:tabs>
          <w:tab w:val="left" w:pos="1528"/>
        </w:tabs>
        <w:ind w:right="119"/>
        <w:rPr>
          <w:sz w:val="24"/>
        </w:rPr>
      </w:pPr>
      <w:r w:rsidRPr="00DF4EE4">
        <w:rPr>
          <w:sz w:val="24"/>
        </w:rPr>
        <w:t>Las Autorizaciones requeridas por la Legislación aplicable, y que el Desarrollador haya gestionado durante la Etapa de Actividades Preliminares. Para los casos de gestión de Autorizaciones por parte de Protección Civil y de COFEPRIS (licencias sanitarias), únicamente será requerido que se presente el estatus de dichos trámites presentando evidencia de cumplimiento respecto a la etapa de</w:t>
      </w:r>
      <w:r w:rsidRPr="00DF4EE4">
        <w:rPr>
          <w:spacing w:val="-4"/>
          <w:sz w:val="24"/>
        </w:rPr>
        <w:t xml:space="preserve"> </w:t>
      </w:r>
      <w:r w:rsidRPr="00DF4EE4">
        <w:rPr>
          <w:sz w:val="24"/>
        </w:rPr>
        <w:t>construcción.</w:t>
      </w:r>
    </w:p>
    <w:p w14:paraId="7BF8652C" w14:textId="77777777" w:rsidR="00956F22" w:rsidRPr="00DF4EE4" w:rsidRDefault="00840F59">
      <w:pPr>
        <w:pStyle w:val="Prrafodelista"/>
        <w:numPr>
          <w:ilvl w:val="2"/>
          <w:numId w:val="6"/>
        </w:numPr>
        <w:tabs>
          <w:tab w:val="left" w:pos="1528"/>
        </w:tabs>
        <w:ind w:right="117"/>
        <w:rPr>
          <w:sz w:val="24"/>
        </w:rPr>
      </w:pPr>
      <w:r w:rsidRPr="00DF4EE4">
        <w:rPr>
          <w:sz w:val="24"/>
        </w:rPr>
        <w:t xml:space="preserve">Relación de los criterios de sustentabilidad implementados, conforme a los requerimientos para la Certificación LEED Versión 4 o la vigente, Nivel Certificación (40-49 puntos) en </w:t>
      </w:r>
      <w:proofErr w:type="spellStart"/>
      <w:r w:rsidRPr="00DF4EE4">
        <w:rPr>
          <w:sz w:val="24"/>
        </w:rPr>
        <w:t>Healthcare</w:t>
      </w:r>
      <w:proofErr w:type="spellEnd"/>
      <w:r w:rsidRPr="00DF4EE4">
        <w:rPr>
          <w:sz w:val="24"/>
        </w:rPr>
        <w:t xml:space="preserve"> que permita que el Proyecto cumpla las condiciones para obtener ésta cuando el Instituto así lo determine, firmado por su LEED</w:t>
      </w:r>
      <w:r w:rsidRPr="00DF4EE4">
        <w:rPr>
          <w:spacing w:val="-4"/>
          <w:sz w:val="24"/>
        </w:rPr>
        <w:t xml:space="preserve"> </w:t>
      </w:r>
      <w:r w:rsidRPr="00DF4EE4">
        <w:rPr>
          <w:sz w:val="24"/>
        </w:rPr>
        <w:t>AP.</w:t>
      </w:r>
    </w:p>
    <w:p w14:paraId="034E3256" w14:textId="77777777" w:rsidR="00956F22" w:rsidRPr="00DF4EE4" w:rsidRDefault="00840F59">
      <w:pPr>
        <w:pStyle w:val="Prrafodelista"/>
        <w:numPr>
          <w:ilvl w:val="2"/>
          <w:numId w:val="6"/>
        </w:numPr>
        <w:tabs>
          <w:tab w:val="left" w:pos="1528"/>
        </w:tabs>
        <w:ind w:right="124"/>
        <w:rPr>
          <w:sz w:val="24"/>
        </w:rPr>
      </w:pPr>
      <w:r w:rsidRPr="00DF4EE4">
        <w:rPr>
          <w:sz w:val="24"/>
        </w:rPr>
        <w:t>Copia de los contratos y/o documentos que comprueben, por parte de los proveedores de los Servicios Públicos, el suministro de: energía eléctrica, agua potable, capacidad de drenaje, telefonía, entre otros, mínimos para el desarrollo de las Pruebas de</w:t>
      </w:r>
      <w:r w:rsidRPr="00DF4EE4">
        <w:rPr>
          <w:spacing w:val="-5"/>
          <w:sz w:val="24"/>
        </w:rPr>
        <w:t xml:space="preserve"> </w:t>
      </w:r>
      <w:r w:rsidRPr="00DF4EE4">
        <w:rPr>
          <w:sz w:val="24"/>
        </w:rPr>
        <w:t>Terminación.</w:t>
      </w:r>
    </w:p>
    <w:p w14:paraId="69EDCFB4" w14:textId="77777777" w:rsidR="00956F22" w:rsidRPr="00DF4EE4" w:rsidRDefault="00840F59">
      <w:pPr>
        <w:pStyle w:val="Prrafodelista"/>
        <w:numPr>
          <w:ilvl w:val="2"/>
          <w:numId w:val="6"/>
        </w:numPr>
        <w:tabs>
          <w:tab w:val="left" w:pos="1528"/>
        </w:tabs>
        <w:ind w:right="122"/>
        <w:rPr>
          <w:sz w:val="24"/>
        </w:rPr>
      </w:pPr>
      <w:r w:rsidRPr="00DF4EE4">
        <w:rPr>
          <w:sz w:val="24"/>
        </w:rPr>
        <w:t>Copia del Acta de Terminación de la Construcción, emitida por el Supervisor de</w:t>
      </w:r>
      <w:r w:rsidRPr="00DF4EE4">
        <w:rPr>
          <w:spacing w:val="-5"/>
          <w:sz w:val="24"/>
        </w:rPr>
        <w:t xml:space="preserve"> </w:t>
      </w:r>
      <w:r w:rsidRPr="00DF4EE4">
        <w:rPr>
          <w:sz w:val="24"/>
        </w:rPr>
        <w:t>Obra.</w:t>
      </w:r>
    </w:p>
    <w:p w14:paraId="63460AA7" w14:textId="77777777" w:rsidR="00956F22" w:rsidRPr="00DF4EE4" w:rsidRDefault="00956F22">
      <w:pPr>
        <w:pStyle w:val="Textoindependiente"/>
      </w:pPr>
    </w:p>
    <w:p w14:paraId="1113867B" w14:textId="77777777" w:rsidR="00956F22" w:rsidRPr="00DF4EE4" w:rsidRDefault="00840F59">
      <w:pPr>
        <w:pStyle w:val="Prrafodelista"/>
        <w:numPr>
          <w:ilvl w:val="1"/>
          <w:numId w:val="6"/>
        </w:numPr>
        <w:tabs>
          <w:tab w:val="left" w:pos="894"/>
        </w:tabs>
        <w:ind w:right="117"/>
        <w:rPr>
          <w:sz w:val="24"/>
        </w:rPr>
      </w:pPr>
      <w:r w:rsidRPr="00DF4EE4">
        <w:rPr>
          <w:sz w:val="24"/>
        </w:rPr>
        <w:t>Durante el evento antes descrito, el Representante del Instituto o el Supervisor APP, podrán requerir al Desarrollador aquella documentación complementaria que no se encuentre dentro del listado anterior y que no corresponda a Documentos Presentados a Revisión a los que se refiere el presente y que por consiguiente requieran ser sometidos al procedimiento de</w:t>
      </w:r>
      <w:r w:rsidRPr="00DF4EE4">
        <w:rPr>
          <w:spacing w:val="-5"/>
          <w:sz w:val="24"/>
        </w:rPr>
        <w:t xml:space="preserve"> </w:t>
      </w:r>
      <w:r w:rsidRPr="00DF4EE4">
        <w:rPr>
          <w:sz w:val="24"/>
        </w:rPr>
        <w:t>revisión.</w:t>
      </w:r>
    </w:p>
    <w:p w14:paraId="351AE00C" w14:textId="77777777" w:rsidR="00956F22" w:rsidRPr="00DF4EE4" w:rsidRDefault="00956F22">
      <w:pPr>
        <w:pStyle w:val="Textoindependiente"/>
        <w:spacing w:before="11"/>
        <w:rPr>
          <w:sz w:val="23"/>
        </w:rPr>
      </w:pPr>
    </w:p>
    <w:p w14:paraId="6311EB26" w14:textId="4F491920" w:rsidR="00956F22" w:rsidRPr="00DF4EE4" w:rsidRDefault="00840F59">
      <w:pPr>
        <w:pStyle w:val="Prrafodelista"/>
        <w:numPr>
          <w:ilvl w:val="1"/>
          <w:numId w:val="6"/>
        </w:numPr>
        <w:tabs>
          <w:tab w:val="left" w:pos="894"/>
        </w:tabs>
        <w:ind w:right="119"/>
        <w:rPr>
          <w:sz w:val="24"/>
        </w:rPr>
      </w:pPr>
      <w:r w:rsidRPr="00DF4EE4">
        <w:rPr>
          <w:sz w:val="24"/>
        </w:rPr>
        <w:t>En caso de que el Desarrollador no presente la evidencia documental contenida en cualquiera de los incisos indicados en el punto 8.5 anterior o la solicitada conforme al numeral 8.6, el Representante del Instituto, escuchando la opinión</w:t>
      </w:r>
      <w:r w:rsidR="001A419E">
        <w:rPr>
          <w:sz w:val="24"/>
        </w:rPr>
        <w:t xml:space="preserve"> </w:t>
      </w:r>
      <w:r w:rsidRPr="00DF4EE4">
        <w:rPr>
          <w:sz w:val="24"/>
        </w:rPr>
        <w:t>del Supervisor</w:t>
      </w:r>
      <w:r w:rsidR="001A419E">
        <w:rPr>
          <w:sz w:val="24"/>
        </w:rPr>
        <w:t xml:space="preserve"> </w:t>
      </w:r>
      <w:r w:rsidRPr="00DF4EE4">
        <w:rPr>
          <w:sz w:val="24"/>
        </w:rPr>
        <w:t>APP y del Responsable de Información de Diseño y de las Obras, podrá modificar la fecha programada para que se lleven a cabo las Pruebas de Terminación, con base a que no se cuenta con información suficiente para determinar el cumplimiento de las Actividades</w:t>
      </w:r>
      <w:r w:rsidR="001A419E">
        <w:rPr>
          <w:sz w:val="24"/>
        </w:rPr>
        <w:t xml:space="preserve"> </w:t>
      </w:r>
      <w:r w:rsidRPr="00DF4EE4">
        <w:rPr>
          <w:sz w:val="24"/>
        </w:rPr>
        <w:t>Preliminares</w:t>
      </w:r>
      <w:r w:rsidR="001A419E">
        <w:rPr>
          <w:sz w:val="24"/>
        </w:rPr>
        <w:t xml:space="preserve"> </w:t>
      </w:r>
      <w:r w:rsidRPr="00DF4EE4">
        <w:rPr>
          <w:sz w:val="24"/>
        </w:rPr>
        <w:t>a</w:t>
      </w:r>
      <w:r w:rsidR="001A419E">
        <w:rPr>
          <w:sz w:val="24"/>
        </w:rPr>
        <w:t xml:space="preserve"> </w:t>
      </w:r>
      <w:r w:rsidRPr="00DF4EE4">
        <w:rPr>
          <w:sz w:val="24"/>
        </w:rPr>
        <w:t>la</w:t>
      </w:r>
      <w:r w:rsidR="001A419E">
        <w:rPr>
          <w:sz w:val="24"/>
        </w:rPr>
        <w:t xml:space="preserve"> </w:t>
      </w:r>
      <w:r w:rsidRPr="00DF4EE4">
        <w:rPr>
          <w:sz w:val="24"/>
        </w:rPr>
        <w:t>Fecha</w:t>
      </w:r>
      <w:r w:rsidR="001A419E">
        <w:rPr>
          <w:sz w:val="24"/>
        </w:rPr>
        <w:t xml:space="preserve"> </w:t>
      </w:r>
      <w:r w:rsidRPr="00DF4EE4">
        <w:rPr>
          <w:sz w:val="24"/>
        </w:rPr>
        <w:t>de</w:t>
      </w:r>
      <w:r w:rsidR="001A419E">
        <w:rPr>
          <w:sz w:val="24"/>
        </w:rPr>
        <w:t xml:space="preserve"> </w:t>
      </w:r>
      <w:r w:rsidRPr="00DF4EE4">
        <w:rPr>
          <w:sz w:val="24"/>
        </w:rPr>
        <w:t>Inicio</w:t>
      </w:r>
      <w:r w:rsidR="001A419E">
        <w:rPr>
          <w:sz w:val="24"/>
        </w:rPr>
        <w:t xml:space="preserve"> </w:t>
      </w:r>
      <w:r w:rsidRPr="00DF4EE4">
        <w:rPr>
          <w:sz w:val="24"/>
        </w:rPr>
        <w:t>de</w:t>
      </w:r>
      <w:r w:rsidR="001A419E">
        <w:rPr>
          <w:sz w:val="24"/>
        </w:rPr>
        <w:t xml:space="preserve"> </w:t>
      </w:r>
      <w:r w:rsidRPr="00DF4EE4">
        <w:rPr>
          <w:sz w:val="24"/>
        </w:rPr>
        <w:t>Servicios</w:t>
      </w:r>
      <w:r w:rsidR="001A419E">
        <w:rPr>
          <w:sz w:val="24"/>
        </w:rPr>
        <w:t xml:space="preserve"> </w:t>
      </w:r>
      <w:r w:rsidRPr="00DF4EE4">
        <w:rPr>
          <w:sz w:val="24"/>
        </w:rPr>
        <w:t>por</w:t>
      </w:r>
      <w:r w:rsidR="001A419E">
        <w:rPr>
          <w:sz w:val="24"/>
        </w:rPr>
        <w:t xml:space="preserve"> </w:t>
      </w:r>
      <w:r w:rsidRPr="00DF4EE4">
        <w:rPr>
          <w:sz w:val="24"/>
        </w:rPr>
        <w:t>parte</w:t>
      </w:r>
      <w:r w:rsidR="001A419E">
        <w:rPr>
          <w:sz w:val="24"/>
        </w:rPr>
        <w:t xml:space="preserve">  </w:t>
      </w:r>
      <w:r w:rsidRPr="00DF4EE4">
        <w:rPr>
          <w:sz w:val="24"/>
        </w:rPr>
        <w:t>del</w:t>
      </w:r>
    </w:p>
    <w:p w14:paraId="4176F2E3" w14:textId="77777777" w:rsidR="00956F22" w:rsidRPr="00DF4EE4" w:rsidRDefault="00956F22">
      <w:pPr>
        <w:jc w:val="both"/>
        <w:rPr>
          <w:sz w:val="24"/>
        </w:rPr>
        <w:sectPr w:rsidR="00956F22" w:rsidRPr="00DF4EE4">
          <w:headerReference w:type="default" r:id="rId15"/>
          <w:footerReference w:type="default" r:id="rId16"/>
          <w:pgSz w:w="12250" w:h="15850"/>
          <w:pgMar w:top="640" w:right="1460" w:bottom="880" w:left="1480" w:header="0" w:footer="690" w:gutter="0"/>
          <w:pgNumType w:start="12"/>
          <w:cols w:space="720"/>
        </w:sectPr>
      </w:pPr>
    </w:p>
    <w:p w14:paraId="0B50BF64" w14:textId="77777777" w:rsidR="00956F22" w:rsidRPr="00DF4EE4" w:rsidRDefault="00956F22">
      <w:pPr>
        <w:pStyle w:val="Textoindependiente"/>
        <w:spacing w:before="2"/>
        <w:rPr>
          <w:sz w:val="17"/>
        </w:rPr>
      </w:pPr>
    </w:p>
    <w:p w14:paraId="33CB1966" w14:textId="77777777" w:rsidR="00956F22" w:rsidRPr="00DF4EE4" w:rsidRDefault="00840F59">
      <w:pPr>
        <w:pStyle w:val="Textoindependiente"/>
        <w:spacing w:before="90"/>
        <w:ind w:left="894" w:right="123"/>
        <w:jc w:val="both"/>
      </w:pPr>
      <w:r w:rsidRPr="00DF4EE4">
        <w:t>Desarrollador; en cuyo caso éste deberá presentar la reprogramación correspondiente para el desarrollo de las pruebas, una vez hayan sido atendidos los pendientes observados en la reunión.</w:t>
      </w:r>
    </w:p>
    <w:p w14:paraId="119A2F21" w14:textId="77777777" w:rsidR="00956F22" w:rsidRPr="00DF4EE4" w:rsidRDefault="00956F22">
      <w:pPr>
        <w:pStyle w:val="Textoindependiente"/>
        <w:spacing w:before="11"/>
        <w:rPr>
          <w:sz w:val="23"/>
        </w:rPr>
      </w:pPr>
    </w:p>
    <w:p w14:paraId="630ECCFE" w14:textId="77777777" w:rsidR="00956F22" w:rsidRPr="00DF4EE4" w:rsidRDefault="00840F59">
      <w:pPr>
        <w:pStyle w:val="Prrafodelista"/>
        <w:numPr>
          <w:ilvl w:val="1"/>
          <w:numId w:val="6"/>
        </w:numPr>
        <w:tabs>
          <w:tab w:val="left" w:pos="894"/>
        </w:tabs>
        <w:rPr>
          <w:sz w:val="24"/>
        </w:rPr>
      </w:pPr>
      <w:r w:rsidRPr="00DF4EE4">
        <w:rPr>
          <w:sz w:val="24"/>
        </w:rPr>
        <w:t>De</w:t>
      </w:r>
      <w:r w:rsidRPr="00DF4EE4">
        <w:rPr>
          <w:spacing w:val="20"/>
          <w:sz w:val="24"/>
        </w:rPr>
        <w:t xml:space="preserve"> </w:t>
      </w:r>
      <w:r w:rsidRPr="00DF4EE4">
        <w:rPr>
          <w:sz w:val="24"/>
        </w:rPr>
        <w:t>no</w:t>
      </w:r>
      <w:r w:rsidRPr="00DF4EE4">
        <w:rPr>
          <w:spacing w:val="21"/>
          <w:sz w:val="24"/>
        </w:rPr>
        <w:t xml:space="preserve"> </w:t>
      </w:r>
      <w:r w:rsidRPr="00DF4EE4">
        <w:rPr>
          <w:sz w:val="24"/>
        </w:rPr>
        <w:t>presentarse</w:t>
      </w:r>
      <w:r w:rsidRPr="00DF4EE4">
        <w:rPr>
          <w:spacing w:val="20"/>
          <w:sz w:val="24"/>
        </w:rPr>
        <w:t xml:space="preserve"> </w:t>
      </w:r>
      <w:r w:rsidRPr="00DF4EE4">
        <w:rPr>
          <w:sz w:val="24"/>
        </w:rPr>
        <w:t>objeciones</w:t>
      </w:r>
      <w:r w:rsidRPr="00DF4EE4">
        <w:rPr>
          <w:spacing w:val="21"/>
          <w:sz w:val="24"/>
        </w:rPr>
        <w:t xml:space="preserve"> </w:t>
      </w:r>
      <w:r w:rsidRPr="00DF4EE4">
        <w:rPr>
          <w:sz w:val="24"/>
        </w:rPr>
        <w:t>respecto</w:t>
      </w:r>
      <w:r w:rsidRPr="00DF4EE4">
        <w:rPr>
          <w:spacing w:val="22"/>
          <w:sz w:val="24"/>
        </w:rPr>
        <w:t xml:space="preserve"> </w:t>
      </w:r>
      <w:r w:rsidRPr="00DF4EE4">
        <w:rPr>
          <w:sz w:val="24"/>
        </w:rPr>
        <w:t>a</w:t>
      </w:r>
      <w:r w:rsidRPr="00DF4EE4">
        <w:rPr>
          <w:spacing w:val="23"/>
          <w:sz w:val="24"/>
        </w:rPr>
        <w:t xml:space="preserve"> </w:t>
      </w:r>
      <w:r w:rsidRPr="00DF4EE4">
        <w:rPr>
          <w:sz w:val="24"/>
        </w:rPr>
        <w:t>la</w:t>
      </w:r>
      <w:r w:rsidRPr="00DF4EE4">
        <w:rPr>
          <w:spacing w:val="21"/>
          <w:sz w:val="24"/>
        </w:rPr>
        <w:t xml:space="preserve"> </w:t>
      </w:r>
      <w:r w:rsidRPr="00DF4EE4">
        <w:rPr>
          <w:sz w:val="24"/>
        </w:rPr>
        <w:t>revisión</w:t>
      </w:r>
      <w:r w:rsidRPr="00DF4EE4">
        <w:rPr>
          <w:spacing w:val="21"/>
          <w:sz w:val="24"/>
        </w:rPr>
        <w:t xml:space="preserve"> </w:t>
      </w:r>
      <w:r w:rsidRPr="00DF4EE4">
        <w:rPr>
          <w:sz w:val="24"/>
        </w:rPr>
        <w:t>documental</w:t>
      </w:r>
      <w:r w:rsidRPr="00DF4EE4">
        <w:rPr>
          <w:spacing w:val="22"/>
          <w:sz w:val="24"/>
        </w:rPr>
        <w:t xml:space="preserve"> </w:t>
      </w:r>
      <w:r w:rsidRPr="00DF4EE4">
        <w:rPr>
          <w:sz w:val="24"/>
        </w:rPr>
        <w:t>descrita</w:t>
      </w:r>
      <w:r w:rsidRPr="00DF4EE4">
        <w:rPr>
          <w:spacing w:val="21"/>
          <w:sz w:val="24"/>
        </w:rPr>
        <w:t xml:space="preserve"> </w:t>
      </w:r>
      <w:r w:rsidRPr="00DF4EE4">
        <w:rPr>
          <w:sz w:val="24"/>
        </w:rPr>
        <w:t>en</w:t>
      </w:r>
      <w:r w:rsidRPr="00DF4EE4">
        <w:rPr>
          <w:spacing w:val="21"/>
          <w:sz w:val="24"/>
        </w:rPr>
        <w:t xml:space="preserve"> </w:t>
      </w:r>
      <w:r w:rsidRPr="00DF4EE4">
        <w:rPr>
          <w:sz w:val="24"/>
        </w:rPr>
        <w:t>el</w:t>
      </w:r>
      <w:r w:rsidRPr="00DF4EE4">
        <w:rPr>
          <w:spacing w:val="22"/>
          <w:sz w:val="24"/>
        </w:rPr>
        <w:t xml:space="preserve"> </w:t>
      </w:r>
      <w:r w:rsidRPr="00DF4EE4">
        <w:rPr>
          <w:sz w:val="24"/>
        </w:rPr>
        <w:t>punto</w:t>
      </w:r>
    </w:p>
    <w:p w14:paraId="49DB1B77" w14:textId="77777777" w:rsidR="00956F22" w:rsidRPr="00DF4EE4" w:rsidRDefault="00840F59">
      <w:pPr>
        <w:pStyle w:val="Textoindependiente"/>
        <w:ind w:left="894" w:right="126"/>
        <w:jc w:val="both"/>
      </w:pPr>
      <w:r w:rsidRPr="00DF4EE4">
        <w:t>8.5 anterior, se dará inicio a las Pruebas de Terminación en la fecha establecida por el Desarrollador; para las cuales se dará cumplimiento al siguiente procedimiento:</w:t>
      </w:r>
    </w:p>
    <w:p w14:paraId="75B99359" w14:textId="77777777" w:rsidR="00956F22" w:rsidRPr="00DF4EE4" w:rsidRDefault="00956F22">
      <w:pPr>
        <w:pStyle w:val="Textoindependiente"/>
      </w:pPr>
    </w:p>
    <w:p w14:paraId="6B56A57B" w14:textId="77777777" w:rsidR="00956F22" w:rsidRPr="00DF4EE4" w:rsidRDefault="00840F59">
      <w:pPr>
        <w:pStyle w:val="Prrafodelista"/>
        <w:numPr>
          <w:ilvl w:val="2"/>
          <w:numId w:val="5"/>
        </w:numPr>
        <w:tabs>
          <w:tab w:val="left" w:pos="1521"/>
        </w:tabs>
        <w:ind w:right="120" w:hanging="504"/>
        <w:rPr>
          <w:sz w:val="24"/>
        </w:rPr>
      </w:pPr>
      <w:r w:rsidRPr="00DF4EE4">
        <w:rPr>
          <w:sz w:val="24"/>
        </w:rPr>
        <w:t>Durante las Pruebas de Terminación deberán estar presentes como mínimo: el Representante del Desarrollador, el Representante del Instituto, los miembros del Comité Técnico Operativo, el Responsable de la Información de Diseño y de las Obras, el Supervisor APP y el Supervisor de Obra. Asimismo, cualquier personal designado por el Comité Técnico Operativo tendrá derecho a asistir durante el desarrollo de las Pruebas de</w:t>
      </w:r>
      <w:r w:rsidRPr="00DF4EE4">
        <w:rPr>
          <w:spacing w:val="-7"/>
          <w:sz w:val="24"/>
        </w:rPr>
        <w:t xml:space="preserve"> </w:t>
      </w:r>
      <w:r w:rsidRPr="00DF4EE4">
        <w:rPr>
          <w:sz w:val="24"/>
        </w:rPr>
        <w:t>Terminación.</w:t>
      </w:r>
    </w:p>
    <w:p w14:paraId="76174C1A" w14:textId="77777777" w:rsidR="00956F22" w:rsidRPr="00DF4EE4" w:rsidRDefault="00956F22">
      <w:pPr>
        <w:pStyle w:val="Textoindependiente"/>
      </w:pPr>
    </w:p>
    <w:p w14:paraId="76CF7B5A" w14:textId="77777777" w:rsidR="00956F22" w:rsidRPr="00DF4EE4" w:rsidRDefault="00840F59">
      <w:pPr>
        <w:pStyle w:val="Prrafodelista"/>
        <w:numPr>
          <w:ilvl w:val="2"/>
          <w:numId w:val="5"/>
        </w:numPr>
        <w:tabs>
          <w:tab w:val="left" w:pos="1521"/>
        </w:tabs>
        <w:ind w:right="115" w:hanging="504"/>
        <w:rPr>
          <w:sz w:val="24"/>
        </w:rPr>
      </w:pPr>
      <w:r w:rsidRPr="00DF4EE4">
        <w:rPr>
          <w:sz w:val="24"/>
        </w:rPr>
        <w:t>Constituirá un requisito indispensable que el Equipo Propio del Inmueble para cada una de las ingenierías o Instalaciones, estén completamente instalados y funcionales al momento de las Pruebas de Terminación. Para el caso de los cuartos de máquinas (tanto generales como cuartos de Equipos Propios del Inmueble al interior del Hospital), de observarse la falta de instalación y funcionalidad de cualquiera de los Equipos de acuerdo al Proyecto Ejecutivo, se procederá a la cancelación de las Pruebas de Terminación, con base a que no se cuenta con las condiciones mínimas para verificar el funcionamiento de las Instalaciones de manera integral; por lo que el Desarrollador deberá realizar la reprogramación</w:t>
      </w:r>
      <w:r w:rsidRPr="00DF4EE4">
        <w:rPr>
          <w:spacing w:val="-9"/>
          <w:sz w:val="24"/>
        </w:rPr>
        <w:t xml:space="preserve"> </w:t>
      </w:r>
      <w:r w:rsidRPr="00DF4EE4">
        <w:rPr>
          <w:sz w:val="24"/>
        </w:rPr>
        <w:t>correspondiente.</w:t>
      </w:r>
    </w:p>
    <w:p w14:paraId="10BC19EB" w14:textId="77777777" w:rsidR="00956F22" w:rsidRPr="00DF4EE4" w:rsidRDefault="00956F22">
      <w:pPr>
        <w:pStyle w:val="Textoindependiente"/>
      </w:pPr>
    </w:p>
    <w:p w14:paraId="1B3B0758" w14:textId="77777777" w:rsidR="00956F22" w:rsidRPr="00DF4EE4" w:rsidRDefault="00840F59">
      <w:pPr>
        <w:pStyle w:val="Prrafodelista"/>
        <w:numPr>
          <w:ilvl w:val="2"/>
          <w:numId w:val="5"/>
        </w:numPr>
        <w:tabs>
          <w:tab w:val="left" w:pos="1521"/>
        </w:tabs>
        <w:ind w:right="121" w:hanging="504"/>
        <w:rPr>
          <w:sz w:val="24"/>
        </w:rPr>
      </w:pPr>
      <w:r w:rsidRPr="00DF4EE4">
        <w:rPr>
          <w:sz w:val="24"/>
        </w:rPr>
        <w:t>Para el caso de la instalación eléctrica, se considerará como requisito indispensable que el Equipo Médico con requerimientos mayores de energía (tales como rayos x, tomógrafo, entre otros de consumo energético significativo), se encuentren instalados y funcionales en su totalidad; en caso contrario, se procederá a la cancelación de las Pruebas de Terminación con base a que no se cuenta con las condiciones para verificar el funcionamiento de la instalación eléctrica de manera integral, por lo que el Desarrollador deberá realizar la reprogramación</w:t>
      </w:r>
      <w:r w:rsidRPr="00DF4EE4">
        <w:rPr>
          <w:spacing w:val="-9"/>
          <w:sz w:val="24"/>
        </w:rPr>
        <w:t xml:space="preserve"> </w:t>
      </w:r>
      <w:r w:rsidRPr="00DF4EE4">
        <w:rPr>
          <w:sz w:val="24"/>
        </w:rPr>
        <w:t>correspondiente.</w:t>
      </w:r>
    </w:p>
    <w:p w14:paraId="42956C92" w14:textId="77777777" w:rsidR="00956F22" w:rsidRPr="00DF4EE4" w:rsidRDefault="00956F22">
      <w:pPr>
        <w:pStyle w:val="Textoindependiente"/>
        <w:spacing w:before="11"/>
        <w:rPr>
          <w:sz w:val="23"/>
        </w:rPr>
      </w:pPr>
    </w:p>
    <w:p w14:paraId="79730051" w14:textId="77777777" w:rsidR="00956F22" w:rsidRPr="00DF4EE4" w:rsidRDefault="00840F59">
      <w:pPr>
        <w:pStyle w:val="Prrafodelista"/>
        <w:numPr>
          <w:ilvl w:val="2"/>
          <w:numId w:val="5"/>
        </w:numPr>
        <w:tabs>
          <w:tab w:val="left" w:pos="1521"/>
        </w:tabs>
        <w:ind w:right="118" w:hanging="504"/>
        <w:rPr>
          <w:sz w:val="24"/>
        </w:rPr>
      </w:pPr>
      <w:r w:rsidRPr="00DF4EE4">
        <w:rPr>
          <w:sz w:val="24"/>
        </w:rPr>
        <w:t xml:space="preserve">Se deberá contar con disponibilidad del suministro de los Servicios Públicos al momento del desarrollo de las Pruebas de Terminación; en caso contrario, se procederá con la cancelación de las pruebas con base a que no se cuentan con las condiciones mínimas para verificar el funcionamiento de las Instalaciones de manera integral, en términos del </w:t>
      </w:r>
      <w:r w:rsidRPr="00DF4EE4">
        <w:rPr>
          <w:b/>
          <w:sz w:val="24"/>
        </w:rPr>
        <w:t>Anexo 8 (</w:t>
      </w:r>
      <w:r w:rsidRPr="00DF4EE4">
        <w:rPr>
          <w:b/>
          <w:i/>
          <w:sz w:val="24"/>
        </w:rPr>
        <w:t>Requerimientos de Diseño, Construcción y Plan Funcional)</w:t>
      </w:r>
      <w:r w:rsidRPr="00DF4EE4">
        <w:rPr>
          <w:b/>
          <w:sz w:val="24"/>
        </w:rPr>
        <w:t xml:space="preserve">, </w:t>
      </w:r>
      <w:r w:rsidRPr="00DF4EE4">
        <w:rPr>
          <w:sz w:val="24"/>
        </w:rPr>
        <w:t xml:space="preserve">así como del </w:t>
      </w:r>
      <w:r w:rsidRPr="00DF4EE4">
        <w:rPr>
          <w:b/>
          <w:sz w:val="24"/>
        </w:rPr>
        <w:t>Anexo 10 (</w:t>
      </w:r>
      <w:r w:rsidRPr="00DF4EE4">
        <w:rPr>
          <w:b/>
          <w:i/>
          <w:sz w:val="24"/>
        </w:rPr>
        <w:t>Requerimientos de Servicios)</w:t>
      </w:r>
      <w:r w:rsidRPr="00DF4EE4">
        <w:rPr>
          <w:sz w:val="24"/>
        </w:rPr>
        <w:t>.</w:t>
      </w:r>
    </w:p>
    <w:p w14:paraId="4BE0171D" w14:textId="77777777" w:rsidR="00956F22" w:rsidRPr="00DF4EE4" w:rsidRDefault="00956F22">
      <w:pPr>
        <w:pStyle w:val="Textoindependiente"/>
        <w:spacing w:before="11"/>
        <w:rPr>
          <w:sz w:val="23"/>
        </w:rPr>
      </w:pPr>
    </w:p>
    <w:p w14:paraId="6EE39EC1" w14:textId="77777777" w:rsidR="00956F22" w:rsidRPr="00DF4EE4" w:rsidRDefault="00840F59">
      <w:pPr>
        <w:pStyle w:val="Prrafodelista"/>
        <w:numPr>
          <w:ilvl w:val="2"/>
          <w:numId w:val="5"/>
        </w:numPr>
        <w:tabs>
          <w:tab w:val="left" w:pos="1521"/>
        </w:tabs>
        <w:ind w:right="122" w:hanging="504"/>
        <w:rPr>
          <w:sz w:val="24"/>
        </w:rPr>
      </w:pPr>
      <w:r w:rsidRPr="00DF4EE4">
        <w:rPr>
          <w:sz w:val="24"/>
        </w:rPr>
        <w:t>Una vez verificado el cumplimiento de los puntos anteriores, se procederá con la revisión de cada Espacio por Unidad Funcional, en las cuales se llevará a cabo la revisión general y aleatoria de lo</w:t>
      </w:r>
      <w:r w:rsidRPr="00DF4EE4">
        <w:rPr>
          <w:spacing w:val="-7"/>
          <w:sz w:val="24"/>
        </w:rPr>
        <w:t xml:space="preserve"> </w:t>
      </w:r>
      <w:r w:rsidRPr="00DF4EE4">
        <w:rPr>
          <w:sz w:val="24"/>
        </w:rPr>
        <w:t>siguiente:</w:t>
      </w:r>
    </w:p>
    <w:p w14:paraId="2D4E4F8B" w14:textId="77777777" w:rsidR="00956F22" w:rsidRPr="00DF4EE4" w:rsidRDefault="00956F22">
      <w:pPr>
        <w:jc w:val="both"/>
        <w:rPr>
          <w:sz w:val="24"/>
        </w:rPr>
        <w:sectPr w:rsidR="00956F22" w:rsidRPr="00DF4EE4">
          <w:headerReference w:type="default" r:id="rId17"/>
          <w:pgSz w:w="12250" w:h="15850"/>
          <w:pgMar w:top="980" w:right="1460" w:bottom="880" w:left="1480" w:header="715" w:footer="690" w:gutter="0"/>
          <w:cols w:space="720"/>
        </w:sectPr>
      </w:pPr>
    </w:p>
    <w:p w14:paraId="304E6409" w14:textId="77777777" w:rsidR="00956F22" w:rsidRPr="00DF4EE4" w:rsidRDefault="00956F22">
      <w:pPr>
        <w:pStyle w:val="Textoindependiente"/>
        <w:spacing w:before="2"/>
        <w:rPr>
          <w:sz w:val="17"/>
        </w:rPr>
      </w:pPr>
    </w:p>
    <w:p w14:paraId="4A606D42" w14:textId="77777777" w:rsidR="00956F22" w:rsidRPr="00DF4EE4" w:rsidRDefault="00840F59">
      <w:pPr>
        <w:pStyle w:val="Prrafodelista"/>
        <w:numPr>
          <w:ilvl w:val="3"/>
          <w:numId w:val="5"/>
        </w:numPr>
        <w:tabs>
          <w:tab w:val="left" w:pos="2248"/>
        </w:tabs>
        <w:spacing w:before="90"/>
        <w:ind w:right="120" w:hanging="487"/>
        <w:jc w:val="both"/>
        <w:rPr>
          <w:sz w:val="24"/>
        </w:rPr>
      </w:pPr>
      <w:r w:rsidRPr="00DF4EE4">
        <w:rPr>
          <w:sz w:val="24"/>
        </w:rPr>
        <w:t>Funcionamiento de las salidas de Instalaciones presentes en cada Espacio funcional de acuerdo a información aprobada del Proyecto Ejecutivo.</w:t>
      </w:r>
    </w:p>
    <w:p w14:paraId="704C5B75" w14:textId="77777777" w:rsidR="00956F22" w:rsidRPr="00DF4EE4" w:rsidRDefault="00840F59">
      <w:pPr>
        <w:pStyle w:val="Prrafodelista"/>
        <w:numPr>
          <w:ilvl w:val="3"/>
          <w:numId w:val="5"/>
        </w:numPr>
        <w:tabs>
          <w:tab w:val="left" w:pos="2248"/>
        </w:tabs>
        <w:ind w:right="118" w:hanging="554"/>
        <w:jc w:val="both"/>
        <w:rPr>
          <w:sz w:val="24"/>
        </w:rPr>
      </w:pPr>
      <w:r w:rsidRPr="00DF4EE4">
        <w:rPr>
          <w:sz w:val="24"/>
        </w:rPr>
        <w:t xml:space="preserve">Funcionamiento del Equipo Propio del Inmueble de acuerdo a la clasificación indicada en el </w:t>
      </w:r>
      <w:r w:rsidRPr="00DF4EE4">
        <w:rPr>
          <w:b/>
          <w:sz w:val="24"/>
        </w:rPr>
        <w:t>Anexo 9 (</w:t>
      </w:r>
      <w:r w:rsidRPr="00DF4EE4">
        <w:rPr>
          <w:b/>
          <w:i/>
          <w:sz w:val="24"/>
        </w:rPr>
        <w:t>Requerimientos de Equipos</w:t>
      </w:r>
      <w:r w:rsidRPr="00DF4EE4">
        <w:rPr>
          <w:b/>
          <w:sz w:val="24"/>
        </w:rPr>
        <w:t xml:space="preserve">) </w:t>
      </w:r>
      <w:r w:rsidRPr="00DF4EE4">
        <w:rPr>
          <w:sz w:val="24"/>
        </w:rPr>
        <w:t>del Contrato.</w:t>
      </w:r>
    </w:p>
    <w:p w14:paraId="3C5D9994" w14:textId="77777777" w:rsidR="00956F22" w:rsidRPr="00DF4EE4" w:rsidRDefault="00840F59">
      <w:pPr>
        <w:pStyle w:val="Prrafodelista"/>
        <w:numPr>
          <w:ilvl w:val="3"/>
          <w:numId w:val="5"/>
        </w:numPr>
        <w:tabs>
          <w:tab w:val="left" w:pos="2248"/>
        </w:tabs>
        <w:ind w:right="122" w:hanging="621"/>
        <w:jc w:val="both"/>
        <w:rPr>
          <w:sz w:val="24"/>
        </w:rPr>
      </w:pPr>
      <w:r w:rsidRPr="00DF4EE4">
        <w:rPr>
          <w:sz w:val="24"/>
        </w:rPr>
        <w:t>Condiciones de Calidad en los acabados, albañilerías y estructura observable a simple vista de cada Espacio</w:t>
      </w:r>
      <w:r w:rsidRPr="00DF4EE4">
        <w:rPr>
          <w:spacing w:val="-4"/>
          <w:sz w:val="24"/>
        </w:rPr>
        <w:t xml:space="preserve"> </w:t>
      </w:r>
      <w:r w:rsidRPr="00DF4EE4">
        <w:rPr>
          <w:sz w:val="24"/>
        </w:rPr>
        <w:t>funcional.</w:t>
      </w:r>
    </w:p>
    <w:p w14:paraId="6DD9A931" w14:textId="4255B54B" w:rsidR="00956F22" w:rsidRPr="00DF4EE4" w:rsidRDefault="00840F59">
      <w:pPr>
        <w:pStyle w:val="Prrafodelista"/>
        <w:numPr>
          <w:ilvl w:val="3"/>
          <w:numId w:val="5"/>
        </w:numPr>
        <w:tabs>
          <w:tab w:val="left" w:pos="2248"/>
        </w:tabs>
        <w:ind w:right="117" w:hanging="607"/>
        <w:jc w:val="both"/>
        <w:rPr>
          <w:sz w:val="24"/>
        </w:rPr>
      </w:pPr>
      <w:r w:rsidRPr="00DF4EE4">
        <w:rPr>
          <w:sz w:val="24"/>
        </w:rPr>
        <w:t>Cumplimiento respecto a la colocación de señalización correspondiente a la imagen institucional del Instituto y de protección civil conforme a</w:t>
      </w:r>
      <w:r w:rsidR="001A419E">
        <w:rPr>
          <w:sz w:val="24"/>
        </w:rPr>
        <w:t xml:space="preserve"> </w:t>
      </w:r>
      <w:r w:rsidRPr="00DF4EE4">
        <w:rPr>
          <w:sz w:val="24"/>
        </w:rPr>
        <w:t>la información aprobada del Proyecto</w:t>
      </w:r>
      <w:r w:rsidRPr="00DF4EE4">
        <w:rPr>
          <w:spacing w:val="-12"/>
          <w:sz w:val="24"/>
        </w:rPr>
        <w:t xml:space="preserve"> </w:t>
      </w:r>
      <w:r w:rsidRPr="00DF4EE4">
        <w:rPr>
          <w:sz w:val="24"/>
        </w:rPr>
        <w:t>Ejecutivo.</w:t>
      </w:r>
    </w:p>
    <w:p w14:paraId="523CA241" w14:textId="6D18E1D3" w:rsidR="00956F22" w:rsidRPr="00DF4EE4" w:rsidRDefault="00840F59">
      <w:pPr>
        <w:pStyle w:val="Prrafodelista"/>
        <w:numPr>
          <w:ilvl w:val="3"/>
          <w:numId w:val="5"/>
        </w:numPr>
        <w:tabs>
          <w:tab w:val="left" w:pos="2248"/>
        </w:tabs>
        <w:ind w:right="121" w:hanging="540"/>
        <w:jc w:val="both"/>
        <w:rPr>
          <w:sz w:val="24"/>
        </w:rPr>
      </w:pPr>
      <w:r w:rsidRPr="00DF4EE4">
        <w:rPr>
          <w:sz w:val="24"/>
        </w:rPr>
        <w:t>Presencia de accesorios correspondientes a cada una de las</w:t>
      </w:r>
      <w:r w:rsidR="001A419E">
        <w:rPr>
          <w:sz w:val="24"/>
        </w:rPr>
        <w:t xml:space="preserve"> </w:t>
      </w:r>
      <w:r w:rsidRPr="00DF4EE4">
        <w:rPr>
          <w:sz w:val="24"/>
        </w:rPr>
        <w:t xml:space="preserve">Instalaciones (tapas de contactos, nodos, </w:t>
      </w:r>
      <w:proofErr w:type="spellStart"/>
      <w:r w:rsidRPr="00DF4EE4">
        <w:rPr>
          <w:sz w:val="24"/>
        </w:rPr>
        <w:t>manerales</w:t>
      </w:r>
      <w:proofErr w:type="spellEnd"/>
      <w:r w:rsidRPr="00DF4EE4">
        <w:rPr>
          <w:sz w:val="24"/>
        </w:rPr>
        <w:t>, bocinas, sensores, apagadores, reguladores de iluminación, entre</w:t>
      </w:r>
      <w:r w:rsidRPr="00DF4EE4">
        <w:rPr>
          <w:spacing w:val="-12"/>
          <w:sz w:val="24"/>
        </w:rPr>
        <w:t xml:space="preserve"> </w:t>
      </w:r>
      <w:r w:rsidRPr="00DF4EE4">
        <w:rPr>
          <w:sz w:val="24"/>
        </w:rPr>
        <w:t>otros).</w:t>
      </w:r>
    </w:p>
    <w:p w14:paraId="7B296F5A" w14:textId="6E9C44D9" w:rsidR="00956F22" w:rsidRPr="00DF4EE4" w:rsidRDefault="00840F59">
      <w:pPr>
        <w:pStyle w:val="Prrafodelista"/>
        <w:numPr>
          <w:ilvl w:val="3"/>
          <w:numId w:val="5"/>
        </w:numPr>
        <w:tabs>
          <w:tab w:val="left" w:pos="2248"/>
        </w:tabs>
        <w:ind w:right="122" w:hanging="607"/>
        <w:jc w:val="both"/>
        <w:rPr>
          <w:sz w:val="24"/>
        </w:rPr>
      </w:pPr>
      <w:r w:rsidRPr="00DF4EE4">
        <w:rPr>
          <w:sz w:val="24"/>
        </w:rPr>
        <w:t>Presencia de accesorios complementarios al Equipo Propio del Inmueble; de manera enunciativa más no limitativa: jaboneras, ganchos para batas, dispensadores de jabón, toallas de papel desechables para manos, entre otros de acuerdo con la información aprobada del</w:t>
      </w:r>
      <w:r w:rsidR="001A419E">
        <w:rPr>
          <w:sz w:val="24"/>
        </w:rPr>
        <w:t xml:space="preserve"> </w:t>
      </w:r>
      <w:r w:rsidRPr="00DF4EE4">
        <w:rPr>
          <w:sz w:val="24"/>
        </w:rPr>
        <w:t>Proyecto</w:t>
      </w:r>
      <w:r w:rsidRPr="00DF4EE4">
        <w:rPr>
          <w:spacing w:val="-7"/>
          <w:sz w:val="24"/>
        </w:rPr>
        <w:t xml:space="preserve"> </w:t>
      </w:r>
      <w:r w:rsidRPr="00DF4EE4">
        <w:rPr>
          <w:sz w:val="24"/>
        </w:rPr>
        <w:t>Ejecutivo.</w:t>
      </w:r>
    </w:p>
    <w:p w14:paraId="7FA1C46E" w14:textId="77777777" w:rsidR="00956F22" w:rsidRPr="00DF4EE4" w:rsidRDefault="00840F59">
      <w:pPr>
        <w:pStyle w:val="Prrafodelista"/>
        <w:numPr>
          <w:ilvl w:val="3"/>
          <w:numId w:val="5"/>
        </w:numPr>
        <w:tabs>
          <w:tab w:val="left" w:pos="2248"/>
        </w:tabs>
        <w:ind w:right="121" w:hanging="674"/>
        <w:jc w:val="both"/>
        <w:rPr>
          <w:sz w:val="24"/>
        </w:rPr>
      </w:pPr>
      <w:r w:rsidRPr="00DF4EE4">
        <w:rPr>
          <w:sz w:val="24"/>
        </w:rPr>
        <w:t>Se verificará el funcionamiento general de los mecanismos de control de acceso automatizados de acuerdo a la propuesta del Desarrollador como parte del Proyecto</w:t>
      </w:r>
      <w:r w:rsidRPr="00DF4EE4">
        <w:rPr>
          <w:spacing w:val="-7"/>
          <w:sz w:val="24"/>
        </w:rPr>
        <w:t xml:space="preserve"> </w:t>
      </w:r>
      <w:r w:rsidRPr="00DF4EE4">
        <w:rPr>
          <w:sz w:val="24"/>
        </w:rPr>
        <w:t>Ejecutivo.</w:t>
      </w:r>
    </w:p>
    <w:p w14:paraId="7BF9B029" w14:textId="77777777" w:rsidR="00956F22" w:rsidRPr="00DF4EE4" w:rsidRDefault="00840F59">
      <w:pPr>
        <w:pStyle w:val="Prrafodelista"/>
        <w:numPr>
          <w:ilvl w:val="3"/>
          <w:numId w:val="5"/>
        </w:numPr>
        <w:tabs>
          <w:tab w:val="left" w:pos="2248"/>
        </w:tabs>
        <w:ind w:right="118" w:hanging="741"/>
        <w:jc w:val="both"/>
        <w:rPr>
          <w:sz w:val="24"/>
        </w:rPr>
      </w:pPr>
      <w:r w:rsidRPr="00DF4EE4">
        <w:rPr>
          <w:sz w:val="24"/>
        </w:rPr>
        <w:t>Condiciones de Calidad y funcionamiento de puertas, ventanas, elementos de cancelería, herrería y carpintería, incluyendo chapas, manijas, cierra puertas, barras de pánico entre otros accesorios complementarios.</w:t>
      </w:r>
    </w:p>
    <w:p w14:paraId="34E80D01" w14:textId="7C0A39EE" w:rsidR="00956F22" w:rsidRPr="00DF4EE4" w:rsidRDefault="00840F59">
      <w:pPr>
        <w:pStyle w:val="Prrafodelista"/>
        <w:numPr>
          <w:ilvl w:val="3"/>
          <w:numId w:val="5"/>
        </w:numPr>
        <w:tabs>
          <w:tab w:val="left" w:pos="2248"/>
        </w:tabs>
        <w:spacing w:before="1"/>
        <w:ind w:right="120" w:hanging="607"/>
        <w:jc w:val="both"/>
        <w:rPr>
          <w:sz w:val="24"/>
        </w:rPr>
      </w:pPr>
      <w:r w:rsidRPr="00DF4EE4">
        <w:rPr>
          <w:sz w:val="24"/>
        </w:rPr>
        <w:t>Condiciones de Calidad y funcionamiento de los elementos que conforman a los requerimientos de protección civil tales como extintores, gabinetes contra incendio, luces estroboscópicas, alarmas manuales, entre otros de acuerdo a la información aprobada del</w:t>
      </w:r>
      <w:r w:rsidR="001A419E">
        <w:rPr>
          <w:sz w:val="24"/>
        </w:rPr>
        <w:t xml:space="preserve"> </w:t>
      </w:r>
      <w:r w:rsidRPr="00DF4EE4">
        <w:rPr>
          <w:sz w:val="24"/>
        </w:rPr>
        <w:t>Proyecto</w:t>
      </w:r>
      <w:r w:rsidRPr="00DF4EE4">
        <w:rPr>
          <w:spacing w:val="-7"/>
          <w:sz w:val="24"/>
        </w:rPr>
        <w:t xml:space="preserve"> </w:t>
      </w:r>
      <w:r w:rsidRPr="00DF4EE4">
        <w:rPr>
          <w:sz w:val="24"/>
        </w:rPr>
        <w:t>Ejecutivo.</w:t>
      </w:r>
    </w:p>
    <w:p w14:paraId="4547BFCC" w14:textId="77777777" w:rsidR="00956F22" w:rsidRPr="00DF4EE4" w:rsidRDefault="00840F59">
      <w:pPr>
        <w:pStyle w:val="Prrafodelista"/>
        <w:numPr>
          <w:ilvl w:val="3"/>
          <w:numId w:val="5"/>
        </w:numPr>
        <w:tabs>
          <w:tab w:val="left" w:pos="2248"/>
        </w:tabs>
        <w:ind w:right="119" w:hanging="540"/>
        <w:jc w:val="both"/>
        <w:rPr>
          <w:sz w:val="24"/>
        </w:rPr>
      </w:pPr>
      <w:r w:rsidRPr="00DF4EE4">
        <w:rPr>
          <w:sz w:val="24"/>
        </w:rPr>
        <w:t>Condiciones de Calidad y funcionamiento de los sistemas de voceo y sonorización en todos los Espacios del Hospital de acuerdo a la información aprobada del Proyecto</w:t>
      </w:r>
      <w:r w:rsidRPr="00DF4EE4">
        <w:rPr>
          <w:spacing w:val="-7"/>
          <w:sz w:val="24"/>
        </w:rPr>
        <w:t xml:space="preserve"> </w:t>
      </w:r>
      <w:r w:rsidRPr="00DF4EE4">
        <w:rPr>
          <w:sz w:val="24"/>
        </w:rPr>
        <w:t>Ejecutivo.</w:t>
      </w:r>
    </w:p>
    <w:p w14:paraId="6C95C62E" w14:textId="77777777" w:rsidR="00956F22" w:rsidRPr="00DF4EE4" w:rsidRDefault="00840F59">
      <w:pPr>
        <w:pStyle w:val="Prrafodelista"/>
        <w:numPr>
          <w:ilvl w:val="3"/>
          <w:numId w:val="5"/>
        </w:numPr>
        <w:tabs>
          <w:tab w:val="left" w:pos="2248"/>
        </w:tabs>
        <w:ind w:right="122" w:hanging="607"/>
        <w:jc w:val="both"/>
        <w:rPr>
          <w:sz w:val="24"/>
        </w:rPr>
      </w:pPr>
      <w:r w:rsidRPr="00DF4EE4">
        <w:rPr>
          <w:sz w:val="24"/>
        </w:rPr>
        <w:t>Se realizarán pruebas aleatorias de los sistemas de detección de humos, y estaciones manuales de alarma a fin de verificar el sistema de alerta por</w:t>
      </w:r>
      <w:r w:rsidRPr="00DF4EE4">
        <w:rPr>
          <w:spacing w:val="-3"/>
          <w:sz w:val="24"/>
        </w:rPr>
        <w:t xml:space="preserve"> </w:t>
      </w:r>
      <w:r w:rsidRPr="00DF4EE4">
        <w:rPr>
          <w:sz w:val="24"/>
        </w:rPr>
        <w:t>sonorización.</w:t>
      </w:r>
    </w:p>
    <w:p w14:paraId="48E0C115" w14:textId="77777777" w:rsidR="00956F22" w:rsidRPr="00DF4EE4" w:rsidRDefault="00840F59">
      <w:pPr>
        <w:pStyle w:val="Prrafodelista"/>
        <w:numPr>
          <w:ilvl w:val="3"/>
          <w:numId w:val="5"/>
        </w:numPr>
        <w:tabs>
          <w:tab w:val="left" w:pos="2248"/>
        </w:tabs>
        <w:ind w:right="118" w:hanging="674"/>
        <w:jc w:val="both"/>
        <w:rPr>
          <w:sz w:val="24"/>
        </w:rPr>
      </w:pPr>
      <w:r w:rsidRPr="00DF4EE4">
        <w:rPr>
          <w:sz w:val="24"/>
        </w:rPr>
        <w:t>Se realizarán pruebas aleatorias del sistema de iluminación de emergencia en los distintos espacios del Hospital, a fin de verificar el funcionamiento de las luces de emergencia en los Espacios funcionales, luces estroboscópicas e iluminación de emergencia de acuerdo a la Legislación; así como verificar el funcionamiento de la planta de emergencia y los Equipos de respaldo en las distintas Unidades Funcionales.</w:t>
      </w:r>
    </w:p>
    <w:p w14:paraId="715C0B88" w14:textId="77777777" w:rsidR="00956F22" w:rsidRPr="00DF4EE4" w:rsidRDefault="00840F59">
      <w:pPr>
        <w:pStyle w:val="Prrafodelista"/>
        <w:numPr>
          <w:ilvl w:val="3"/>
          <w:numId w:val="5"/>
        </w:numPr>
        <w:tabs>
          <w:tab w:val="left" w:pos="2248"/>
        </w:tabs>
        <w:ind w:right="126" w:hanging="741"/>
        <w:jc w:val="both"/>
        <w:rPr>
          <w:sz w:val="24"/>
        </w:rPr>
      </w:pPr>
      <w:r w:rsidRPr="00DF4EE4">
        <w:rPr>
          <w:sz w:val="24"/>
        </w:rPr>
        <w:t>Se verificará el funcionamiento de los elevadores de manera que operen con</w:t>
      </w:r>
      <w:r w:rsidRPr="00DF4EE4">
        <w:rPr>
          <w:spacing w:val="-2"/>
          <w:sz w:val="24"/>
        </w:rPr>
        <w:t xml:space="preserve"> </w:t>
      </w:r>
      <w:r w:rsidRPr="00DF4EE4">
        <w:rPr>
          <w:sz w:val="24"/>
        </w:rPr>
        <w:t>normalidad.</w:t>
      </w:r>
    </w:p>
    <w:p w14:paraId="7333567E" w14:textId="77777777" w:rsidR="00956F22" w:rsidRPr="00DF4EE4" w:rsidRDefault="00956F22">
      <w:pPr>
        <w:jc w:val="both"/>
        <w:rPr>
          <w:sz w:val="24"/>
        </w:rPr>
        <w:sectPr w:rsidR="00956F22" w:rsidRPr="00DF4EE4">
          <w:pgSz w:w="12250" w:h="15850"/>
          <w:pgMar w:top="980" w:right="1460" w:bottom="880" w:left="1480" w:header="715" w:footer="690" w:gutter="0"/>
          <w:cols w:space="720"/>
        </w:sectPr>
      </w:pPr>
    </w:p>
    <w:p w14:paraId="138A03CE" w14:textId="77777777" w:rsidR="00956F22" w:rsidRPr="00DF4EE4" w:rsidRDefault="00956F22">
      <w:pPr>
        <w:pStyle w:val="Textoindependiente"/>
        <w:spacing w:before="2"/>
        <w:rPr>
          <w:sz w:val="17"/>
        </w:rPr>
      </w:pPr>
    </w:p>
    <w:p w14:paraId="30C0BC32" w14:textId="77777777" w:rsidR="00956F22" w:rsidRPr="00DF4EE4" w:rsidRDefault="00840F59">
      <w:pPr>
        <w:pStyle w:val="Prrafodelista"/>
        <w:numPr>
          <w:ilvl w:val="2"/>
          <w:numId w:val="5"/>
        </w:numPr>
        <w:tabs>
          <w:tab w:val="left" w:pos="1521"/>
        </w:tabs>
        <w:spacing w:before="90"/>
        <w:ind w:right="120" w:hanging="504"/>
        <w:rPr>
          <w:sz w:val="24"/>
        </w:rPr>
      </w:pPr>
      <w:r w:rsidRPr="00DF4EE4">
        <w:rPr>
          <w:sz w:val="24"/>
        </w:rPr>
        <w:t>Una vez realizadas las Pruebas de Terminación en las Unidades Funcionales y espacios públicos al interior del Hospital, se procederá con la verificación de los espacios exteriores al/los edificio(s), tales como plazas, andadores, bahías de descenso, estacionamiento, patios de maniobras, accesos, áreas ajardinadas, entre otros considerados dentro de los alcances del</w:t>
      </w:r>
      <w:r w:rsidRPr="00DF4EE4">
        <w:rPr>
          <w:spacing w:val="-7"/>
          <w:sz w:val="24"/>
        </w:rPr>
        <w:t xml:space="preserve"> </w:t>
      </w:r>
      <w:r w:rsidRPr="00DF4EE4">
        <w:rPr>
          <w:sz w:val="24"/>
        </w:rPr>
        <w:t>Contrato.</w:t>
      </w:r>
    </w:p>
    <w:p w14:paraId="6D009324" w14:textId="77777777" w:rsidR="00956F22" w:rsidRPr="00DF4EE4" w:rsidRDefault="00956F22">
      <w:pPr>
        <w:pStyle w:val="Textoindependiente"/>
        <w:spacing w:before="11"/>
        <w:rPr>
          <w:sz w:val="23"/>
        </w:rPr>
      </w:pPr>
    </w:p>
    <w:p w14:paraId="4A19C922" w14:textId="77777777" w:rsidR="00956F22" w:rsidRPr="00DF4EE4" w:rsidRDefault="00840F59">
      <w:pPr>
        <w:pStyle w:val="Prrafodelista"/>
        <w:numPr>
          <w:ilvl w:val="2"/>
          <w:numId w:val="5"/>
        </w:numPr>
        <w:tabs>
          <w:tab w:val="left" w:pos="1521"/>
        </w:tabs>
        <w:ind w:right="120" w:hanging="504"/>
        <w:rPr>
          <w:sz w:val="24"/>
        </w:rPr>
      </w:pPr>
      <w:r w:rsidRPr="00DF4EE4">
        <w:rPr>
          <w:sz w:val="24"/>
        </w:rPr>
        <w:t>El Desarrollador deberá contar con el personal, Equipo y herramienta necesarios para llevar a cabo las revisiones de funcionamiento de acuerdo a cada una de las instalaciones en los Espacios funcionales del Hospital y de acuerdo a las actividades descritas en el numeral 8.8.5 anterior de manera eficiente; por lo que al momento de llevarse a cabo las Pruebas de Terminación, todos los locales deberán permanecer abiertos y el personal del Desarrollador contar con los Equipos de apoyo y comunicación pertinentes a fin de evitar el traslado de éstos a los cuartos de control de las instalaciones por cada evento de</w:t>
      </w:r>
      <w:r w:rsidRPr="00DF4EE4">
        <w:rPr>
          <w:spacing w:val="-11"/>
          <w:sz w:val="24"/>
        </w:rPr>
        <w:t xml:space="preserve"> </w:t>
      </w:r>
      <w:r w:rsidRPr="00DF4EE4">
        <w:rPr>
          <w:sz w:val="24"/>
        </w:rPr>
        <w:t>verificación.</w:t>
      </w:r>
    </w:p>
    <w:p w14:paraId="5A45FD55" w14:textId="77777777" w:rsidR="00956F22" w:rsidRPr="00DF4EE4" w:rsidRDefault="00956F22">
      <w:pPr>
        <w:pStyle w:val="Textoindependiente"/>
      </w:pPr>
    </w:p>
    <w:p w14:paraId="4A1499DE" w14:textId="2F5D5E77" w:rsidR="00956F22" w:rsidRPr="00DF4EE4" w:rsidRDefault="00840F59">
      <w:pPr>
        <w:pStyle w:val="Prrafodelista"/>
        <w:numPr>
          <w:ilvl w:val="2"/>
          <w:numId w:val="5"/>
        </w:numPr>
        <w:tabs>
          <w:tab w:val="left" w:pos="1521"/>
        </w:tabs>
        <w:ind w:right="122" w:hanging="504"/>
        <w:rPr>
          <w:sz w:val="24"/>
        </w:rPr>
      </w:pPr>
      <w:r w:rsidRPr="00DF4EE4">
        <w:rPr>
          <w:sz w:val="24"/>
        </w:rPr>
        <w:t>El Representante del Instituto, el Responsable de la Información de Diseño y</w:t>
      </w:r>
      <w:r w:rsidR="001A419E">
        <w:rPr>
          <w:sz w:val="24"/>
        </w:rPr>
        <w:t xml:space="preserve"> </w:t>
      </w:r>
      <w:r w:rsidRPr="00DF4EE4">
        <w:rPr>
          <w:sz w:val="24"/>
        </w:rPr>
        <w:t xml:space="preserve">de las Obras, así como el Supervisor APP tendrán el derecho de solicitar </w:t>
      </w:r>
      <w:r w:rsidRPr="00DF4EE4">
        <w:rPr>
          <w:spacing w:val="3"/>
          <w:sz w:val="24"/>
        </w:rPr>
        <w:t xml:space="preserve">al </w:t>
      </w:r>
      <w:r w:rsidRPr="00DF4EE4">
        <w:rPr>
          <w:sz w:val="24"/>
        </w:rPr>
        <w:t>Desarrollador la inspección de las instalaciones ocultas (inspección de registros en plafón o en ductos, etc.), así como la de solicitar que se lleven a cabo las pruebas que consideren necesarias para verificar el funcionamiento de las instalaciones, a lo cual el Desarrollador tendrá la obligación de atender dichas solicitudes.</w:t>
      </w:r>
    </w:p>
    <w:p w14:paraId="135FBA62" w14:textId="77777777" w:rsidR="00956F22" w:rsidRPr="00DF4EE4" w:rsidRDefault="00956F22">
      <w:pPr>
        <w:pStyle w:val="Textoindependiente"/>
      </w:pPr>
    </w:p>
    <w:p w14:paraId="5A7E082F" w14:textId="77777777" w:rsidR="00956F22" w:rsidRPr="00DF4EE4" w:rsidRDefault="00840F59">
      <w:pPr>
        <w:pStyle w:val="Prrafodelista"/>
        <w:numPr>
          <w:ilvl w:val="1"/>
          <w:numId w:val="6"/>
        </w:numPr>
        <w:tabs>
          <w:tab w:val="left" w:pos="894"/>
        </w:tabs>
        <w:ind w:right="122"/>
        <w:rPr>
          <w:sz w:val="24"/>
        </w:rPr>
      </w:pPr>
      <w:r w:rsidRPr="00DF4EE4">
        <w:rPr>
          <w:sz w:val="24"/>
        </w:rPr>
        <w:t xml:space="preserve">Las Pruebas de Terminación incluirán principalmente la inspección y verificación de las instalaciones, condiciones de infraestructura y acabados, así como el Equipo Propio del Inmueble; sin considerar el Equipo Médico, Mobiliario, Instrumental Médico, Equipo de Informática y Equipo de Telecomunicaciones; los cuales podrán ser instalados y probados durante el Periodo </w:t>
      </w:r>
      <w:proofErr w:type="spellStart"/>
      <w:r w:rsidRPr="00DF4EE4">
        <w:rPr>
          <w:sz w:val="24"/>
        </w:rPr>
        <w:t>Preoperativo</w:t>
      </w:r>
      <w:proofErr w:type="spellEnd"/>
      <w:r w:rsidRPr="00DF4EE4">
        <w:rPr>
          <w:sz w:val="24"/>
        </w:rPr>
        <w:t>. Por lo anterior, la falta de Equipo que no sea considerado como Equipo Propio del Inmueble y que no haya sido presentado durante las Pruebas de Terminación, no constituirá una condicionante para la emisión del Certificado de Terminación de Obra; con excepción de lo señalado en el numeral</w:t>
      </w:r>
      <w:r w:rsidRPr="00DF4EE4">
        <w:rPr>
          <w:spacing w:val="-4"/>
          <w:sz w:val="24"/>
        </w:rPr>
        <w:t xml:space="preserve"> </w:t>
      </w:r>
      <w:r w:rsidRPr="00DF4EE4">
        <w:rPr>
          <w:sz w:val="24"/>
        </w:rPr>
        <w:t>8.8.3</w:t>
      </w:r>
    </w:p>
    <w:p w14:paraId="300CD0F6" w14:textId="77777777" w:rsidR="00956F22" w:rsidRPr="00DF4EE4" w:rsidRDefault="00956F22">
      <w:pPr>
        <w:pStyle w:val="Textoindependiente"/>
      </w:pPr>
    </w:p>
    <w:p w14:paraId="76B937B1" w14:textId="77777777" w:rsidR="00956F22" w:rsidRPr="00DF4EE4" w:rsidRDefault="00840F59">
      <w:pPr>
        <w:pStyle w:val="Prrafodelista"/>
        <w:numPr>
          <w:ilvl w:val="1"/>
          <w:numId w:val="6"/>
        </w:numPr>
        <w:tabs>
          <w:tab w:val="left" w:pos="1521"/>
        </w:tabs>
        <w:ind w:right="121"/>
        <w:rPr>
          <w:sz w:val="24"/>
        </w:rPr>
      </w:pPr>
      <w:r w:rsidRPr="00DF4EE4">
        <w:rPr>
          <w:sz w:val="24"/>
        </w:rPr>
        <w:t>El Supervisor APP contará con 5 (cinco) Días Hábiles a partir de la fecha en que hayan concluido las Pruebas de Terminación descritas en el punto 8.8.5 anterior, para notificar al Desarrollador, al Representante del Instituto y al Responsable de Información de Diseño y las Obras sobre cualquier Pendiente y/o Defecto observados durante el desarrollo de las Pruebas de Terminación; considerando que los Pendientes no condicionan la emisión del Certificado de Terminación de Obra, mientras que los Defectos sí condicionarán la emisión del Certificado de Terminación de</w:t>
      </w:r>
      <w:r w:rsidRPr="00DF4EE4">
        <w:rPr>
          <w:spacing w:val="-13"/>
          <w:sz w:val="24"/>
        </w:rPr>
        <w:t xml:space="preserve"> </w:t>
      </w:r>
      <w:r w:rsidRPr="00DF4EE4">
        <w:rPr>
          <w:sz w:val="24"/>
        </w:rPr>
        <w:t>Obra.</w:t>
      </w:r>
    </w:p>
    <w:p w14:paraId="3A9A88B2" w14:textId="77777777" w:rsidR="00956F22" w:rsidRPr="00DF4EE4" w:rsidRDefault="00956F22">
      <w:pPr>
        <w:pStyle w:val="Textoindependiente"/>
      </w:pPr>
    </w:p>
    <w:p w14:paraId="557AF732" w14:textId="77777777" w:rsidR="00956F22" w:rsidRPr="00DF4EE4" w:rsidRDefault="00840F59">
      <w:pPr>
        <w:pStyle w:val="Prrafodelista"/>
        <w:numPr>
          <w:ilvl w:val="1"/>
          <w:numId w:val="6"/>
        </w:numPr>
        <w:tabs>
          <w:tab w:val="left" w:pos="1521"/>
        </w:tabs>
        <w:ind w:right="118"/>
        <w:rPr>
          <w:sz w:val="24"/>
        </w:rPr>
      </w:pPr>
      <w:r w:rsidRPr="00DF4EE4">
        <w:rPr>
          <w:sz w:val="24"/>
        </w:rPr>
        <w:t>El Desarrollador deberá señalar la fecha en la que estima haber solventado los Defectos señalados en el punto 8.10 anterior y notificará al Supervisor APP, el Representante del Instituto y al Responsable de la Información de Diseño y de las Obras, la fecha en la que se concluyan a efecto de realizar la verificación conjunta de su</w:t>
      </w:r>
      <w:r w:rsidRPr="00DF4EE4">
        <w:rPr>
          <w:spacing w:val="22"/>
          <w:sz w:val="24"/>
        </w:rPr>
        <w:t xml:space="preserve"> </w:t>
      </w:r>
      <w:r w:rsidRPr="00DF4EE4">
        <w:rPr>
          <w:sz w:val="24"/>
        </w:rPr>
        <w:t>cumplimiento,</w:t>
      </w:r>
      <w:r w:rsidRPr="00DF4EE4">
        <w:rPr>
          <w:spacing w:val="21"/>
          <w:sz w:val="24"/>
        </w:rPr>
        <w:t xml:space="preserve"> </w:t>
      </w:r>
      <w:r w:rsidRPr="00DF4EE4">
        <w:rPr>
          <w:sz w:val="24"/>
        </w:rPr>
        <w:t>con</w:t>
      </w:r>
      <w:r w:rsidRPr="00DF4EE4">
        <w:rPr>
          <w:spacing w:val="21"/>
          <w:sz w:val="24"/>
        </w:rPr>
        <w:t xml:space="preserve"> </w:t>
      </w:r>
      <w:r w:rsidRPr="00DF4EE4">
        <w:rPr>
          <w:sz w:val="24"/>
        </w:rPr>
        <w:t>objeto</w:t>
      </w:r>
      <w:r w:rsidRPr="00DF4EE4">
        <w:rPr>
          <w:spacing w:val="21"/>
          <w:sz w:val="24"/>
        </w:rPr>
        <w:t xml:space="preserve"> </w:t>
      </w:r>
      <w:r w:rsidRPr="00DF4EE4">
        <w:rPr>
          <w:sz w:val="24"/>
        </w:rPr>
        <w:t>de</w:t>
      </w:r>
      <w:r w:rsidRPr="00DF4EE4">
        <w:rPr>
          <w:spacing w:val="20"/>
          <w:sz w:val="24"/>
        </w:rPr>
        <w:t xml:space="preserve"> </w:t>
      </w:r>
      <w:r w:rsidRPr="00DF4EE4">
        <w:rPr>
          <w:sz w:val="24"/>
        </w:rPr>
        <w:t>solventar</w:t>
      </w:r>
      <w:r w:rsidRPr="00DF4EE4">
        <w:rPr>
          <w:spacing w:val="21"/>
          <w:sz w:val="24"/>
        </w:rPr>
        <w:t xml:space="preserve"> </w:t>
      </w:r>
      <w:r w:rsidRPr="00DF4EE4">
        <w:rPr>
          <w:sz w:val="24"/>
        </w:rPr>
        <w:t>totalmente</w:t>
      </w:r>
      <w:r w:rsidRPr="00DF4EE4">
        <w:rPr>
          <w:spacing w:val="21"/>
          <w:sz w:val="24"/>
        </w:rPr>
        <w:t xml:space="preserve"> </w:t>
      </w:r>
      <w:r w:rsidRPr="00DF4EE4">
        <w:rPr>
          <w:sz w:val="24"/>
        </w:rPr>
        <w:t>el</w:t>
      </w:r>
      <w:r w:rsidRPr="00DF4EE4">
        <w:rPr>
          <w:spacing w:val="22"/>
          <w:sz w:val="24"/>
        </w:rPr>
        <w:t xml:space="preserve"> </w:t>
      </w:r>
      <w:r w:rsidRPr="00DF4EE4">
        <w:rPr>
          <w:sz w:val="24"/>
        </w:rPr>
        <w:t>listado</w:t>
      </w:r>
      <w:r w:rsidRPr="00DF4EE4">
        <w:rPr>
          <w:spacing w:val="21"/>
          <w:sz w:val="24"/>
        </w:rPr>
        <w:t xml:space="preserve"> </w:t>
      </w:r>
      <w:r w:rsidRPr="00DF4EE4">
        <w:rPr>
          <w:sz w:val="24"/>
        </w:rPr>
        <w:t>de</w:t>
      </w:r>
      <w:r w:rsidRPr="00DF4EE4">
        <w:rPr>
          <w:spacing w:val="20"/>
          <w:sz w:val="24"/>
        </w:rPr>
        <w:t xml:space="preserve"> </w:t>
      </w:r>
      <w:r w:rsidRPr="00DF4EE4">
        <w:rPr>
          <w:sz w:val="24"/>
        </w:rPr>
        <w:t>Defectos</w:t>
      </w:r>
      <w:r w:rsidRPr="00DF4EE4">
        <w:rPr>
          <w:spacing w:val="24"/>
          <w:sz w:val="24"/>
        </w:rPr>
        <w:t xml:space="preserve"> </w:t>
      </w:r>
      <w:r w:rsidRPr="00DF4EE4">
        <w:rPr>
          <w:sz w:val="24"/>
        </w:rPr>
        <w:t>y</w:t>
      </w:r>
      <w:r w:rsidRPr="00DF4EE4">
        <w:rPr>
          <w:spacing w:val="16"/>
          <w:sz w:val="24"/>
        </w:rPr>
        <w:t xml:space="preserve"> </w:t>
      </w:r>
      <w:r w:rsidRPr="00DF4EE4">
        <w:rPr>
          <w:sz w:val="24"/>
        </w:rPr>
        <w:t>contar</w:t>
      </w:r>
    </w:p>
    <w:p w14:paraId="696A0D88" w14:textId="77777777" w:rsidR="00956F22" w:rsidRPr="00DF4EE4" w:rsidRDefault="00956F22">
      <w:pPr>
        <w:jc w:val="both"/>
        <w:rPr>
          <w:sz w:val="24"/>
        </w:rPr>
        <w:sectPr w:rsidR="00956F22" w:rsidRPr="00DF4EE4">
          <w:pgSz w:w="12250" w:h="15850"/>
          <w:pgMar w:top="980" w:right="1460" w:bottom="880" w:left="1480" w:header="715" w:footer="690" w:gutter="0"/>
          <w:cols w:space="720"/>
        </w:sectPr>
      </w:pPr>
    </w:p>
    <w:p w14:paraId="2496087A" w14:textId="77777777" w:rsidR="00956F22" w:rsidRPr="00DF4EE4" w:rsidRDefault="00956F22">
      <w:pPr>
        <w:pStyle w:val="Textoindependiente"/>
        <w:spacing w:before="2"/>
        <w:rPr>
          <w:sz w:val="17"/>
        </w:rPr>
      </w:pPr>
    </w:p>
    <w:p w14:paraId="2AD003A4" w14:textId="77777777" w:rsidR="00956F22" w:rsidRPr="00DF4EE4" w:rsidRDefault="00840F59">
      <w:pPr>
        <w:pStyle w:val="Textoindependiente"/>
        <w:spacing w:before="90"/>
        <w:ind w:left="894"/>
      </w:pPr>
      <w:proofErr w:type="gramStart"/>
      <w:r w:rsidRPr="00DF4EE4">
        <w:t>con</w:t>
      </w:r>
      <w:proofErr w:type="gramEnd"/>
      <w:r w:rsidRPr="00DF4EE4">
        <w:t xml:space="preserve"> las condiciones necesarias para emitir el Certificado de Terminación de Obra correspondiente.</w:t>
      </w:r>
    </w:p>
    <w:p w14:paraId="092883D2" w14:textId="77777777" w:rsidR="00956F22" w:rsidRPr="00DF4EE4" w:rsidRDefault="00956F22">
      <w:pPr>
        <w:pStyle w:val="Textoindependiente"/>
        <w:spacing w:before="11"/>
        <w:rPr>
          <w:sz w:val="23"/>
        </w:rPr>
      </w:pPr>
    </w:p>
    <w:p w14:paraId="7255CF93" w14:textId="77777777" w:rsidR="00956F22" w:rsidRPr="00DF4EE4" w:rsidRDefault="00840F59">
      <w:pPr>
        <w:pStyle w:val="Prrafodelista"/>
        <w:numPr>
          <w:ilvl w:val="1"/>
          <w:numId w:val="6"/>
        </w:numPr>
        <w:tabs>
          <w:tab w:val="left" w:pos="1520"/>
          <w:tab w:val="left" w:pos="1521"/>
        </w:tabs>
        <w:ind w:right="122"/>
        <w:rPr>
          <w:sz w:val="24"/>
        </w:rPr>
      </w:pPr>
      <w:r w:rsidRPr="00DF4EE4">
        <w:rPr>
          <w:sz w:val="24"/>
        </w:rPr>
        <w:t>Se clasificarán como Defectos aquellos observados durante las Pruebas de Terminación que se encuentren dentro de los siguientes</w:t>
      </w:r>
      <w:r w:rsidRPr="00DF4EE4">
        <w:rPr>
          <w:spacing w:val="-13"/>
          <w:sz w:val="24"/>
        </w:rPr>
        <w:t xml:space="preserve"> </w:t>
      </w:r>
      <w:r w:rsidRPr="00DF4EE4">
        <w:rPr>
          <w:sz w:val="24"/>
        </w:rPr>
        <w:t>supuestos:</w:t>
      </w:r>
    </w:p>
    <w:p w14:paraId="610934C2" w14:textId="77777777" w:rsidR="00956F22" w:rsidRPr="00DF4EE4" w:rsidRDefault="00956F22">
      <w:pPr>
        <w:pStyle w:val="Textoindependiente"/>
        <w:spacing w:before="2"/>
      </w:pPr>
    </w:p>
    <w:p w14:paraId="3939E825" w14:textId="77777777" w:rsidR="00956F22" w:rsidRPr="00DF4EE4" w:rsidRDefault="00840F59" w:rsidP="00F268D4">
      <w:pPr>
        <w:pStyle w:val="Prrafodelista"/>
        <w:numPr>
          <w:ilvl w:val="0"/>
          <w:numId w:val="12"/>
        </w:numPr>
        <w:tabs>
          <w:tab w:val="left" w:pos="1528"/>
        </w:tabs>
        <w:ind w:right="119"/>
        <w:rPr>
          <w:sz w:val="24"/>
        </w:rPr>
      </w:pPr>
      <w:r w:rsidRPr="00DF4EE4">
        <w:rPr>
          <w:sz w:val="24"/>
        </w:rPr>
        <w:t>Errores u omisiones en la Calidad de la infraestructura (acabados, albañilerías, estructura y cualquier otro concepto de las Obras incluidas las instalaciones) cuya corrección en caso de realizarse durante el Periodo de Operación, impactará la continuidad de los Servicios Médicos, la funcionalidad propia del Espacio o afectará de manera negativa la funcionalidad y/o acceso a uno o más Unidades Funcionales o Espacios</w:t>
      </w:r>
      <w:r w:rsidRPr="00DF4EE4">
        <w:rPr>
          <w:spacing w:val="-6"/>
          <w:sz w:val="24"/>
        </w:rPr>
        <w:t xml:space="preserve"> </w:t>
      </w:r>
      <w:r w:rsidRPr="00DF4EE4">
        <w:rPr>
          <w:sz w:val="24"/>
        </w:rPr>
        <w:t>cercanos.</w:t>
      </w:r>
    </w:p>
    <w:p w14:paraId="7D8B9BF8" w14:textId="77777777" w:rsidR="00956F22" w:rsidRPr="00DF4EE4" w:rsidRDefault="00840F59" w:rsidP="00F268D4">
      <w:pPr>
        <w:pStyle w:val="Prrafodelista"/>
        <w:numPr>
          <w:ilvl w:val="0"/>
          <w:numId w:val="12"/>
        </w:numPr>
        <w:tabs>
          <w:tab w:val="left" w:pos="1528"/>
        </w:tabs>
        <w:spacing w:before="2"/>
        <w:ind w:right="119"/>
        <w:rPr>
          <w:sz w:val="24"/>
        </w:rPr>
      </w:pPr>
      <w:r w:rsidRPr="00DF4EE4">
        <w:rPr>
          <w:sz w:val="24"/>
        </w:rPr>
        <w:t>Errores u omisiones que por su dimensión y corrección requerida puedan considerarse como reprocesos, o que de acuerdo a las mismas se considere que dicha corrección no podrá finalizarse antes de la Fecha de Inicio de</w:t>
      </w:r>
      <w:r w:rsidRPr="00DF4EE4">
        <w:rPr>
          <w:spacing w:val="-13"/>
          <w:sz w:val="24"/>
        </w:rPr>
        <w:t xml:space="preserve"> </w:t>
      </w:r>
      <w:r w:rsidRPr="00DF4EE4">
        <w:rPr>
          <w:sz w:val="24"/>
        </w:rPr>
        <w:t>Servicios.</w:t>
      </w:r>
    </w:p>
    <w:p w14:paraId="6FEB72B3" w14:textId="77777777" w:rsidR="00956F22" w:rsidRPr="00DF4EE4" w:rsidRDefault="00840F59" w:rsidP="00F268D4">
      <w:pPr>
        <w:pStyle w:val="Prrafodelista"/>
        <w:numPr>
          <w:ilvl w:val="0"/>
          <w:numId w:val="12"/>
        </w:numPr>
        <w:tabs>
          <w:tab w:val="left" w:pos="1528"/>
        </w:tabs>
        <w:spacing w:before="24" w:line="274" w:lineRule="exact"/>
        <w:ind w:right="124"/>
        <w:rPr>
          <w:sz w:val="24"/>
        </w:rPr>
      </w:pPr>
      <w:r w:rsidRPr="00DF4EE4">
        <w:rPr>
          <w:sz w:val="24"/>
        </w:rPr>
        <w:t>No corresponden a la información aprobada por el Instituto y/o contravienen lo establecido en el Contrato, sus Anexos y la Legislación aplicable al</w:t>
      </w:r>
      <w:r w:rsidRPr="00DF4EE4">
        <w:rPr>
          <w:spacing w:val="-19"/>
          <w:sz w:val="24"/>
        </w:rPr>
        <w:t xml:space="preserve"> </w:t>
      </w:r>
      <w:r w:rsidRPr="00DF4EE4">
        <w:rPr>
          <w:sz w:val="24"/>
        </w:rPr>
        <w:t>Proyecto.</w:t>
      </w:r>
    </w:p>
    <w:p w14:paraId="369C35BD" w14:textId="77777777" w:rsidR="00956F22" w:rsidRPr="00DF4EE4" w:rsidRDefault="00840F59" w:rsidP="00F268D4">
      <w:pPr>
        <w:pStyle w:val="Prrafodelista"/>
        <w:numPr>
          <w:ilvl w:val="0"/>
          <w:numId w:val="12"/>
        </w:numPr>
        <w:tabs>
          <w:tab w:val="left" w:pos="1528"/>
        </w:tabs>
        <w:spacing w:before="1" w:line="237" w:lineRule="auto"/>
        <w:ind w:right="119"/>
        <w:rPr>
          <w:sz w:val="24"/>
        </w:rPr>
      </w:pPr>
      <w:r w:rsidRPr="00DF4EE4">
        <w:rPr>
          <w:sz w:val="24"/>
        </w:rPr>
        <w:t xml:space="preserve">Errores u omisiones por Unidad Funcional o Espacio que impiden la correcta instalación de cualquiera de los Equipos o el Mobiliario de acuerdo con lo indicado en el </w:t>
      </w:r>
      <w:r w:rsidRPr="00DF4EE4">
        <w:rPr>
          <w:b/>
          <w:sz w:val="24"/>
        </w:rPr>
        <w:t xml:space="preserve">Anexo 9 </w:t>
      </w:r>
      <w:r w:rsidRPr="00DF4EE4">
        <w:rPr>
          <w:b/>
          <w:i/>
          <w:sz w:val="24"/>
        </w:rPr>
        <w:t>(Requerimientos de</w:t>
      </w:r>
      <w:r w:rsidRPr="00DF4EE4">
        <w:rPr>
          <w:b/>
          <w:i/>
          <w:spacing w:val="-7"/>
          <w:sz w:val="24"/>
        </w:rPr>
        <w:t xml:space="preserve"> </w:t>
      </w:r>
      <w:r w:rsidRPr="00DF4EE4">
        <w:rPr>
          <w:b/>
          <w:i/>
          <w:sz w:val="24"/>
        </w:rPr>
        <w:t>Equipo)</w:t>
      </w:r>
      <w:r w:rsidRPr="00DF4EE4">
        <w:rPr>
          <w:sz w:val="24"/>
        </w:rPr>
        <w:t>.</w:t>
      </w:r>
    </w:p>
    <w:p w14:paraId="21C65F1D" w14:textId="77777777" w:rsidR="00956F22" w:rsidRPr="00DF4EE4" w:rsidRDefault="00840F59" w:rsidP="00F268D4">
      <w:pPr>
        <w:pStyle w:val="Prrafodelista"/>
        <w:numPr>
          <w:ilvl w:val="0"/>
          <w:numId w:val="12"/>
        </w:numPr>
        <w:tabs>
          <w:tab w:val="left" w:pos="1528"/>
        </w:tabs>
        <w:spacing w:before="4" w:line="237" w:lineRule="auto"/>
        <w:ind w:right="118"/>
        <w:rPr>
          <w:sz w:val="24"/>
        </w:rPr>
      </w:pPr>
      <w:r w:rsidRPr="00DF4EE4">
        <w:rPr>
          <w:sz w:val="24"/>
        </w:rPr>
        <w:t xml:space="preserve">Errores u omisiones de las instalaciones que pudieran constituir un impedimento para el desarrollo de cualquiera de las actividades del Periodo </w:t>
      </w:r>
      <w:proofErr w:type="spellStart"/>
      <w:r w:rsidRPr="00DF4EE4">
        <w:rPr>
          <w:sz w:val="24"/>
        </w:rPr>
        <w:t>Preoperativo</w:t>
      </w:r>
      <w:proofErr w:type="spellEnd"/>
      <w:r w:rsidRPr="00DF4EE4">
        <w:rPr>
          <w:sz w:val="24"/>
        </w:rPr>
        <w:t xml:space="preserve"> y/o Etapa de Prestación de Servicios en caso de no</w:t>
      </w:r>
      <w:r w:rsidRPr="00DF4EE4">
        <w:rPr>
          <w:spacing w:val="-17"/>
          <w:sz w:val="24"/>
        </w:rPr>
        <w:t xml:space="preserve"> </w:t>
      </w:r>
      <w:r w:rsidRPr="00DF4EE4">
        <w:rPr>
          <w:sz w:val="24"/>
        </w:rPr>
        <w:t>atenderse.</w:t>
      </w:r>
    </w:p>
    <w:p w14:paraId="523BB200" w14:textId="77777777" w:rsidR="00956F22" w:rsidRPr="00DF4EE4" w:rsidRDefault="00840F59" w:rsidP="00F268D4">
      <w:pPr>
        <w:pStyle w:val="Prrafodelista"/>
        <w:numPr>
          <w:ilvl w:val="0"/>
          <w:numId w:val="12"/>
        </w:numPr>
        <w:tabs>
          <w:tab w:val="left" w:pos="1528"/>
        </w:tabs>
        <w:spacing w:before="2"/>
        <w:ind w:right="119"/>
        <w:rPr>
          <w:sz w:val="24"/>
        </w:rPr>
      </w:pPr>
      <w:r w:rsidRPr="00DF4EE4">
        <w:rPr>
          <w:sz w:val="24"/>
        </w:rPr>
        <w:t>Omisión de elementos, Mobiliario y/o accesorios propios de cada una de las instalaciones conforme a lo aprobado en el Proyecto Ejecutivo y que condicionan la operatividad de la Unidad Funcional, un Espacio y/o los Servicios</w:t>
      </w:r>
      <w:r w:rsidRPr="00DF4EE4">
        <w:rPr>
          <w:spacing w:val="-6"/>
          <w:sz w:val="24"/>
        </w:rPr>
        <w:t xml:space="preserve"> </w:t>
      </w:r>
      <w:r w:rsidRPr="00DF4EE4">
        <w:rPr>
          <w:sz w:val="24"/>
        </w:rPr>
        <w:t>Médicos.</w:t>
      </w:r>
    </w:p>
    <w:p w14:paraId="57289B5E" w14:textId="2BFDD093" w:rsidR="00956F22" w:rsidRPr="00DF4EE4" w:rsidRDefault="00840F59" w:rsidP="00F268D4">
      <w:pPr>
        <w:pStyle w:val="Prrafodelista"/>
        <w:numPr>
          <w:ilvl w:val="0"/>
          <w:numId w:val="12"/>
        </w:numPr>
        <w:tabs>
          <w:tab w:val="left" w:pos="1528"/>
        </w:tabs>
        <w:spacing w:before="2"/>
        <w:ind w:right="118"/>
        <w:rPr>
          <w:sz w:val="24"/>
        </w:rPr>
      </w:pPr>
      <w:r w:rsidRPr="00DF4EE4">
        <w:rPr>
          <w:sz w:val="24"/>
        </w:rPr>
        <w:t>Errores u omisiones que, de no ser atendidos, pudieran contravenir</w:t>
      </w:r>
      <w:r w:rsidR="001A419E">
        <w:rPr>
          <w:sz w:val="24"/>
        </w:rPr>
        <w:t xml:space="preserve"> </w:t>
      </w:r>
      <w:r w:rsidRPr="00DF4EE4">
        <w:rPr>
          <w:sz w:val="24"/>
        </w:rPr>
        <w:t>los derechos tanto del Instituto como del Desarrollador durante la Etapa de Prestación de Servicios de acuerdo con los términos del</w:t>
      </w:r>
      <w:r w:rsidRPr="00DF4EE4">
        <w:rPr>
          <w:spacing w:val="-13"/>
          <w:sz w:val="24"/>
        </w:rPr>
        <w:t xml:space="preserve"> </w:t>
      </w:r>
      <w:r w:rsidRPr="00DF4EE4">
        <w:rPr>
          <w:sz w:val="24"/>
        </w:rPr>
        <w:t>Contrato.</w:t>
      </w:r>
    </w:p>
    <w:p w14:paraId="4BDD382B" w14:textId="77777777" w:rsidR="00956F22" w:rsidRPr="00DF4EE4" w:rsidRDefault="00840F59" w:rsidP="00F268D4">
      <w:pPr>
        <w:pStyle w:val="Prrafodelista"/>
        <w:numPr>
          <w:ilvl w:val="0"/>
          <w:numId w:val="12"/>
        </w:numPr>
        <w:tabs>
          <w:tab w:val="left" w:pos="1528"/>
        </w:tabs>
        <w:spacing w:before="24" w:line="274" w:lineRule="exact"/>
        <w:ind w:right="117"/>
        <w:rPr>
          <w:sz w:val="24"/>
        </w:rPr>
      </w:pPr>
      <w:r w:rsidRPr="00DF4EE4">
        <w:rPr>
          <w:sz w:val="24"/>
        </w:rPr>
        <w:t>Errores u omisiones que constituyan un riesgo a la integridad física para cualquiera de los</w:t>
      </w:r>
      <w:r w:rsidRPr="00DF4EE4">
        <w:rPr>
          <w:spacing w:val="-6"/>
          <w:sz w:val="24"/>
        </w:rPr>
        <w:t xml:space="preserve"> </w:t>
      </w:r>
      <w:r w:rsidRPr="00DF4EE4">
        <w:rPr>
          <w:sz w:val="24"/>
        </w:rPr>
        <w:t>Usuarios.</w:t>
      </w:r>
    </w:p>
    <w:p w14:paraId="00C0AD5B" w14:textId="77777777" w:rsidR="00956F22" w:rsidRPr="00DF4EE4" w:rsidRDefault="00956F22">
      <w:pPr>
        <w:pStyle w:val="Textoindependiente"/>
        <w:spacing w:before="8"/>
        <w:rPr>
          <w:sz w:val="23"/>
        </w:rPr>
      </w:pPr>
    </w:p>
    <w:p w14:paraId="7AC72677" w14:textId="77777777" w:rsidR="00956F22" w:rsidRPr="00DF4EE4" w:rsidRDefault="00840F59">
      <w:pPr>
        <w:pStyle w:val="Prrafodelista"/>
        <w:numPr>
          <w:ilvl w:val="1"/>
          <w:numId w:val="6"/>
        </w:numPr>
        <w:tabs>
          <w:tab w:val="left" w:pos="1520"/>
          <w:tab w:val="left" w:pos="1521"/>
        </w:tabs>
        <w:ind w:right="121"/>
        <w:rPr>
          <w:sz w:val="24"/>
        </w:rPr>
      </w:pPr>
      <w:r w:rsidRPr="00DF4EE4">
        <w:rPr>
          <w:sz w:val="24"/>
        </w:rPr>
        <w:t>Se clasificarán como Pendientes aquellos observados durante las Pruebas de Terminación que se encuentren dentro de los siguientes</w:t>
      </w:r>
      <w:r w:rsidRPr="00DF4EE4">
        <w:rPr>
          <w:spacing w:val="-13"/>
          <w:sz w:val="24"/>
        </w:rPr>
        <w:t xml:space="preserve"> </w:t>
      </w:r>
      <w:r w:rsidRPr="00DF4EE4">
        <w:rPr>
          <w:sz w:val="24"/>
        </w:rPr>
        <w:t>supuestos:</w:t>
      </w:r>
    </w:p>
    <w:p w14:paraId="451B9C17" w14:textId="77777777" w:rsidR="00956F22" w:rsidRPr="00DF4EE4" w:rsidRDefault="00956F22">
      <w:pPr>
        <w:pStyle w:val="Textoindependiente"/>
        <w:spacing w:before="1"/>
      </w:pPr>
    </w:p>
    <w:p w14:paraId="4F400349" w14:textId="77777777" w:rsidR="00956F22" w:rsidRPr="00DF4EE4" w:rsidRDefault="00840F59" w:rsidP="00F268D4">
      <w:pPr>
        <w:pStyle w:val="Prrafodelista"/>
        <w:numPr>
          <w:ilvl w:val="0"/>
          <w:numId w:val="13"/>
        </w:numPr>
        <w:tabs>
          <w:tab w:val="left" w:pos="1528"/>
        </w:tabs>
        <w:ind w:right="121"/>
        <w:rPr>
          <w:sz w:val="24"/>
        </w:rPr>
      </w:pPr>
      <w:r w:rsidRPr="00DF4EE4">
        <w:rPr>
          <w:sz w:val="24"/>
        </w:rPr>
        <w:t>Errores u omisiones en la Calidad de la infraestructura (acabados, albañilerías, estructura y cualquier otro concepto de las Obras incluidas las instalaciones) que constituyen un incumplimiento de los términos del Contrato, pero que no impactarán la continuidad de los servicios médicos, la funcionalidad propia del Espacio o afectar de manera negativa espacios</w:t>
      </w:r>
      <w:r w:rsidRPr="00DF4EE4">
        <w:rPr>
          <w:spacing w:val="-11"/>
          <w:sz w:val="24"/>
        </w:rPr>
        <w:t xml:space="preserve"> </w:t>
      </w:r>
      <w:r w:rsidRPr="00DF4EE4">
        <w:rPr>
          <w:sz w:val="24"/>
        </w:rPr>
        <w:t>aledaños.</w:t>
      </w:r>
    </w:p>
    <w:p w14:paraId="65CAD4B2" w14:textId="43376CF8" w:rsidR="00956F22" w:rsidRPr="00DF4EE4" w:rsidRDefault="00840F59" w:rsidP="00F268D4">
      <w:pPr>
        <w:pStyle w:val="Prrafodelista"/>
        <w:numPr>
          <w:ilvl w:val="0"/>
          <w:numId w:val="13"/>
        </w:numPr>
        <w:tabs>
          <w:tab w:val="left" w:pos="1528"/>
        </w:tabs>
        <w:spacing w:before="4" w:line="237" w:lineRule="auto"/>
        <w:ind w:right="120"/>
        <w:rPr>
          <w:sz w:val="24"/>
        </w:rPr>
      </w:pPr>
      <w:r w:rsidRPr="00DF4EE4">
        <w:rPr>
          <w:sz w:val="24"/>
        </w:rPr>
        <w:t>Errores u omisiones que por su dimensión no puedan considerarse como reprocesos, o que de acuerdo a las mismas se considere que su corrección</w:t>
      </w:r>
      <w:r w:rsidR="001A419E">
        <w:rPr>
          <w:sz w:val="24"/>
        </w:rPr>
        <w:t xml:space="preserve"> </w:t>
      </w:r>
      <w:r w:rsidRPr="00DF4EE4">
        <w:rPr>
          <w:sz w:val="24"/>
        </w:rPr>
        <w:t>podrá finalizarse antes de la Fecha de Inicio de</w:t>
      </w:r>
      <w:r w:rsidRPr="00DF4EE4">
        <w:rPr>
          <w:spacing w:val="-9"/>
          <w:sz w:val="24"/>
        </w:rPr>
        <w:t xml:space="preserve"> </w:t>
      </w:r>
      <w:r w:rsidRPr="00DF4EE4">
        <w:rPr>
          <w:sz w:val="24"/>
        </w:rPr>
        <w:t>Servicios.</w:t>
      </w:r>
    </w:p>
    <w:p w14:paraId="314E8DF3" w14:textId="77777777" w:rsidR="00956F22" w:rsidRPr="00DF4EE4" w:rsidRDefault="00840F59" w:rsidP="00F268D4">
      <w:pPr>
        <w:pStyle w:val="Prrafodelista"/>
        <w:numPr>
          <w:ilvl w:val="0"/>
          <w:numId w:val="13"/>
        </w:numPr>
        <w:tabs>
          <w:tab w:val="left" w:pos="1528"/>
        </w:tabs>
        <w:spacing w:before="24" w:line="274" w:lineRule="exact"/>
        <w:ind w:right="120"/>
        <w:rPr>
          <w:sz w:val="24"/>
        </w:rPr>
      </w:pPr>
      <w:r w:rsidRPr="00DF4EE4">
        <w:rPr>
          <w:sz w:val="24"/>
        </w:rPr>
        <w:t xml:space="preserve">Errores u omisiones de las instalaciones que no constituyen un impedimento para el desarrollo de cualquiera de las actividades del Periodo </w:t>
      </w:r>
      <w:proofErr w:type="spellStart"/>
      <w:r w:rsidRPr="00DF4EE4">
        <w:rPr>
          <w:sz w:val="24"/>
        </w:rPr>
        <w:t>Preoperativo</w:t>
      </w:r>
      <w:proofErr w:type="spellEnd"/>
      <w:r w:rsidRPr="00F268D4">
        <w:rPr>
          <w:sz w:val="24"/>
        </w:rPr>
        <w:t xml:space="preserve"> </w:t>
      </w:r>
      <w:r w:rsidRPr="00DF4EE4">
        <w:rPr>
          <w:sz w:val="24"/>
        </w:rPr>
        <w:t>y/o</w:t>
      </w:r>
      <w:r w:rsidR="00070142">
        <w:rPr>
          <w:sz w:val="24"/>
        </w:rPr>
        <w:t xml:space="preserve"> </w:t>
      </w:r>
      <w:r w:rsidR="00070142" w:rsidRPr="00F268D4">
        <w:rPr>
          <w:sz w:val="24"/>
        </w:rPr>
        <w:t>de la Etapa de Prestación de Servicios.</w:t>
      </w:r>
    </w:p>
    <w:p w14:paraId="2DA88296" w14:textId="77777777" w:rsidR="006D1518" w:rsidRDefault="006D1518">
      <w:pPr>
        <w:spacing w:line="274" w:lineRule="exact"/>
        <w:jc w:val="both"/>
        <w:rPr>
          <w:sz w:val="24"/>
        </w:rPr>
      </w:pPr>
    </w:p>
    <w:p w14:paraId="34A69021" w14:textId="77777777" w:rsidR="006D1518" w:rsidRDefault="006D1518" w:rsidP="006D1518">
      <w:pPr>
        <w:rPr>
          <w:sz w:val="24"/>
        </w:rPr>
      </w:pPr>
    </w:p>
    <w:p w14:paraId="74F42172" w14:textId="405C5091" w:rsidR="00956F22" w:rsidRPr="006D1518" w:rsidRDefault="00956F22" w:rsidP="00051576">
      <w:pPr>
        <w:tabs>
          <w:tab w:val="center" w:pos="4655"/>
        </w:tabs>
        <w:rPr>
          <w:sz w:val="24"/>
        </w:rPr>
        <w:sectPr w:rsidR="00956F22" w:rsidRPr="006D1518">
          <w:pgSz w:w="12250" w:h="15850"/>
          <w:pgMar w:top="980" w:right="1460" w:bottom="880" w:left="1480" w:header="715" w:footer="690" w:gutter="0"/>
          <w:cols w:space="720"/>
        </w:sectPr>
      </w:pPr>
    </w:p>
    <w:p w14:paraId="54B3FBFD" w14:textId="77777777" w:rsidR="00956F22" w:rsidRPr="00DF4EE4" w:rsidRDefault="00956F22">
      <w:pPr>
        <w:pStyle w:val="Textoindependiente"/>
        <w:spacing w:before="2"/>
        <w:rPr>
          <w:sz w:val="17"/>
        </w:rPr>
      </w:pPr>
    </w:p>
    <w:p w14:paraId="17D6F034" w14:textId="308BA8C9" w:rsidR="00956F22" w:rsidRPr="00DF4EE4" w:rsidRDefault="00956F22" w:rsidP="00F268D4">
      <w:pPr>
        <w:pStyle w:val="Textoindependiente"/>
        <w:spacing w:before="90"/>
        <w:ind w:left="1980"/>
      </w:pPr>
    </w:p>
    <w:p w14:paraId="2BC9C5D2" w14:textId="77777777" w:rsidR="00956F22" w:rsidRPr="00DF4EE4" w:rsidRDefault="00840F59" w:rsidP="00F268D4">
      <w:pPr>
        <w:pStyle w:val="Prrafodelista"/>
        <w:numPr>
          <w:ilvl w:val="0"/>
          <w:numId w:val="13"/>
        </w:numPr>
        <w:tabs>
          <w:tab w:val="left" w:pos="1528"/>
        </w:tabs>
        <w:spacing w:before="24" w:line="274" w:lineRule="exact"/>
        <w:ind w:right="120"/>
        <w:rPr>
          <w:sz w:val="24"/>
        </w:rPr>
      </w:pPr>
      <w:r w:rsidRPr="00DF4EE4">
        <w:rPr>
          <w:sz w:val="24"/>
        </w:rPr>
        <w:t>Errores u omisiones que no constituyen un riesgo a la integridad física para cualquiera de los</w:t>
      </w:r>
      <w:r w:rsidRPr="00DF4EE4">
        <w:rPr>
          <w:spacing w:val="-6"/>
          <w:sz w:val="24"/>
        </w:rPr>
        <w:t xml:space="preserve"> </w:t>
      </w:r>
      <w:r w:rsidRPr="00DF4EE4">
        <w:rPr>
          <w:sz w:val="24"/>
        </w:rPr>
        <w:t>Usuarios.</w:t>
      </w:r>
    </w:p>
    <w:p w14:paraId="76B6D557" w14:textId="77777777" w:rsidR="00956F22" w:rsidRPr="00DF4EE4" w:rsidRDefault="00956F22">
      <w:pPr>
        <w:pStyle w:val="Textoindependiente"/>
        <w:spacing w:before="8"/>
        <w:rPr>
          <w:sz w:val="23"/>
        </w:rPr>
      </w:pPr>
    </w:p>
    <w:p w14:paraId="5F235274" w14:textId="77777777" w:rsidR="00956F22" w:rsidRPr="00DF4EE4" w:rsidRDefault="00840F59">
      <w:pPr>
        <w:pStyle w:val="Prrafodelista"/>
        <w:numPr>
          <w:ilvl w:val="1"/>
          <w:numId w:val="6"/>
        </w:numPr>
        <w:tabs>
          <w:tab w:val="left" w:pos="1521"/>
        </w:tabs>
        <w:ind w:right="120"/>
        <w:rPr>
          <w:sz w:val="24"/>
        </w:rPr>
      </w:pPr>
      <w:r w:rsidRPr="00DF4EE4">
        <w:rPr>
          <w:sz w:val="24"/>
        </w:rPr>
        <w:t xml:space="preserve">El Desarrollador deberá hacer entrega de la información correspondiente al expediente de puesta en operación de las Instalaciones o </w:t>
      </w:r>
      <w:proofErr w:type="spellStart"/>
      <w:r w:rsidRPr="00DF4EE4">
        <w:rPr>
          <w:sz w:val="24"/>
        </w:rPr>
        <w:t>Commissioning</w:t>
      </w:r>
      <w:proofErr w:type="spellEnd"/>
      <w:r w:rsidRPr="00DF4EE4">
        <w:rPr>
          <w:sz w:val="24"/>
        </w:rPr>
        <w:t>, de acuerdo con lo indicado en la sección 8.5 de este documento. Al momento de su entrega deberá contar con las siguientes</w:t>
      </w:r>
      <w:r w:rsidRPr="00DF4EE4">
        <w:rPr>
          <w:spacing w:val="-7"/>
          <w:sz w:val="24"/>
        </w:rPr>
        <w:t xml:space="preserve"> </w:t>
      </w:r>
      <w:r w:rsidRPr="00DF4EE4">
        <w:rPr>
          <w:sz w:val="24"/>
        </w:rPr>
        <w:t>características:</w:t>
      </w:r>
    </w:p>
    <w:p w14:paraId="691F230D" w14:textId="77777777" w:rsidR="00956F22" w:rsidRPr="00DF4EE4" w:rsidRDefault="00956F22">
      <w:pPr>
        <w:pStyle w:val="Textoindependiente"/>
        <w:spacing w:before="10"/>
        <w:rPr>
          <w:sz w:val="23"/>
        </w:rPr>
      </w:pPr>
    </w:p>
    <w:p w14:paraId="6A908DAD" w14:textId="77777777" w:rsidR="00956F22" w:rsidRPr="00DF4EE4" w:rsidRDefault="00840F59">
      <w:pPr>
        <w:pStyle w:val="Prrafodelista"/>
        <w:numPr>
          <w:ilvl w:val="0"/>
          <w:numId w:val="2"/>
        </w:numPr>
        <w:tabs>
          <w:tab w:val="left" w:pos="1528"/>
        </w:tabs>
        <w:spacing w:before="1"/>
        <w:ind w:right="117"/>
        <w:rPr>
          <w:sz w:val="24"/>
        </w:rPr>
      </w:pPr>
      <w:r w:rsidRPr="00DF4EE4">
        <w:rPr>
          <w:sz w:val="24"/>
        </w:rPr>
        <w:t xml:space="preserve">Se presentará la información de todas y cada una de las instalaciones, y Equipo Propio del Inmueble dividido por partidas o carpetas de acuerdo con las partidas listadas en el </w:t>
      </w:r>
      <w:r w:rsidRPr="00DF4EE4">
        <w:rPr>
          <w:b/>
          <w:sz w:val="24"/>
        </w:rPr>
        <w:t>Apéndice C (</w:t>
      </w:r>
      <w:r w:rsidRPr="00DF4EE4">
        <w:rPr>
          <w:b/>
          <w:i/>
          <w:sz w:val="24"/>
        </w:rPr>
        <w:t>Requerimientos mínimos del Proyecto Ejecutivo</w:t>
      </w:r>
      <w:r w:rsidRPr="00DF4EE4">
        <w:rPr>
          <w:b/>
          <w:sz w:val="24"/>
        </w:rPr>
        <w:t xml:space="preserve">) </w:t>
      </w:r>
      <w:r w:rsidRPr="00DF4EE4">
        <w:rPr>
          <w:sz w:val="24"/>
        </w:rPr>
        <w:t xml:space="preserve">del </w:t>
      </w:r>
      <w:r w:rsidRPr="00DF4EE4">
        <w:rPr>
          <w:b/>
          <w:sz w:val="24"/>
        </w:rPr>
        <w:t xml:space="preserve">Anexo 8 </w:t>
      </w:r>
      <w:r w:rsidRPr="00DF4EE4">
        <w:rPr>
          <w:b/>
          <w:i/>
          <w:sz w:val="24"/>
        </w:rPr>
        <w:t>(Requerimientos de Diseño, Construcción y Plan Funcional)</w:t>
      </w:r>
      <w:r w:rsidRPr="00DF4EE4">
        <w:rPr>
          <w:sz w:val="24"/>
        </w:rPr>
        <w:t>.</w:t>
      </w:r>
    </w:p>
    <w:p w14:paraId="46980B86" w14:textId="77777777" w:rsidR="00956F22" w:rsidRPr="00DF4EE4" w:rsidRDefault="00956F22">
      <w:pPr>
        <w:pStyle w:val="Textoindependiente"/>
      </w:pPr>
    </w:p>
    <w:p w14:paraId="51FF002D" w14:textId="77777777" w:rsidR="00956F22" w:rsidRPr="00DF4EE4" w:rsidRDefault="00840F59">
      <w:pPr>
        <w:pStyle w:val="Prrafodelista"/>
        <w:numPr>
          <w:ilvl w:val="0"/>
          <w:numId w:val="2"/>
        </w:numPr>
        <w:tabs>
          <w:tab w:val="left" w:pos="1528"/>
        </w:tabs>
        <w:ind w:right="123"/>
        <w:rPr>
          <w:sz w:val="24"/>
        </w:rPr>
      </w:pPr>
      <w:r w:rsidRPr="00DF4EE4">
        <w:rPr>
          <w:sz w:val="24"/>
        </w:rPr>
        <w:t>De cada ingeniería conforme al punto anterior, se deberá presentar el siguiente contenido:</w:t>
      </w:r>
    </w:p>
    <w:p w14:paraId="3EB698C9" w14:textId="77777777" w:rsidR="00956F22" w:rsidRPr="00DF4EE4" w:rsidRDefault="00956F22">
      <w:pPr>
        <w:pStyle w:val="Textoindependiente"/>
        <w:spacing w:before="11"/>
        <w:rPr>
          <w:sz w:val="23"/>
        </w:rPr>
      </w:pPr>
    </w:p>
    <w:p w14:paraId="7E103A12" w14:textId="77777777" w:rsidR="00956F22" w:rsidRPr="00DF4EE4" w:rsidRDefault="00840F59">
      <w:pPr>
        <w:pStyle w:val="Prrafodelista"/>
        <w:numPr>
          <w:ilvl w:val="1"/>
          <w:numId w:val="2"/>
        </w:numPr>
        <w:tabs>
          <w:tab w:val="left" w:pos="2248"/>
        </w:tabs>
        <w:rPr>
          <w:sz w:val="24"/>
        </w:rPr>
      </w:pPr>
      <w:r w:rsidRPr="00DF4EE4">
        <w:rPr>
          <w:sz w:val="24"/>
        </w:rPr>
        <w:t>Memoria técnico descriptiva del sistema y/o</w:t>
      </w:r>
      <w:r w:rsidRPr="00DF4EE4">
        <w:rPr>
          <w:spacing w:val="-8"/>
          <w:sz w:val="24"/>
        </w:rPr>
        <w:t xml:space="preserve"> </w:t>
      </w:r>
      <w:r w:rsidRPr="00DF4EE4">
        <w:rPr>
          <w:sz w:val="24"/>
        </w:rPr>
        <w:t>instalación</w:t>
      </w:r>
    </w:p>
    <w:p w14:paraId="4F90C9B0" w14:textId="77777777" w:rsidR="00956F22" w:rsidRPr="00DF4EE4" w:rsidRDefault="00840F59">
      <w:pPr>
        <w:pStyle w:val="Prrafodelista"/>
        <w:numPr>
          <w:ilvl w:val="1"/>
          <w:numId w:val="2"/>
        </w:numPr>
        <w:tabs>
          <w:tab w:val="left" w:pos="2248"/>
        </w:tabs>
        <w:ind w:right="125"/>
        <w:rPr>
          <w:sz w:val="24"/>
        </w:rPr>
      </w:pPr>
      <w:r w:rsidRPr="00DF4EE4">
        <w:rPr>
          <w:sz w:val="24"/>
        </w:rPr>
        <w:t>Descripción de los Equipos indicando marca, modelo, número de serie, entre otros provistos por los</w:t>
      </w:r>
      <w:r w:rsidRPr="00DF4EE4">
        <w:rPr>
          <w:spacing w:val="-6"/>
          <w:sz w:val="24"/>
        </w:rPr>
        <w:t xml:space="preserve"> </w:t>
      </w:r>
      <w:r w:rsidRPr="00DF4EE4">
        <w:rPr>
          <w:sz w:val="24"/>
        </w:rPr>
        <w:t>fabricantes.</w:t>
      </w:r>
    </w:p>
    <w:p w14:paraId="0096363D" w14:textId="77777777" w:rsidR="00956F22" w:rsidRPr="00DF4EE4" w:rsidRDefault="00840F59">
      <w:pPr>
        <w:pStyle w:val="Prrafodelista"/>
        <w:numPr>
          <w:ilvl w:val="1"/>
          <w:numId w:val="2"/>
        </w:numPr>
        <w:tabs>
          <w:tab w:val="left" w:pos="2248"/>
        </w:tabs>
        <w:ind w:right="121"/>
        <w:rPr>
          <w:sz w:val="24"/>
        </w:rPr>
      </w:pPr>
      <w:r w:rsidRPr="00DF4EE4">
        <w:rPr>
          <w:sz w:val="24"/>
        </w:rPr>
        <w:t>Listado de Consumibles y refacciones propios de los equipos, incluyendo marca y modelo de dichos insumos, cuando sea aplicable. Dicha información deberá clasificarse de acuerdo con cada uno de los Equipos Propios del Inmueble al que</w:t>
      </w:r>
      <w:r w:rsidRPr="00DF4EE4">
        <w:rPr>
          <w:spacing w:val="-6"/>
          <w:sz w:val="24"/>
        </w:rPr>
        <w:t xml:space="preserve"> </w:t>
      </w:r>
      <w:r w:rsidRPr="00DF4EE4">
        <w:rPr>
          <w:sz w:val="24"/>
        </w:rPr>
        <w:t>correspondan.</w:t>
      </w:r>
    </w:p>
    <w:p w14:paraId="1DAB78B6" w14:textId="77777777" w:rsidR="00956F22" w:rsidRPr="00DF4EE4" w:rsidRDefault="00840F59">
      <w:pPr>
        <w:pStyle w:val="Prrafodelista"/>
        <w:numPr>
          <w:ilvl w:val="1"/>
          <w:numId w:val="2"/>
        </w:numPr>
        <w:tabs>
          <w:tab w:val="left" w:pos="2248"/>
        </w:tabs>
        <w:rPr>
          <w:sz w:val="24"/>
        </w:rPr>
      </w:pPr>
      <w:r w:rsidRPr="00DF4EE4">
        <w:rPr>
          <w:sz w:val="24"/>
        </w:rPr>
        <w:t>Diagrama de instalación o guía mecánica (por</w:t>
      </w:r>
      <w:r w:rsidRPr="00DF4EE4">
        <w:rPr>
          <w:spacing w:val="-7"/>
          <w:sz w:val="24"/>
        </w:rPr>
        <w:t xml:space="preserve"> </w:t>
      </w:r>
      <w:r w:rsidRPr="00DF4EE4">
        <w:rPr>
          <w:sz w:val="24"/>
        </w:rPr>
        <w:t>Equipo)</w:t>
      </w:r>
    </w:p>
    <w:p w14:paraId="56429A96" w14:textId="77777777" w:rsidR="00956F22" w:rsidRPr="00DF4EE4" w:rsidRDefault="00840F59">
      <w:pPr>
        <w:pStyle w:val="Prrafodelista"/>
        <w:numPr>
          <w:ilvl w:val="1"/>
          <w:numId w:val="2"/>
        </w:numPr>
        <w:tabs>
          <w:tab w:val="left" w:pos="2248"/>
        </w:tabs>
        <w:rPr>
          <w:sz w:val="24"/>
        </w:rPr>
      </w:pPr>
      <w:r w:rsidRPr="00DF4EE4">
        <w:rPr>
          <w:sz w:val="24"/>
        </w:rPr>
        <w:t>Fichas técnicas de los Equipos que conforman la</w:t>
      </w:r>
      <w:r w:rsidRPr="00DF4EE4">
        <w:rPr>
          <w:spacing w:val="-11"/>
          <w:sz w:val="24"/>
        </w:rPr>
        <w:t xml:space="preserve"> </w:t>
      </w:r>
      <w:r w:rsidRPr="00DF4EE4">
        <w:rPr>
          <w:sz w:val="24"/>
        </w:rPr>
        <w:t>instalación</w:t>
      </w:r>
    </w:p>
    <w:p w14:paraId="543141DF" w14:textId="77777777" w:rsidR="00956F22" w:rsidRPr="00DF4EE4" w:rsidRDefault="00840F59">
      <w:pPr>
        <w:pStyle w:val="Prrafodelista"/>
        <w:numPr>
          <w:ilvl w:val="1"/>
          <w:numId w:val="2"/>
        </w:numPr>
        <w:tabs>
          <w:tab w:val="left" w:pos="2247"/>
          <w:tab w:val="left" w:pos="2248"/>
        </w:tabs>
        <w:rPr>
          <w:sz w:val="24"/>
        </w:rPr>
      </w:pPr>
      <w:r w:rsidRPr="00DF4EE4">
        <w:rPr>
          <w:sz w:val="24"/>
        </w:rPr>
        <w:t>Manual de operación de los Equipos (emitidos por el</w:t>
      </w:r>
      <w:r w:rsidRPr="00DF4EE4">
        <w:rPr>
          <w:spacing w:val="-12"/>
          <w:sz w:val="24"/>
        </w:rPr>
        <w:t xml:space="preserve"> </w:t>
      </w:r>
      <w:r w:rsidRPr="00DF4EE4">
        <w:rPr>
          <w:sz w:val="24"/>
        </w:rPr>
        <w:t>fabricante)</w:t>
      </w:r>
    </w:p>
    <w:p w14:paraId="00B8F436" w14:textId="77777777" w:rsidR="00956F22" w:rsidRPr="00DF4EE4" w:rsidRDefault="00840F59">
      <w:pPr>
        <w:pStyle w:val="Prrafodelista"/>
        <w:numPr>
          <w:ilvl w:val="1"/>
          <w:numId w:val="2"/>
        </w:numPr>
        <w:tabs>
          <w:tab w:val="left" w:pos="2248"/>
        </w:tabs>
        <w:rPr>
          <w:sz w:val="24"/>
        </w:rPr>
      </w:pPr>
      <w:r w:rsidRPr="00DF4EE4">
        <w:rPr>
          <w:sz w:val="24"/>
        </w:rPr>
        <w:t>Bitácora (evidencias) de pruebas del sistema y</w:t>
      </w:r>
      <w:r w:rsidRPr="00DF4EE4">
        <w:rPr>
          <w:spacing w:val="-7"/>
          <w:sz w:val="24"/>
        </w:rPr>
        <w:t xml:space="preserve"> </w:t>
      </w:r>
      <w:r w:rsidRPr="00DF4EE4">
        <w:rPr>
          <w:sz w:val="24"/>
        </w:rPr>
        <w:t>Equipos.</w:t>
      </w:r>
    </w:p>
    <w:p w14:paraId="527D7A2E" w14:textId="77777777" w:rsidR="00956F22" w:rsidRPr="00DF4EE4" w:rsidRDefault="00840F59">
      <w:pPr>
        <w:pStyle w:val="Prrafodelista"/>
        <w:numPr>
          <w:ilvl w:val="1"/>
          <w:numId w:val="2"/>
        </w:numPr>
        <w:tabs>
          <w:tab w:val="left" w:pos="2248"/>
        </w:tabs>
        <w:ind w:right="123"/>
        <w:rPr>
          <w:sz w:val="24"/>
        </w:rPr>
      </w:pPr>
      <w:r w:rsidRPr="00DF4EE4">
        <w:rPr>
          <w:sz w:val="24"/>
        </w:rPr>
        <w:t>Requerimientos de mantenimiento y servicios emitidos por los fabricantes para cada</w:t>
      </w:r>
      <w:r w:rsidRPr="00DF4EE4">
        <w:rPr>
          <w:spacing w:val="-5"/>
          <w:sz w:val="24"/>
        </w:rPr>
        <w:t xml:space="preserve"> </w:t>
      </w:r>
      <w:r w:rsidRPr="00DF4EE4">
        <w:rPr>
          <w:sz w:val="24"/>
        </w:rPr>
        <w:t>Equipo.</w:t>
      </w:r>
    </w:p>
    <w:p w14:paraId="32C52A41" w14:textId="77777777" w:rsidR="00956F22" w:rsidRDefault="00840F59">
      <w:pPr>
        <w:pStyle w:val="Prrafodelista"/>
        <w:numPr>
          <w:ilvl w:val="1"/>
          <w:numId w:val="2"/>
        </w:numPr>
        <w:tabs>
          <w:tab w:val="left" w:pos="2247"/>
          <w:tab w:val="left" w:pos="2248"/>
        </w:tabs>
        <w:rPr>
          <w:sz w:val="24"/>
        </w:rPr>
      </w:pPr>
      <w:r>
        <w:rPr>
          <w:sz w:val="24"/>
        </w:rPr>
        <w:t>Garantías de los</w:t>
      </w:r>
      <w:r>
        <w:rPr>
          <w:spacing w:val="-5"/>
          <w:sz w:val="24"/>
        </w:rPr>
        <w:t xml:space="preserve"> </w:t>
      </w:r>
      <w:r>
        <w:rPr>
          <w:sz w:val="24"/>
        </w:rPr>
        <w:t>Equipos.</w:t>
      </w:r>
    </w:p>
    <w:p w14:paraId="50F2C200" w14:textId="77777777" w:rsidR="00956F22" w:rsidRDefault="00956F22">
      <w:pPr>
        <w:pStyle w:val="Textoindependiente"/>
        <w:rPr>
          <w:sz w:val="26"/>
        </w:rPr>
      </w:pPr>
    </w:p>
    <w:p w14:paraId="0C09514C" w14:textId="77777777" w:rsidR="00956F22" w:rsidRDefault="00956F22">
      <w:pPr>
        <w:pStyle w:val="Textoindependiente"/>
        <w:spacing w:before="10"/>
        <w:rPr>
          <w:sz w:val="21"/>
        </w:rPr>
      </w:pPr>
    </w:p>
    <w:p w14:paraId="5C80752C" w14:textId="77777777" w:rsidR="00956F22" w:rsidRPr="00DF4EE4" w:rsidRDefault="00840F59">
      <w:pPr>
        <w:pStyle w:val="Prrafodelista"/>
        <w:numPr>
          <w:ilvl w:val="1"/>
          <w:numId w:val="6"/>
        </w:numPr>
        <w:tabs>
          <w:tab w:val="left" w:pos="1521"/>
        </w:tabs>
        <w:spacing w:before="1"/>
        <w:ind w:right="118"/>
        <w:rPr>
          <w:sz w:val="24"/>
        </w:rPr>
      </w:pPr>
      <w:r w:rsidRPr="00DF4EE4">
        <w:rPr>
          <w:sz w:val="24"/>
        </w:rPr>
        <w:t>El Desarrollador se asegurará de que el Supervisor APP emita el Certificado de Terminación de Obra, una vez que el Desarrollador haya cumplido con los siguientes requerimientos</w:t>
      </w:r>
      <w:r w:rsidRPr="00DF4EE4">
        <w:rPr>
          <w:spacing w:val="-4"/>
          <w:sz w:val="24"/>
        </w:rPr>
        <w:t xml:space="preserve"> </w:t>
      </w:r>
      <w:r w:rsidRPr="00DF4EE4">
        <w:rPr>
          <w:sz w:val="24"/>
        </w:rPr>
        <w:t>específicos:</w:t>
      </w:r>
    </w:p>
    <w:p w14:paraId="471C0B66" w14:textId="77777777" w:rsidR="00956F22" w:rsidRPr="00DF4EE4" w:rsidRDefault="00956F22">
      <w:pPr>
        <w:pStyle w:val="Textoindependiente"/>
      </w:pPr>
    </w:p>
    <w:p w14:paraId="19EE2FE8" w14:textId="78D70640" w:rsidR="00956F22" w:rsidRPr="00DF4EE4" w:rsidRDefault="00840F59">
      <w:pPr>
        <w:pStyle w:val="Textoindependiente"/>
        <w:spacing w:before="1"/>
        <w:ind w:left="1527" w:right="119" w:hanging="360"/>
        <w:jc w:val="both"/>
      </w:pPr>
      <w:r w:rsidRPr="00DF4EE4">
        <w:rPr>
          <w:b/>
        </w:rPr>
        <w:t xml:space="preserve">1. </w:t>
      </w:r>
      <w:r w:rsidRPr="00DF4EE4">
        <w:t>Cumplimiento al 100% (cien por ciento) de cualquier Defecto observado</w:t>
      </w:r>
      <w:r w:rsidR="001A419E">
        <w:t xml:space="preserve"> </w:t>
      </w:r>
      <w:r w:rsidRPr="00DF4EE4">
        <w:t>durante</w:t>
      </w:r>
      <w:r w:rsidRPr="00DF4EE4">
        <w:rPr>
          <w:spacing w:val="19"/>
        </w:rPr>
        <w:t xml:space="preserve"> </w:t>
      </w:r>
      <w:r w:rsidRPr="00DF4EE4">
        <w:t>las</w:t>
      </w:r>
      <w:r w:rsidRPr="00DF4EE4">
        <w:rPr>
          <w:spacing w:val="22"/>
        </w:rPr>
        <w:t xml:space="preserve"> </w:t>
      </w:r>
      <w:r w:rsidRPr="00DF4EE4">
        <w:t>Pruebas</w:t>
      </w:r>
      <w:r w:rsidRPr="00DF4EE4">
        <w:rPr>
          <w:spacing w:val="22"/>
        </w:rPr>
        <w:t xml:space="preserve"> </w:t>
      </w:r>
      <w:r w:rsidRPr="00DF4EE4">
        <w:t>de</w:t>
      </w:r>
      <w:r w:rsidRPr="00DF4EE4">
        <w:rPr>
          <w:spacing w:val="19"/>
        </w:rPr>
        <w:t xml:space="preserve"> </w:t>
      </w:r>
      <w:r w:rsidRPr="00DF4EE4">
        <w:t>Terminación</w:t>
      </w:r>
      <w:r w:rsidRPr="00DF4EE4">
        <w:rPr>
          <w:spacing w:val="20"/>
        </w:rPr>
        <w:t xml:space="preserve"> </w:t>
      </w:r>
      <w:r w:rsidRPr="00DF4EE4">
        <w:t>de</w:t>
      </w:r>
      <w:r w:rsidRPr="00DF4EE4">
        <w:rPr>
          <w:spacing w:val="19"/>
        </w:rPr>
        <w:t xml:space="preserve"> </w:t>
      </w:r>
      <w:r w:rsidRPr="00DF4EE4">
        <w:t>acuerdo</w:t>
      </w:r>
      <w:r w:rsidRPr="00DF4EE4">
        <w:rPr>
          <w:spacing w:val="22"/>
        </w:rPr>
        <w:t xml:space="preserve"> </w:t>
      </w:r>
      <w:r w:rsidRPr="00DF4EE4">
        <w:t>con</w:t>
      </w:r>
      <w:r w:rsidRPr="00DF4EE4">
        <w:rPr>
          <w:spacing w:val="21"/>
        </w:rPr>
        <w:t xml:space="preserve"> </w:t>
      </w:r>
      <w:r w:rsidRPr="00DF4EE4">
        <w:t>lo</w:t>
      </w:r>
      <w:r w:rsidRPr="00DF4EE4">
        <w:rPr>
          <w:spacing w:val="20"/>
        </w:rPr>
        <w:t xml:space="preserve"> </w:t>
      </w:r>
      <w:r w:rsidRPr="00DF4EE4">
        <w:t>indicado</w:t>
      </w:r>
      <w:r w:rsidRPr="00DF4EE4">
        <w:rPr>
          <w:spacing w:val="22"/>
        </w:rPr>
        <w:t xml:space="preserve"> </w:t>
      </w:r>
      <w:r w:rsidRPr="00DF4EE4">
        <w:t>en</w:t>
      </w:r>
      <w:r w:rsidRPr="00DF4EE4">
        <w:rPr>
          <w:spacing w:val="21"/>
        </w:rPr>
        <w:t xml:space="preserve"> </w:t>
      </w:r>
      <w:r w:rsidRPr="00DF4EE4">
        <w:t>la</w:t>
      </w:r>
      <w:r w:rsidRPr="00DF4EE4">
        <w:rPr>
          <w:spacing w:val="20"/>
        </w:rPr>
        <w:t xml:space="preserve"> </w:t>
      </w:r>
      <w:r w:rsidRPr="00DF4EE4">
        <w:t>sección</w:t>
      </w:r>
    </w:p>
    <w:p w14:paraId="61B0A7AD" w14:textId="77777777" w:rsidR="00956F22" w:rsidRDefault="00840F59">
      <w:pPr>
        <w:pStyle w:val="Textoindependiente"/>
        <w:ind w:left="1527"/>
      </w:pPr>
      <w:r>
        <w:t>8.12 anterior.</w:t>
      </w:r>
    </w:p>
    <w:p w14:paraId="511D943A" w14:textId="77777777" w:rsidR="00956F22" w:rsidRDefault="00956F22">
      <w:pPr>
        <w:pStyle w:val="Textoindependiente"/>
        <w:spacing w:before="11"/>
        <w:rPr>
          <w:sz w:val="23"/>
        </w:rPr>
      </w:pPr>
    </w:p>
    <w:p w14:paraId="76CC62FD" w14:textId="77777777" w:rsidR="00956F22" w:rsidRPr="00DF4EE4" w:rsidRDefault="00840F59">
      <w:pPr>
        <w:pStyle w:val="Prrafodelista"/>
        <w:numPr>
          <w:ilvl w:val="0"/>
          <w:numId w:val="1"/>
        </w:numPr>
        <w:tabs>
          <w:tab w:val="left" w:pos="1528"/>
        </w:tabs>
        <w:ind w:right="120"/>
        <w:rPr>
          <w:sz w:val="24"/>
        </w:rPr>
      </w:pPr>
      <w:r w:rsidRPr="00DF4EE4">
        <w:rPr>
          <w:sz w:val="24"/>
        </w:rPr>
        <w:t>Se haya integrado en su totalidad el expediente de acuerdo con lo indicado en las secciones 8.5 y</w:t>
      </w:r>
      <w:r w:rsidRPr="00DF4EE4">
        <w:rPr>
          <w:spacing w:val="-6"/>
          <w:sz w:val="24"/>
        </w:rPr>
        <w:t xml:space="preserve"> </w:t>
      </w:r>
      <w:r w:rsidRPr="00DF4EE4">
        <w:rPr>
          <w:sz w:val="24"/>
        </w:rPr>
        <w:t>8.14.</w:t>
      </w:r>
    </w:p>
    <w:p w14:paraId="19FE6FA9" w14:textId="77777777" w:rsidR="00956F22" w:rsidRPr="00DF4EE4" w:rsidRDefault="00956F22">
      <w:pPr>
        <w:pStyle w:val="Textoindependiente"/>
        <w:spacing w:before="11"/>
        <w:rPr>
          <w:sz w:val="23"/>
        </w:rPr>
      </w:pPr>
    </w:p>
    <w:p w14:paraId="510E61A9" w14:textId="66386DE2" w:rsidR="00956F22" w:rsidRPr="00DF4EE4" w:rsidRDefault="00840F59">
      <w:pPr>
        <w:pStyle w:val="Prrafodelista"/>
        <w:numPr>
          <w:ilvl w:val="0"/>
          <w:numId w:val="1"/>
        </w:numPr>
        <w:tabs>
          <w:tab w:val="left" w:pos="1528"/>
        </w:tabs>
        <w:ind w:right="121"/>
        <w:rPr>
          <w:sz w:val="24"/>
        </w:rPr>
      </w:pPr>
      <w:r w:rsidRPr="00DF4EE4">
        <w:rPr>
          <w:sz w:val="24"/>
        </w:rPr>
        <w:t>Hayan sido cubiertos en su totalidad por el Desarrollador los montos correspondientes a las sanciones a las que se haya hecho acreedor durante a</w:t>
      </w:r>
      <w:r w:rsidR="001A419E">
        <w:rPr>
          <w:sz w:val="24"/>
        </w:rPr>
        <w:t xml:space="preserve"> </w:t>
      </w:r>
      <w:r w:rsidRPr="00DF4EE4">
        <w:rPr>
          <w:sz w:val="24"/>
        </w:rPr>
        <w:t>las</w:t>
      </w:r>
    </w:p>
    <w:p w14:paraId="2FC5843C" w14:textId="77777777" w:rsidR="00956F22" w:rsidRPr="00DF4EE4" w:rsidRDefault="00956F22">
      <w:pPr>
        <w:jc w:val="both"/>
        <w:rPr>
          <w:sz w:val="24"/>
        </w:rPr>
        <w:sectPr w:rsidR="00956F22" w:rsidRPr="00DF4EE4">
          <w:pgSz w:w="12250" w:h="15850"/>
          <w:pgMar w:top="980" w:right="1460" w:bottom="880" w:left="1480" w:header="715" w:footer="690" w:gutter="0"/>
          <w:cols w:space="720"/>
        </w:sectPr>
      </w:pPr>
    </w:p>
    <w:p w14:paraId="476EC498" w14:textId="77777777" w:rsidR="00956F22" w:rsidRPr="00DF4EE4" w:rsidRDefault="00840F59">
      <w:pPr>
        <w:pStyle w:val="Ttulo2"/>
        <w:spacing w:before="62"/>
        <w:ind w:right="120"/>
        <w:jc w:val="right"/>
      </w:pPr>
      <w:r w:rsidRPr="00DF4EE4">
        <w:lastRenderedPageBreak/>
        <w:t>Anexo 5</w:t>
      </w:r>
    </w:p>
    <w:p w14:paraId="7F78CA0A" w14:textId="77777777" w:rsidR="00956F22" w:rsidRPr="00DF4EE4" w:rsidRDefault="00956F22">
      <w:pPr>
        <w:pStyle w:val="Textoindependiente"/>
        <w:spacing w:before="2"/>
        <w:rPr>
          <w:b/>
          <w:i/>
          <w:sz w:val="17"/>
        </w:rPr>
      </w:pPr>
    </w:p>
    <w:p w14:paraId="57EBE521" w14:textId="77777777" w:rsidR="00956F22" w:rsidRPr="00DF4EE4" w:rsidRDefault="00840F59">
      <w:pPr>
        <w:spacing w:before="90"/>
        <w:ind w:left="1527"/>
        <w:rPr>
          <w:sz w:val="24"/>
        </w:rPr>
      </w:pPr>
      <w:proofErr w:type="gramStart"/>
      <w:r w:rsidRPr="00DF4EE4">
        <w:rPr>
          <w:sz w:val="24"/>
        </w:rPr>
        <w:t>fases</w:t>
      </w:r>
      <w:proofErr w:type="gramEnd"/>
      <w:r w:rsidRPr="00DF4EE4">
        <w:rPr>
          <w:sz w:val="24"/>
        </w:rPr>
        <w:t xml:space="preserve"> de desarrollo del Proyecto Ejecutivo y Construcción; conforme a lo establecido en la sección 7 del </w:t>
      </w:r>
      <w:r w:rsidRPr="00DF4EE4">
        <w:rPr>
          <w:b/>
          <w:sz w:val="24"/>
        </w:rPr>
        <w:t xml:space="preserve">Anexo 5 </w:t>
      </w:r>
      <w:r w:rsidRPr="00DF4EE4">
        <w:rPr>
          <w:sz w:val="24"/>
        </w:rPr>
        <w:t>(</w:t>
      </w:r>
      <w:r w:rsidRPr="00DF4EE4">
        <w:rPr>
          <w:b/>
          <w:i/>
          <w:sz w:val="24"/>
        </w:rPr>
        <w:t>Procedimiento de Revisión</w:t>
      </w:r>
      <w:r w:rsidRPr="00DF4EE4">
        <w:rPr>
          <w:sz w:val="24"/>
        </w:rPr>
        <w:t>)</w:t>
      </w:r>
    </w:p>
    <w:p w14:paraId="0FC21ACD" w14:textId="77777777" w:rsidR="00956F22" w:rsidRPr="00DF4EE4" w:rsidRDefault="00956F22">
      <w:pPr>
        <w:pStyle w:val="Textoindependiente"/>
        <w:spacing w:before="11"/>
        <w:rPr>
          <w:sz w:val="23"/>
        </w:rPr>
      </w:pPr>
    </w:p>
    <w:p w14:paraId="248AEEF6" w14:textId="77777777" w:rsidR="00956F22" w:rsidRPr="00DF4EE4" w:rsidRDefault="00840F59">
      <w:pPr>
        <w:pStyle w:val="Prrafodelista"/>
        <w:numPr>
          <w:ilvl w:val="1"/>
          <w:numId w:val="6"/>
        </w:numPr>
        <w:tabs>
          <w:tab w:val="left" w:pos="1521"/>
        </w:tabs>
        <w:ind w:right="126"/>
        <w:rPr>
          <w:sz w:val="24"/>
        </w:rPr>
      </w:pPr>
      <w:r w:rsidRPr="00DF4EE4">
        <w:rPr>
          <w:sz w:val="24"/>
        </w:rPr>
        <w:t>El Supervisor APP emitirá el Certificado de Terminación de Obra aún en el caso de que existan Pendientes, en cuyo caso las partes deberán asegurarse de que el Supervisor APP, incluya en el Certificado de Terminación de Obra la Lista de Pendientes</w:t>
      </w:r>
      <w:r w:rsidRPr="00DF4EE4">
        <w:rPr>
          <w:spacing w:val="-4"/>
          <w:sz w:val="24"/>
        </w:rPr>
        <w:t xml:space="preserve"> </w:t>
      </w:r>
      <w:r w:rsidRPr="00DF4EE4">
        <w:rPr>
          <w:sz w:val="24"/>
        </w:rPr>
        <w:t>correspondiente.</w:t>
      </w:r>
    </w:p>
    <w:p w14:paraId="00FE0799" w14:textId="77777777" w:rsidR="00956F22" w:rsidRPr="00DF4EE4" w:rsidRDefault="00956F22">
      <w:pPr>
        <w:pStyle w:val="Textoindependiente"/>
        <w:spacing w:before="11"/>
        <w:rPr>
          <w:sz w:val="23"/>
        </w:rPr>
      </w:pPr>
    </w:p>
    <w:p w14:paraId="2C761CD9" w14:textId="1DDC6E51" w:rsidR="00956F22" w:rsidRPr="00DF4EE4" w:rsidRDefault="00840F59">
      <w:pPr>
        <w:pStyle w:val="Prrafodelista"/>
        <w:numPr>
          <w:ilvl w:val="1"/>
          <w:numId w:val="6"/>
        </w:numPr>
        <w:tabs>
          <w:tab w:val="left" w:pos="1520"/>
          <w:tab w:val="left" w:pos="1521"/>
        </w:tabs>
        <w:ind w:right="119"/>
      </w:pPr>
      <w:r w:rsidRPr="00DF4EE4">
        <w:rPr>
          <w:sz w:val="24"/>
        </w:rPr>
        <w:t xml:space="preserve">El Desarrollador deberá resolver todos los Pendientes dentro del plazo que comprende el Periodo </w:t>
      </w:r>
      <w:proofErr w:type="spellStart"/>
      <w:r w:rsidRPr="00DF4EE4">
        <w:rPr>
          <w:sz w:val="24"/>
        </w:rPr>
        <w:t>Preoperativo</w:t>
      </w:r>
      <w:proofErr w:type="spellEnd"/>
      <w:r w:rsidRPr="00DF4EE4">
        <w:rPr>
          <w:sz w:val="24"/>
        </w:rPr>
        <w:t xml:space="preserve"> y hasta la Fecha de Inicio de Servicios. En caso</w:t>
      </w:r>
      <w:r w:rsidR="001A419E">
        <w:rPr>
          <w:sz w:val="24"/>
        </w:rPr>
        <w:t xml:space="preserve"> </w:t>
      </w:r>
      <w:r w:rsidRPr="00DF4EE4">
        <w:rPr>
          <w:sz w:val="24"/>
        </w:rPr>
        <w:t xml:space="preserve">de que el Desarrollador no haya resuelto los Pendientes señalados en dicha Lista de Pendientes en la Fecha de Inicio de Servicios, dichos Pendientes serán considerados como Fallas de Servicio como parte del Servicio de Mantenimiento de las Instalaciones y Equipo, y le serán aplicables las Deducciones correspondientes de acuerdo a lo establecido en el </w:t>
      </w:r>
      <w:r w:rsidRPr="00DF4EE4">
        <w:rPr>
          <w:b/>
          <w:sz w:val="24"/>
        </w:rPr>
        <w:t>Anexo 4 (</w:t>
      </w:r>
      <w:r w:rsidRPr="00DF4EE4">
        <w:rPr>
          <w:b/>
          <w:i/>
          <w:sz w:val="24"/>
        </w:rPr>
        <w:t>Mecanismo de</w:t>
      </w:r>
      <w:r w:rsidRPr="00DF4EE4">
        <w:rPr>
          <w:b/>
          <w:i/>
          <w:spacing w:val="-4"/>
          <w:sz w:val="24"/>
        </w:rPr>
        <w:t xml:space="preserve"> </w:t>
      </w:r>
      <w:r w:rsidRPr="00DF4EE4">
        <w:rPr>
          <w:b/>
          <w:i/>
          <w:sz w:val="24"/>
        </w:rPr>
        <w:t>Pago</w:t>
      </w:r>
      <w:r w:rsidRPr="00DF4EE4">
        <w:rPr>
          <w:b/>
          <w:sz w:val="24"/>
        </w:rPr>
        <w:t>)</w:t>
      </w:r>
      <w:r w:rsidRPr="00DF4EE4">
        <w:rPr>
          <w:sz w:val="24"/>
        </w:rPr>
        <w:t>.</w:t>
      </w:r>
    </w:p>
    <w:p w14:paraId="4A3D8760" w14:textId="77777777" w:rsidR="00956F22" w:rsidRPr="00DF4EE4" w:rsidRDefault="00956F22">
      <w:pPr>
        <w:pStyle w:val="Textoindependiente"/>
        <w:spacing w:before="10"/>
        <w:rPr>
          <w:sz w:val="21"/>
        </w:rPr>
      </w:pPr>
    </w:p>
    <w:p w14:paraId="357F4B59" w14:textId="77777777" w:rsidR="00956F22" w:rsidRPr="00DF4EE4" w:rsidRDefault="00840F59">
      <w:pPr>
        <w:pStyle w:val="Prrafodelista"/>
        <w:numPr>
          <w:ilvl w:val="1"/>
          <w:numId w:val="6"/>
        </w:numPr>
        <w:tabs>
          <w:tab w:val="left" w:pos="1521"/>
        </w:tabs>
        <w:ind w:right="122"/>
        <w:rPr>
          <w:sz w:val="24"/>
        </w:rPr>
      </w:pPr>
      <w:r w:rsidRPr="00DF4EE4">
        <w:rPr>
          <w:sz w:val="24"/>
        </w:rPr>
        <w:t xml:space="preserve">La emisión del Certificado de Terminación de Obra no modificará de manera alguna las obligaciones del Desarrollador bajo el Contrato, incluyendo su responsabilidad en materia de vicios ocultos que pudieran afectar el desempeño del Desarrollador en la prestación de los Servicios durante la </w:t>
      </w:r>
      <w:r w:rsidR="00656739">
        <w:rPr>
          <w:sz w:val="24"/>
        </w:rPr>
        <w:t>V</w:t>
      </w:r>
      <w:r w:rsidR="00656739" w:rsidRPr="00DF4EE4">
        <w:rPr>
          <w:sz w:val="24"/>
        </w:rPr>
        <w:t xml:space="preserve">igencia </w:t>
      </w:r>
      <w:r w:rsidRPr="00DF4EE4">
        <w:rPr>
          <w:sz w:val="24"/>
        </w:rPr>
        <w:t>del</w:t>
      </w:r>
      <w:r w:rsidRPr="00DF4EE4">
        <w:rPr>
          <w:spacing w:val="-15"/>
          <w:sz w:val="24"/>
        </w:rPr>
        <w:t xml:space="preserve"> </w:t>
      </w:r>
      <w:r w:rsidRPr="00DF4EE4">
        <w:rPr>
          <w:sz w:val="24"/>
        </w:rPr>
        <w:t>Contrato.</w:t>
      </w:r>
    </w:p>
    <w:p w14:paraId="6F7A72D7" w14:textId="77777777" w:rsidR="00956F22" w:rsidRPr="00DF4EE4" w:rsidRDefault="00956F22">
      <w:pPr>
        <w:pStyle w:val="Textoindependiente"/>
        <w:spacing w:before="10"/>
        <w:rPr>
          <w:sz w:val="21"/>
        </w:rPr>
      </w:pPr>
    </w:p>
    <w:p w14:paraId="47949652" w14:textId="64332C3C" w:rsidR="00956F22" w:rsidRPr="00DF4EE4" w:rsidRDefault="00840F59">
      <w:pPr>
        <w:pStyle w:val="Prrafodelista"/>
        <w:numPr>
          <w:ilvl w:val="1"/>
          <w:numId w:val="6"/>
        </w:numPr>
        <w:tabs>
          <w:tab w:val="left" w:pos="1520"/>
          <w:tab w:val="left" w:pos="1521"/>
        </w:tabs>
        <w:ind w:left="1520" w:hanging="1058"/>
        <w:rPr>
          <w:sz w:val="24"/>
        </w:rPr>
      </w:pPr>
      <w:r w:rsidRPr="00DF4EE4">
        <w:rPr>
          <w:sz w:val="24"/>
        </w:rPr>
        <w:t>Una vez emitido el Certificado de Terminación Obra y en un plazo no mayor</w:t>
      </w:r>
      <w:r w:rsidR="001A419E">
        <w:rPr>
          <w:sz w:val="24"/>
        </w:rPr>
        <w:t xml:space="preserve"> </w:t>
      </w:r>
      <w:r w:rsidRPr="00DF4EE4">
        <w:rPr>
          <w:sz w:val="24"/>
        </w:rPr>
        <w:t>a</w:t>
      </w:r>
    </w:p>
    <w:p w14:paraId="2A579724" w14:textId="7AAD2318" w:rsidR="00956F22" w:rsidRPr="00DF4EE4" w:rsidRDefault="00840F59">
      <w:pPr>
        <w:pStyle w:val="Textoindependiente"/>
        <w:ind w:left="894" w:right="119"/>
        <w:jc w:val="both"/>
      </w:pPr>
      <w:r w:rsidRPr="00DF4EE4">
        <w:t xml:space="preserve">90 (noventa) Días Hábiles posteriores a la Fecha de Inicio de Servicios, el Desarrollador deberá entregar al Instituto una copia impresa a la escala que se haya elaborado el Proyecto Ejecutivo, así como una copia en electrónico en formato </w:t>
      </w:r>
      <w:proofErr w:type="spellStart"/>
      <w:r w:rsidRPr="00DF4EE4">
        <w:t>Autocad</w:t>
      </w:r>
      <w:proofErr w:type="spellEnd"/>
      <w:r w:rsidRPr="00DF4EE4">
        <w:t>, reflejando las Instalaciones tal y como éstas fueron construidas (“</w:t>
      </w:r>
      <w:r w:rsidRPr="00DF4EE4">
        <w:rPr>
          <w:i/>
        </w:rPr>
        <w:t>As-</w:t>
      </w:r>
      <w:r w:rsidR="001A419E">
        <w:rPr>
          <w:i/>
        </w:rPr>
        <w:t xml:space="preserve"> </w:t>
      </w:r>
      <w:proofErr w:type="spellStart"/>
      <w:r w:rsidRPr="00DF4EE4">
        <w:rPr>
          <w:i/>
        </w:rPr>
        <w:t>Built</w:t>
      </w:r>
      <w:proofErr w:type="spellEnd"/>
      <w:r w:rsidRPr="00DF4EE4">
        <w:rPr>
          <w:i/>
        </w:rPr>
        <w:t>”</w:t>
      </w:r>
      <w:r w:rsidRPr="00DF4EE4">
        <w:t>), conjuntamente con cualesquiera otros planos y otros documentos</w:t>
      </w:r>
      <w:r w:rsidR="001A419E">
        <w:t xml:space="preserve"> </w:t>
      </w:r>
      <w:r w:rsidRPr="00DF4EE4">
        <w:t>relacionados con las</w:t>
      </w:r>
      <w:r w:rsidRPr="00DF4EE4">
        <w:rPr>
          <w:spacing w:val="-5"/>
        </w:rPr>
        <w:t xml:space="preserve"> </w:t>
      </w:r>
      <w:r w:rsidRPr="00DF4EE4">
        <w:t>Obras.</w:t>
      </w:r>
    </w:p>
    <w:sectPr w:rsidR="00956F22" w:rsidRPr="00DF4EE4">
      <w:headerReference w:type="default" r:id="rId18"/>
      <w:footerReference w:type="default" r:id="rId19"/>
      <w:pgSz w:w="12250" w:h="15850"/>
      <w:pgMar w:top="640" w:right="1460" w:bottom="880" w:left="1480" w:header="0" w:footer="690" w:gutter="0"/>
      <w:pgNumType w:start="18"/>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BD0B59" w14:textId="77777777" w:rsidR="005B227A" w:rsidRDefault="005B227A">
      <w:r>
        <w:separator/>
      </w:r>
    </w:p>
  </w:endnote>
  <w:endnote w:type="continuationSeparator" w:id="0">
    <w:p w14:paraId="7393CD86" w14:textId="77777777" w:rsidR="005B227A" w:rsidRDefault="005B22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70B25C" w14:textId="77777777" w:rsidR="00A155EA" w:rsidRDefault="00A155EA">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BAA2CC" w14:textId="77777777" w:rsidR="0059416D" w:rsidRDefault="0059416D">
    <w:pPr>
      <w:pStyle w:val="Textoindependiente"/>
      <w:spacing w:line="14" w:lineRule="auto"/>
      <w:rPr>
        <w:sz w:val="20"/>
      </w:rPr>
    </w:pPr>
    <w:r>
      <w:rPr>
        <w:noProof/>
        <w:lang w:eastAsia="es-MX"/>
      </w:rPr>
      <mc:AlternateContent>
        <mc:Choice Requires="wps">
          <w:drawing>
            <wp:anchor distT="0" distB="0" distL="114300" distR="114300" simplePos="0" relativeHeight="503301824" behindDoc="1" locked="0" layoutInCell="1" allowOverlap="1" wp14:anchorId="70E10437" wp14:editId="036BA73F">
              <wp:simplePos x="0" y="0"/>
              <wp:positionH relativeFrom="page">
                <wp:posOffset>987552</wp:posOffset>
              </wp:positionH>
              <wp:positionV relativeFrom="page">
                <wp:posOffset>9487814</wp:posOffset>
              </wp:positionV>
              <wp:extent cx="3057754" cy="197511"/>
              <wp:effectExtent l="0" t="0" r="9525" b="12065"/>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57754" cy="1975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C4CB1F" w14:textId="7D7345A9" w:rsidR="0059416D" w:rsidRDefault="0059416D">
                          <w:pPr>
                            <w:spacing w:before="14"/>
                            <w:ind w:left="20"/>
                            <w:rPr>
                              <w:sz w:val="16"/>
                            </w:rPr>
                          </w:pPr>
                          <w:r w:rsidRPr="00DF4EE4">
                            <w:rPr>
                              <w:sz w:val="16"/>
                            </w:rPr>
                            <w:t>Concurso Púb</w:t>
                          </w:r>
                          <w:r>
                            <w:rPr>
                              <w:sz w:val="16"/>
                            </w:rPr>
                            <w:t>lico Internacional Mixto No.</w:t>
                          </w:r>
                          <w:r w:rsidR="00845B84">
                            <w:rPr>
                              <w:sz w:val="16"/>
                            </w:rPr>
                            <w:t xml:space="preserve"> </w:t>
                          </w:r>
                          <w:r w:rsidR="00A155EA">
                            <w:rPr>
                              <w:sz w:val="16"/>
                              <w:szCs w:val="16"/>
                              <w:lang w:eastAsia="es-ES"/>
                            </w:rPr>
                            <w:t>APP-019GYR040-E2</w:t>
                          </w:r>
                          <w:r w:rsidR="00845B84" w:rsidRPr="008A0C1F">
                            <w:rPr>
                              <w:sz w:val="16"/>
                              <w:szCs w:val="16"/>
                              <w:lang w:eastAsia="es-ES"/>
                            </w:rPr>
                            <w:t>-</w:t>
                          </w:r>
                          <w:r w:rsidR="00845B84">
                            <w:rPr>
                              <w:sz w:val="16"/>
                              <w:szCs w:val="16"/>
                              <w:lang w:eastAsia="es-ES"/>
                            </w:rPr>
                            <w:t>2017</w:t>
                          </w:r>
                        </w:p>
                        <w:p w14:paraId="57B140CC" w14:textId="77777777" w:rsidR="0059416D" w:rsidRPr="00DF4EE4" w:rsidRDefault="0059416D">
                          <w:pPr>
                            <w:spacing w:before="14"/>
                            <w:ind w:left="20"/>
                            <w:rPr>
                              <w:sz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7" type="#_x0000_t202" style="position:absolute;margin-left:77.75pt;margin-top:747.05pt;width:240.75pt;height:15.55pt;z-index:-1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" filled="f" stroked="f">
              <v:textbox inset="0,0,0,0">
                <w:txbxContent>
                  <w:p w14:paraId="4BC4CB1F" w14:textId="7D7345A9" w:rsidR="0059416D" w:rsidRDefault="0059416D">
                    <w:pPr>
                      <w:spacing w:before="14"/>
                      <w:ind w:left="20"/>
                      <w:rPr>
                        <w:sz w:val="16"/>
                      </w:rPr>
                    </w:pPr>
                    <w:r w:rsidRPr="00DF4EE4">
                      <w:rPr>
                        <w:sz w:val="16"/>
                      </w:rPr>
                      <w:t>Concurso Púb</w:t>
                    </w:r>
                    <w:r>
                      <w:rPr>
                        <w:sz w:val="16"/>
                      </w:rPr>
                      <w:t>lico Internacional Mixto No.</w:t>
                    </w:r>
                    <w:r w:rsidR="00845B84">
                      <w:rPr>
                        <w:sz w:val="16"/>
                      </w:rPr>
                      <w:t xml:space="preserve"> </w:t>
                    </w:r>
                    <w:r w:rsidR="00A155EA">
                      <w:rPr>
                        <w:sz w:val="16"/>
                        <w:szCs w:val="16"/>
                        <w:lang w:eastAsia="es-ES"/>
                      </w:rPr>
                      <w:t>APP-019GYR040-E2</w:t>
                    </w:r>
                    <w:r w:rsidR="00845B84" w:rsidRPr="008A0C1F">
                      <w:rPr>
                        <w:sz w:val="16"/>
                        <w:szCs w:val="16"/>
                        <w:lang w:eastAsia="es-ES"/>
                      </w:rPr>
                      <w:t>-</w:t>
                    </w:r>
                    <w:r w:rsidR="00845B84">
                      <w:rPr>
                        <w:sz w:val="16"/>
                        <w:szCs w:val="16"/>
                        <w:lang w:eastAsia="es-ES"/>
                      </w:rPr>
                      <w:t>2017</w:t>
                    </w:r>
                  </w:p>
                  <w:p w14:paraId="57B140CC" w14:textId="77777777" w:rsidR="0059416D" w:rsidRPr="00DF4EE4" w:rsidRDefault="0059416D">
                    <w:pPr>
                      <w:spacing w:before="14"/>
                      <w:ind w:left="20"/>
                      <w:rPr>
                        <w:sz w:val="16"/>
                      </w:rPr>
                    </w:pPr>
                  </w:p>
                </w:txbxContent>
              </v:textbox>
              <w10:wrap anchorx="page" anchory="page"/>
            </v:shape>
          </w:pict>
        </mc:Fallback>
      </mc:AlternateContent>
    </w:r>
    <w:r>
      <w:rPr>
        <w:noProof/>
        <w:lang w:eastAsia="es-MX"/>
      </w:rPr>
      <mc:AlternateContent>
        <mc:Choice Requires="wps">
          <w:drawing>
            <wp:anchor distT="0" distB="0" distL="114300" distR="114300" simplePos="0" relativeHeight="503301848" behindDoc="1" locked="0" layoutInCell="1" allowOverlap="1" wp14:anchorId="53FBD9B4" wp14:editId="7FDBA29B">
              <wp:simplePos x="0" y="0"/>
              <wp:positionH relativeFrom="page">
                <wp:posOffset>6643370</wp:posOffset>
              </wp:positionH>
              <wp:positionV relativeFrom="page">
                <wp:posOffset>9481820</wp:posOffset>
              </wp:positionV>
              <wp:extent cx="154940" cy="139065"/>
              <wp:effectExtent l="4445" t="4445" r="254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940" cy="139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24655A" w14:textId="70E416B1" w:rsidR="0059416D" w:rsidRDefault="0059416D">
                          <w:pPr>
                            <w:spacing w:before="14"/>
                            <w:ind w:left="40"/>
                            <w:rPr>
                              <w:sz w:val="16"/>
                            </w:rPr>
                          </w:pPr>
                          <w:r>
                            <w:fldChar w:fldCharType="begin"/>
                          </w:r>
                          <w:r>
                            <w:rPr>
                              <w:sz w:val="16"/>
                            </w:rPr>
                            <w:instrText xml:space="preserve"> PAGE </w:instrText>
                          </w:r>
                          <w:r>
                            <w:fldChar w:fldCharType="separate"/>
                          </w:r>
                          <w:r w:rsidR="00A155EA">
                            <w:rPr>
                              <w:noProof/>
                              <w:sz w:val="16"/>
                            </w:rPr>
                            <w:t>11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8" type="#_x0000_t202" style="position:absolute;margin-left:523.1pt;margin-top:746.6pt;width:12.2pt;height:10.95pt;z-index:-14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" filled="f" stroked="f">
              <v:textbox inset="0,0,0,0">
                <w:txbxContent>
                  <w:p w14:paraId="6424655A" w14:textId="70E416B1" w:rsidR="0059416D" w:rsidRDefault="0059416D">
                    <w:pPr>
                      <w:spacing w:before="14"/>
                      <w:ind w:left="40"/>
                      <w:rPr>
                        <w:sz w:val="16"/>
                      </w:rPr>
                    </w:pPr>
                    <w:r>
                      <w:fldChar w:fldCharType="begin"/>
                    </w:r>
                    <w:r>
                      <w:rPr>
                        <w:sz w:val="16"/>
                      </w:rPr>
                      <w:instrText xml:space="preserve"> PAGE </w:instrText>
                    </w:r>
                    <w:r>
                      <w:fldChar w:fldCharType="separate"/>
                    </w:r>
                    <w:r w:rsidR="00A155EA">
                      <w:rPr>
                        <w:noProof/>
                        <w:sz w:val="16"/>
                      </w:rPr>
                      <w:t>11</w:t>
                    </w:r>
                    <w:r>
                      <w:fldChar w:fldCharType="end"/>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C4BD8F" w14:textId="77777777" w:rsidR="00A155EA" w:rsidRDefault="00A155EA">
    <w:pPr>
      <w:pStyle w:val="Piedepgin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EFEE5C" w14:textId="77777777" w:rsidR="0059416D" w:rsidRDefault="0059416D">
    <w:pPr>
      <w:pStyle w:val="Textoindependiente"/>
      <w:spacing w:line="14" w:lineRule="auto"/>
      <w:rPr>
        <w:sz w:val="20"/>
      </w:rPr>
    </w:pPr>
    <w:r>
      <w:rPr>
        <w:noProof/>
        <w:lang w:eastAsia="es-MX"/>
      </w:rPr>
      <mc:AlternateContent>
        <mc:Choice Requires="wps">
          <w:drawing>
            <wp:anchor distT="0" distB="0" distL="114300" distR="114300" simplePos="0" relativeHeight="503301872" behindDoc="1" locked="0" layoutInCell="1" allowOverlap="1" wp14:anchorId="27FA1ACF" wp14:editId="40E32C79">
              <wp:simplePos x="0" y="0"/>
              <wp:positionH relativeFrom="page">
                <wp:posOffset>987552</wp:posOffset>
              </wp:positionH>
              <wp:positionV relativeFrom="page">
                <wp:posOffset>9487814</wp:posOffset>
              </wp:positionV>
              <wp:extent cx="3028493" cy="182880"/>
              <wp:effectExtent l="0" t="0" r="635" b="762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8493"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E2C136" w14:textId="29B265E3" w:rsidR="0059416D" w:rsidRPr="00DF4EE4" w:rsidRDefault="0059416D">
                          <w:pPr>
                            <w:spacing w:before="14"/>
                            <w:ind w:left="20"/>
                            <w:rPr>
                              <w:sz w:val="16"/>
                            </w:rPr>
                          </w:pPr>
                          <w:r w:rsidRPr="00DF4EE4">
                            <w:rPr>
                              <w:sz w:val="16"/>
                            </w:rPr>
                            <w:t>Concurso Público Internacional Mixto No.</w:t>
                          </w:r>
                          <w:r w:rsidR="00070142">
                            <w:rPr>
                              <w:sz w:val="16"/>
                            </w:rPr>
                            <w:t xml:space="preserve"> </w:t>
                          </w:r>
                          <w:r w:rsidR="00A155EA">
                            <w:rPr>
                              <w:sz w:val="16"/>
                              <w:szCs w:val="16"/>
                              <w:lang w:eastAsia="es-ES"/>
                            </w:rPr>
                            <w:t>APP-019GYR040-E2</w:t>
                          </w:r>
                          <w:r w:rsidR="00070142" w:rsidRPr="008A0C1F">
                            <w:rPr>
                              <w:sz w:val="16"/>
                              <w:szCs w:val="16"/>
                              <w:lang w:eastAsia="es-ES"/>
                            </w:rPr>
                            <w:t>-</w:t>
                          </w:r>
                          <w:r w:rsidR="00070142">
                            <w:rPr>
                              <w:sz w:val="16"/>
                              <w:szCs w:val="16"/>
                              <w:lang w:eastAsia="es-ES"/>
                            </w:rPr>
                            <w:t>2017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9" type="#_x0000_t202" style="position:absolute;margin-left:77.75pt;margin-top:747.05pt;width:238.45pt;height:14.4pt;z-index:-14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mNtAIAALA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" filled="f" stroked="f">
              <v:textbox inset="0,0,0,0">
                <w:txbxContent>
                  <w:p w14:paraId="36E2C136" w14:textId="29B265E3" w:rsidR="0059416D" w:rsidRPr="00DF4EE4" w:rsidRDefault="0059416D">
                    <w:pPr>
                      <w:spacing w:before="14"/>
                      <w:ind w:left="20"/>
                      <w:rPr>
                        <w:sz w:val="16"/>
                      </w:rPr>
                    </w:pPr>
                    <w:r w:rsidRPr="00DF4EE4">
                      <w:rPr>
                        <w:sz w:val="16"/>
                      </w:rPr>
                      <w:t>Concurso Público Internacional Mixto No.</w:t>
                    </w:r>
                    <w:r w:rsidR="00070142">
                      <w:rPr>
                        <w:sz w:val="16"/>
                      </w:rPr>
                      <w:t xml:space="preserve"> </w:t>
                    </w:r>
                    <w:r w:rsidR="00A155EA">
                      <w:rPr>
                        <w:sz w:val="16"/>
                        <w:szCs w:val="16"/>
                        <w:lang w:eastAsia="es-ES"/>
                      </w:rPr>
                      <w:t>APP-019GYR040-E2</w:t>
                    </w:r>
                    <w:r w:rsidR="00070142" w:rsidRPr="008A0C1F">
                      <w:rPr>
                        <w:sz w:val="16"/>
                        <w:szCs w:val="16"/>
                        <w:lang w:eastAsia="es-ES"/>
                      </w:rPr>
                      <w:t>-</w:t>
                    </w:r>
                    <w:r w:rsidR="00070142">
                      <w:rPr>
                        <w:sz w:val="16"/>
                        <w:szCs w:val="16"/>
                        <w:lang w:eastAsia="es-ES"/>
                      </w:rPr>
                      <w:t>2017</w:t>
                    </w:r>
                  </w:p>
                </w:txbxContent>
              </v:textbox>
              <w10:wrap anchorx="page" anchory="page"/>
            </v:shape>
          </w:pict>
        </mc:Fallback>
      </mc:AlternateContent>
    </w:r>
    <w:r>
      <w:rPr>
        <w:noProof/>
        <w:lang w:eastAsia="es-MX"/>
      </w:rPr>
      <mc:AlternateContent>
        <mc:Choice Requires="wps">
          <w:drawing>
            <wp:anchor distT="0" distB="0" distL="114300" distR="114300" simplePos="0" relativeHeight="503301896" behindDoc="1" locked="0" layoutInCell="1" allowOverlap="1" wp14:anchorId="662DFD6A" wp14:editId="0D5FB516">
              <wp:simplePos x="0" y="0"/>
              <wp:positionH relativeFrom="page">
                <wp:posOffset>6643370</wp:posOffset>
              </wp:positionH>
              <wp:positionV relativeFrom="page">
                <wp:posOffset>9481820</wp:posOffset>
              </wp:positionV>
              <wp:extent cx="154940" cy="139065"/>
              <wp:effectExtent l="4445" t="4445" r="254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940" cy="139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043E59" w14:textId="0AABD1B0" w:rsidR="0059416D" w:rsidRDefault="0059416D">
                          <w:pPr>
                            <w:spacing w:before="14"/>
                            <w:ind w:left="40"/>
                            <w:rPr>
                              <w:sz w:val="16"/>
                            </w:rPr>
                          </w:pPr>
                          <w:r>
                            <w:fldChar w:fldCharType="begin"/>
                          </w:r>
                          <w:r>
                            <w:rPr>
                              <w:sz w:val="16"/>
                            </w:rPr>
                            <w:instrText xml:space="preserve"> PAGE </w:instrText>
                          </w:r>
                          <w:r>
                            <w:fldChar w:fldCharType="separate"/>
                          </w:r>
                          <w:r w:rsidR="00215338">
                            <w:rPr>
                              <w:noProof/>
                              <w:sz w:val="16"/>
                            </w:rPr>
                            <w:t>17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30" type="#_x0000_t202" style="position:absolute;margin-left:523.1pt;margin-top:746.6pt;width:12.2pt;height:10.95pt;z-index:-145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" filled="f" stroked="f">
              <v:textbox inset="0,0,0,0">
                <w:txbxContent>
                  <w:p w14:paraId="09043E59" w14:textId="0AABD1B0" w:rsidR="0059416D" w:rsidRDefault="0059416D">
                    <w:pPr>
                      <w:spacing w:before="14"/>
                      <w:ind w:left="40"/>
                      <w:rPr>
                        <w:sz w:val="16"/>
                      </w:rPr>
                    </w:pPr>
                    <w:r>
                      <w:fldChar w:fldCharType="begin"/>
                    </w:r>
                    <w:r>
                      <w:rPr>
                        <w:sz w:val="16"/>
                      </w:rPr>
                      <w:instrText xml:space="preserve"> PAGE </w:instrText>
                    </w:r>
                    <w:r>
                      <w:fldChar w:fldCharType="separate"/>
                    </w:r>
                    <w:r w:rsidR="00215338">
                      <w:rPr>
                        <w:noProof/>
                        <w:sz w:val="16"/>
                      </w:rPr>
                      <w:t>17</w:t>
                    </w:r>
                    <w:r>
                      <w:fldChar w:fldCharType="end"/>
                    </w:r>
                  </w:p>
                </w:txbxContent>
              </v:textbox>
              <w10:wrap anchorx="page" anchory="page"/>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C1C3C7" w14:textId="77777777" w:rsidR="0059416D" w:rsidRDefault="0059416D">
    <w:pPr>
      <w:pStyle w:val="Textoindependiente"/>
      <w:spacing w:line="14" w:lineRule="auto"/>
      <w:rPr>
        <w:sz w:val="20"/>
      </w:rPr>
    </w:pPr>
    <w:r>
      <w:rPr>
        <w:noProof/>
        <w:lang w:eastAsia="es-MX"/>
      </w:rPr>
      <mc:AlternateContent>
        <mc:Choice Requires="wps">
          <w:drawing>
            <wp:anchor distT="0" distB="0" distL="114300" distR="114300" simplePos="0" relativeHeight="503301944" behindDoc="1" locked="0" layoutInCell="1" allowOverlap="1" wp14:anchorId="7B2DC8EB" wp14:editId="2681C6DA">
              <wp:simplePos x="0" y="0"/>
              <wp:positionH relativeFrom="page">
                <wp:posOffset>991870</wp:posOffset>
              </wp:positionH>
              <wp:positionV relativeFrom="page">
                <wp:posOffset>9481820</wp:posOffset>
              </wp:positionV>
              <wp:extent cx="2886075" cy="139065"/>
              <wp:effectExtent l="1270" t="4445"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6075" cy="139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F10CBA" w14:textId="5A634251" w:rsidR="0059416D" w:rsidRPr="00DF4EE4" w:rsidRDefault="0059416D">
                          <w:pPr>
                            <w:spacing w:before="14"/>
                            <w:ind w:left="20"/>
                            <w:rPr>
                              <w:sz w:val="16"/>
                            </w:rPr>
                          </w:pPr>
                          <w:r w:rsidRPr="00DF4EE4">
                            <w:rPr>
                              <w:sz w:val="16"/>
                            </w:rPr>
                            <w:t xml:space="preserve">Concurso Público Internacional Mixto </w:t>
                          </w:r>
                          <w:r w:rsidRPr="00DF4EE4">
                            <w:rPr>
                              <w:sz w:val="16"/>
                            </w:rPr>
                            <w:t>No.APP</w:t>
                          </w:r>
                          <w:r w:rsidR="00215338">
                            <w:rPr>
                              <w:sz w:val="16"/>
                            </w:rPr>
                            <w:t>-019GYR040-E2-2017</w:t>
                          </w:r>
                          <w:bookmarkStart w:id="0" w:name="_GoBack"/>
                          <w:bookmarkEnd w:id="0"/>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32" type="#_x0000_t202" style="position:absolute;margin-left:78.1pt;margin-top:746.6pt;width:227.25pt;height:10.95pt;z-index:-145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" filled="f" stroked="f">
              <v:textbox inset="0,0,0,0">
                <w:txbxContent>
                  <w:p w14:paraId="0AF10CBA" w14:textId="5A634251" w:rsidR="0059416D" w:rsidRPr="00DF4EE4" w:rsidRDefault="0059416D">
                    <w:pPr>
                      <w:spacing w:before="14"/>
                      <w:ind w:left="20"/>
                      <w:rPr>
                        <w:sz w:val="16"/>
                      </w:rPr>
                    </w:pPr>
                    <w:r w:rsidRPr="00DF4EE4">
                      <w:rPr>
                        <w:sz w:val="16"/>
                      </w:rPr>
                      <w:t xml:space="preserve">Concurso Público Internacional Mixto </w:t>
                    </w:r>
                    <w:r w:rsidRPr="00DF4EE4">
                      <w:rPr>
                        <w:sz w:val="16"/>
                      </w:rPr>
                      <w:t>No.APP</w:t>
                    </w:r>
                    <w:r w:rsidR="00215338">
                      <w:rPr>
                        <w:sz w:val="16"/>
                      </w:rPr>
                      <w:t>-019GYR040-E2-2017</w:t>
                    </w:r>
                    <w:bookmarkStart w:id="1" w:name="_GoBack"/>
                    <w:bookmarkEnd w:id="1"/>
                  </w:p>
                </w:txbxContent>
              </v:textbox>
              <w10:wrap anchorx="page" anchory="page"/>
            </v:shape>
          </w:pict>
        </mc:Fallback>
      </mc:AlternateContent>
    </w:r>
    <w:r>
      <w:rPr>
        <w:noProof/>
        <w:lang w:eastAsia="es-MX"/>
      </w:rPr>
      <mc:AlternateContent>
        <mc:Choice Requires="wps">
          <w:drawing>
            <wp:anchor distT="0" distB="0" distL="114300" distR="114300" simplePos="0" relativeHeight="503301968" behindDoc="1" locked="0" layoutInCell="1" allowOverlap="1" wp14:anchorId="5BB65DC1" wp14:editId="7E3796AB">
              <wp:simplePos x="0" y="0"/>
              <wp:positionH relativeFrom="page">
                <wp:posOffset>6643370</wp:posOffset>
              </wp:positionH>
              <wp:positionV relativeFrom="page">
                <wp:posOffset>9481820</wp:posOffset>
              </wp:positionV>
              <wp:extent cx="154940" cy="139065"/>
              <wp:effectExtent l="4445" t="4445" r="254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940" cy="139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B34EE5" w14:textId="30E7AB17" w:rsidR="0059416D" w:rsidRDefault="0059416D">
                          <w:pPr>
                            <w:spacing w:before="14"/>
                            <w:ind w:left="40"/>
                            <w:rPr>
                              <w:sz w:val="16"/>
                            </w:rPr>
                          </w:pPr>
                          <w:r>
                            <w:fldChar w:fldCharType="begin"/>
                          </w:r>
                          <w:r>
                            <w:rPr>
                              <w:sz w:val="16"/>
                            </w:rPr>
                            <w:instrText xml:space="preserve"> PAGE </w:instrText>
                          </w:r>
                          <w:r>
                            <w:fldChar w:fldCharType="separate"/>
                          </w:r>
                          <w:r w:rsidR="00215338">
                            <w:rPr>
                              <w:noProof/>
                              <w:sz w:val="16"/>
                            </w:rPr>
                            <w:t>18</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33" type="#_x0000_t202" style="position:absolute;margin-left:523.1pt;margin-top:746.6pt;width:12.2pt;height:10.95pt;z-index:-145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" filled="f" stroked="f">
              <v:textbox inset="0,0,0,0">
                <w:txbxContent>
                  <w:p w14:paraId="02B34EE5" w14:textId="30E7AB17" w:rsidR="0059416D" w:rsidRDefault="0059416D">
                    <w:pPr>
                      <w:spacing w:before="14"/>
                      <w:ind w:left="40"/>
                      <w:rPr>
                        <w:sz w:val="16"/>
                      </w:rPr>
                    </w:pPr>
                    <w:r>
                      <w:fldChar w:fldCharType="begin"/>
                    </w:r>
                    <w:r>
                      <w:rPr>
                        <w:sz w:val="16"/>
                      </w:rPr>
                      <w:instrText xml:space="preserve"> PAGE </w:instrText>
                    </w:r>
                    <w:r>
                      <w:fldChar w:fldCharType="separate"/>
                    </w:r>
                    <w:r w:rsidR="00215338">
                      <w:rPr>
                        <w:noProof/>
                        <w:sz w:val="16"/>
                      </w:rPr>
                      <w:t>18</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4796A9" w14:textId="77777777" w:rsidR="005B227A" w:rsidRDefault="005B227A">
      <w:r>
        <w:separator/>
      </w:r>
    </w:p>
  </w:footnote>
  <w:footnote w:type="continuationSeparator" w:id="0">
    <w:p w14:paraId="5E8BA0D1" w14:textId="77777777" w:rsidR="005B227A" w:rsidRDefault="005B22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D7B74A" w14:textId="77777777" w:rsidR="00A155EA" w:rsidRDefault="00A155EA">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FC890B" w14:textId="77777777" w:rsidR="0059416D" w:rsidRDefault="0059416D">
    <w:pPr>
      <w:pStyle w:val="Textoindependiente"/>
      <w:spacing w:line="14" w:lineRule="auto"/>
      <w:rPr>
        <w:sz w:val="20"/>
      </w:rPr>
    </w:pPr>
    <w:r>
      <w:rPr>
        <w:noProof/>
        <w:lang w:eastAsia="es-MX"/>
      </w:rPr>
      <mc:AlternateContent>
        <mc:Choice Requires="wps">
          <w:drawing>
            <wp:anchor distT="0" distB="0" distL="114300" distR="114300" simplePos="0" relativeHeight="503301800" behindDoc="1" locked="0" layoutInCell="1" allowOverlap="1" wp14:anchorId="295981C0" wp14:editId="69D3794A">
              <wp:simplePos x="0" y="0"/>
              <wp:positionH relativeFrom="page">
                <wp:posOffset>6235700</wp:posOffset>
              </wp:positionH>
              <wp:positionV relativeFrom="page">
                <wp:posOffset>441325</wp:posOffset>
              </wp:positionV>
              <wp:extent cx="546735" cy="194310"/>
              <wp:effectExtent l="0" t="3175" r="0" b="254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735"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9C0AFE" w14:textId="77777777" w:rsidR="0059416D" w:rsidRDefault="0059416D">
                          <w:pPr>
                            <w:spacing w:before="10"/>
                            <w:ind w:left="20"/>
                            <w:rPr>
                              <w:b/>
                              <w:i/>
                              <w:sz w:val="24"/>
                            </w:rPr>
                          </w:pPr>
                          <w:r>
                            <w:rPr>
                              <w:b/>
                              <w:i/>
                              <w:sz w:val="24"/>
                            </w:rPr>
                            <w:t>Anexo 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Text Box 8" o:spid="_x0000_s1026" type="#_x0000_t202" style="position:absolute;margin-left:491pt;margin-top:34.75pt;width:43.05pt;height:15.3pt;z-index:-14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" filled="f" stroked="f">
              <v:textbox inset="0,0,0,0">
                <w:txbxContent>
                  <w:p w:rsidR="0059416D" w:rsidRDefault="0059416D">
                    <w:pPr>
                      <w:spacing w:before="10"/>
                      <w:ind w:left="20"/>
                      <w:rPr>
                        <w:b/>
                        <w:i/>
                        <w:sz w:val="24"/>
                      </w:rPr>
                    </w:pPr>
                    <w:r>
                      <w:rPr>
                        <w:b/>
                        <w:i/>
                        <w:sz w:val="24"/>
                      </w:rPr>
                      <w:t>Anexo 5</w:t>
                    </w:r>
                  </w:p>
                </w:txbxContent>
              </v:textbox>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9FCEBF" w14:textId="77777777" w:rsidR="00A155EA" w:rsidRDefault="00A155EA">
    <w:pPr>
      <w:pStyle w:val="Encabezado"/>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C631F0" w14:textId="77777777" w:rsidR="0059416D" w:rsidRDefault="0059416D">
    <w:pPr>
      <w:pStyle w:val="Textoindependiente"/>
      <w:spacing w:line="14" w:lineRule="auto"/>
      <w:rPr>
        <w:sz w:val="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0B6829" w14:textId="77777777" w:rsidR="0059416D" w:rsidRDefault="0059416D">
    <w:pPr>
      <w:pStyle w:val="Textoindependiente"/>
      <w:spacing w:line="14" w:lineRule="auto"/>
      <w:rPr>
        <w:sz w:val="20"/>
      </w:rPr>
    </w:pPr>
    <w:r>
      <w:rPr>
        <w:noProof/>
        <w:lang w:eastAsia="es-MX"/>
      </w:rPr>
      <mc:AlternateContent>
        <mc:Choice Requires="wps">
          <w:drawing>
            <wp:anchor distT="0" distB="0" distL="114300" distR="114300" simplePos="0" relativeHeight="503301920" behindDoc="1" locked="0" layoutInCell="1" allowOverlap="1" wp14:anchorId="2BB2BDD9" wp14:editId="0329F1CC">
              <wp:simplePos x="0" y="0"/>
              <wp:positionH relativeFrom="page">
                <wp:posOffset>6235700</wp:posOffset>
              </wp:positionH>
              <wp:positionV relativeFrom="page">
                <wp:posOffset>441325</wp:posOffset>
              </wp:positionV>
              <wp:extent cx="546735" cy="194310"/>
              <wp:effectExtent l="0" t="3175" r="0" b="254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735"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03137F" w14:textId="77777777" w:rsidR="0059416D" w:rsidRDefault="0059416D">
                          <w:pPr>
                            <w:spacing w:before="10"/>
                            <w:ind w:left="20"/>
                            <w:rPr>
                              <w:b/>
                              <w:i/>
                              <w:sz w:val="24"/>
                            </w:rPr>
                          </w:pPr>
                          <w:r>
                            <w:rPr>
                              <w:b/>
                              <w:i/>
                              <w:sz w:val="24"/>
                            </w:rPr>
                            <w:t>Anexo 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Text Box 3" o:spid="_x0000_s1031" type="#_x0000_t202" style="position:absolute;margin-left:491pt;margin-top:34.75pt;width:43.05pt;height:15.3pt;z-index:-145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" filled="f" stroked="f">
              <v:textbox inset="0,0,0,0">
                <w:txbxContent>
                  <w:p w:rsidR="0059416D" w:rsidRDefault="0059416D">
                    <w:pPr>
                      <w:spacing w:before="10"/>
                      <w:ind w:left="20"/>
                      <w:rPr>
                        <w:b/>
                        <w:i/>
                        <w:sz w:val="24"/>
                      </w:rPr>
                    </w:pPr>
                    <w:r>
                      <w:rPr>
                        <w:b/>
                        <w:i/>
                        <w:sz w:val="24"/>
                      </w:rPr>
                      <w:t>Anexo 5</w:t>
                    </w:r>
                  </w:p>
                </w:txbxContent>
              </v:textbox>
              <w10:wrap anchorx="page" anchory="page"/>
            </v:shape>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BEFD9D" w14:textId="77777777" w:rsidR="0059416D" w:rsidRDefault="0059416D">
    <w:pPr>
      <w:pStyle w:val="Textoindependiente"/>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DF5350"/>
    <w:multiLevelType w:val="multilevel"/>
    <w:tmpl w:val="BBA0894C"/>
    <w:lvl w:ilvl="0">
      <w:start w:val="8"/>
      <w:numFmt w:val="decimal"/>
      <w:lvlText w:val="%1"/>
      <w:lvlJc w:val="left"/>
      <w:pPr>
        <w:ind w:left="894" w:hanging="432"/>
      </w:pPr>
      <w:rPr>
        <w:rFonts w:hint="default"/>
      </w:rPr>
    </w:lvl>
    <w:lvl w:ilvl="1">
      <w:start w:val="1"/>
      <w:numFmt w:val="decimal"/>
      <w:lvlText w:val="%1.%2."/>
      <w:lvlJc w:val="left"/>
      <w:pPr>
        <w:ind w:left="894" w:hanging="432"/>
      </w:pPr>
      <w:rPr>
        <w:rFonts w:hint="default"/>
        <w:b/>
        <w:bCs/>
        <w:w w:val="100"/>
      </w:rPr>
    </w:lvl>
    <w:lvl w:ilvl="2">
      <w:start w:val="1"/>
      <w:numFmt w:val="lowerLetter"/>
      <w:lvlText w:val="%3)"/>
      <w:lvlJc w:val="left"/>
      <w:pPr>
        <w:ind w:left="1527" w:hanging="360"/>
      </w:pPr>
      <w:rPr>
        <w:rFonts w:ascii="Times New Roman" w:eastAsia="Times New Roman" w:hAnsi="Times New Roman" w:cs="Times New Roman" w:hint="default"/>
        <w:b/>
        <w:bCs/>
        <w:spacing w:val="-20"/>
        <w:w w:val="99"/>
        <w:sz w:val="24"/>
        <w:szCs w:val="24"/>
      </w:rPr>
    </w:lvl>
    <w:lvl w:ilvl="3">
      <w:numFmt w:val="bullet"/>
      <w:lvlText w:val="•"/>
      <w:lvlJc w:val="left"/>
      <w:pPr>
        <w:ind w:left="3249" w:hanging="360"/>
      </w:pPr>
      <w:rPr>
        <w:rFonts w:hint="default"/>
      </w:rPr>
    </w:lvl>
    <w:lvl w:ilvl="4">
      <w:numFmt w:val="bullet"/>
      <w:lvlText w:val="•"/>
      <w:lvlJc w:val="left"/>
      <w:pPr>
        <w:ind w:left="4114" w:hanging="360"/>
      </w:pPr>
      <w:rPr>
        <w:rFonts w:hint="default"/>
      </w:rPr>
    </w:lvl>
    <w:lvl w:ilvl="5">
      <w:numFmt w:val="bullet"/>
      <w:lvlText w:val="•"/>
      <w:lvlJc w:val="left"/>
      <w:pPr>
        <w:ind w:left="4978" w:hanging="360"/>
      </w:pPr>
      <w:rPr>
        <w:rFonts w:hint="default"/>
      </w:rPr>
    </w:lvl>
    <w:lvl w:ilvl="6">
      <w:numFmt w:val="bullet"/>
      <w:lvlText w:val="•"/>
      <w:lvlJc w:val="left"/>
      <w:pPr>
        <w:ind w:left="5843" w:hanging="360"/>
      </w:pPr>
      <w:rPr>
        <w:rFonts w:hint="default"/>
      </w:rPr>
    </w:lvl>
    <w:lvl w:ilvl="7">
      <w:numFmt w:val="bullet"/>
      <w:lvlText w:val="•"/>
      <w:lvlJc w:val="left"/>
      <w:pPr>
        <w:ind w:left="6708" w:hanging="360"/>
      </w:pPr>
      <w:rPr>
        <w:rFonts w:hint="default"/>
      </w:rPr>
    </w:lvl>
    <w:lvl w:ilvl="8">
      <w:numFmt w:val="bullet"/>
      <w:lvlText w:val="•"/>
      <w:lvlJc w:val="left"/>
      <w:pPr>
        <w:ind w:left="7572" w:hanging="360"/>
      </w:pPr>
      <w:rPr>
        <w:rFonts w:hint="default"/>
      </w:rPr>
    </w:lvl>
  </w:abstractNum>
  <w:abstractNum w:abstractNumId="1">
    <w:nsid w:val="0A8B2209"/>
    <w:multiLevelType w:val="hybridMultilevel"/>
    <w:tmpl w:val="BEB6EC76"/>
    <w:lvl w:ilvl="0" w:tplc="0E206712">
      <w:start w:val="1"/>
      <w:numFmt w:val="lowerLetter"/>
      <w:lvlText w:val="(%1)"/>
      <w:lvlJc w:val="left"/>
      <w:pPr>
        <w:ind w:left="1542" w:hanging="720"/>
      </w:pPr>
      <w:rPr>
        <w:rFonts w:ascii="Times New Roman" w:eastAsia="Times New Roman" w:hAnsi="Times New Roman" w:cs="Times New Roman" w:hint="default"/>
        <w:b/>
        <w:bCs/>
        <w:spacing w:val="-18"/>
        <w:w w:val="99"/>
        <w:sz w:val="24"/>
        <w:szCs w:val="24"/>
      </w:rPr>
    </w:lvl>
    <w:lvl w:ilvl="1" w:tplc="BAF8450C">
      <w:numFmt w:val="bullet"/>
      <w:lvlText w:val="•"/>
      <w:lvlJc w:val="left"/>
      <w:pPr>
        <w:ind w:left="2314" w:hanging="720"/>
      </w:pPr>
      <w:rPr>
        <w:rFonts w:hint="default"/>
      </w:rPr>
    </w:lvl>
    <w:lvl w:ilvl="2" w:tplc="2F14736C">
      <w:numFmt w:val="bullet"/>
      <w:lvlText w:val="•"/>
      <w:lvlJc w:val="left"/>
      <w:pPr>
        <w:ind w:left="3088" w:hanging="720"/>
      </w:pPr>
      <w:rPr>
        <w:rFonts w:hint="default"/>
      </w:rPr>
    </w:lvl>
    <w:lvl w:ilvl="3" w:tplc="5C58245C">
      <w:numFmt w:val="bullet"/>
      <w:lvlText w:val="•"/>
      <w:lvlJc w:val="left"/>
      <w:pPr>
        <w:ind w:left="3862" w:hanging="720"/>
      </w:pPr>
      <w:rPr>
        <w:rFonts w:hint="default"/>
      </w:rPr>
    </w:lvl>
    <w:lvl w:ilvl="4" w:tplc="450A0732">
      <w:numFmt w:val="bullet"/>
      <w:lvlText w:val="•"/>
      <w:lvlJc w:val="left"/>
      <w:pPr>
        <w:ind w:left="4636" w:hanging="720"/>
      </w:pPr>
      <w:rPr>
        <w:rFonts w:hint="default"/>
      </w:rPr>
    </w:lvl>
    <w:lvl w:ilvl="5" w:tplc="73620CD4">
      <w:numFmt w:val="bullet"/>
      <w:lvlText w:val="•"/>
      <w:lvlJc w:val="left"/>
      <w:pPr>
        <w:ind w:left="5411" w:hanging="720"/>
      </w:pPr>
      <w:rPr>
        <w:rFonts w:hint="default"/>
      </w:rPr>
    </w:lvl>
    <w:lvl w:ilvl="6" w:tplc="A0D0D2E0">
      <w:numFmt w:val="bullet"/>
      <w:lvlText w:val="•"/>
      <w:lvlJc w:val="left"/>
      <w:pPr>
        <w:ind w:left="6185" w:hanging="720"/>
      </w:pPr>
      <w:rPr>
        <w:rFonts w:hint="default"/>
      </w:rPr>
    </w:lvl>
    <w:lvl w:ilvl="7" w:tplc="5276F648">
      <w:numFmt w:val="bullet"/>
      <w:lvlText w:val="•"/>
      <w:lvlJc w:val="left"/>
      <w:pPr>
        <w:ind w:left="6959" w:hanging="720"/>
      </w:pPr>
      <w:rPr>
        <w:rFonts w:hint="default"/>
      </w:rPr>
    </w:lvl>
    <w:lvl w:ilvl="8" w:tplc="C254CB0E">
      <w:numFmt w:val="bullet"/>
      <w:lvlText w:val="•"/>
      <w:lvlJc w:val="left"/>
      <w:pPr>
        <w:ind w:left="7733" w:hanging="720"/>
      </w:pPr>
      <w:rPr>
        <w:rFonts w:hint="default"/>
      </w:rPr>
    </w:lvl>
  </w:abstractNum>
  <w:abstractNum w:abstractNumId="2">
    <w:nsid w:val="0EE1753A"/>
    <w:multiLevelType w:val="hybridMultilevel"/>
    <w:tmpl w:val="FD509DD0"/>
    <w:lvl w:ilvl="0" w:tplc="D23A7588">
      <w:start w:val="1"/>
      <w:numFmt w:val="decimal"/>
      <w:lvlText w:val="%1."/>
      <w:lvlJc w:val="left"/>
      <w:pPr>
        <w:ind w:left="1527" w:hanging="360"/>
      </w:pPr>
      <w:rPr>
        <w:rFonts w:ascii="Times New Roman" w:eastAsia="Times New Roman" w:hAnsi="Times New Roman" w:cs="Times New Roman" w:hint="default"/>
        <w:b/>
        <w:bCs/>
        <w:spacing w:val="-12"/>
        <w:w w:val="99"/>
        <w:sz w:val="24"/>
        <w:szCs w:val="24"/>
      </w:rPr>
    </w:lvl>
    <w:lvl w:ilvl="1" w:tplc="7ACAF90C">
      <w:start w:val="1"/>
      <w:numFmt w:val="lowerLetter"/>
      <w:lvlText w:val="%2."/>
      <w:lvlJc w:val="left"/>
      <w:pPr>
        <w:ind w:left="2247" w:hanging="360"/>
      </w:pPr>
      <w:rPr>
        <w:rFonts w:ascii="Times New Roman" w:eastAsia="Times New Roman" w:hAnsi="Times New Roman" w:cs="Times New Roman" w:hint="default"/>
        <w:spacing w:val="-5"/>
        <w:w w:val="99"/>
        <w:sz w:val="24"/>
        <w:szCs w:val="24"/>
      </w:rPr>
    </w:lvl>
    <w:lvl w:ilvl="2" w:tplc="DFEC08FE">
      <w:numFmt w:val="bullet"/>
      <w:lvlText w:val="•"/>
      <w:lvlJc w:val="left"/>
      <w:pPr>
        <w:ind w:left="3024" w:hanging="360"/>
      </w:pPr>
      <w:rPr>
        <w:rFonts w:hint="default"/>
      </w:rPr>
    </w:lvl>
    <w:lvl w:ilvl="3" w:tplc="4274D8A6">
      <w:numFmt w:val="bullet"/>
      <w:lvlText w:val="•"/>
      <w:lvlJc w:val="left"/>
      <w:pPr>
        <w:ind w:left="3809" w:hanging="360"/>
      </w:pPr>
      <w:rPr>
        <w:rFonts w:hint="default"/>
      </w:rPr>
    </w:lvl>
    <w:lvl w:ilvl="4" w:tplc="1270904C">
      <w:numFmt w:val="bullet"/>
      <w:lvlText w:val="•"/>
      <w:lvlJc w:val="left"/>
      <w:pPr>
        <w:ind w:left="4594" w:hanging="360"/>
      </w:pPr>
      <w:rPr>
        <w:rFonts w:hint="default"/>
      </w:rPr>
    </w:lvl>
    <w:lvl w:ilvl="5" w:tplc="53102784">
      <w:numFmt w:val="bullet"/>
      <w:lvlText w:val="•"/>
      <w:lvlJc w:val="left"/>
      <w:pPr>
        <w:ind w:left="5378" w:hanging="360"/>
      </w:pPr>
      <w:rPr>
        <w:rFonts w:hint="default"/>
      </w:rPr>
    </w:lvl>
    <w:lvl w:ilvl="6" w:tplc="5D0E7C04">
      <w:numFmt w:val="bullet"/>
      <w:lvlText w:val="•"/>
      <w:lvlJc w:val="left"/>
      <w:pPr>
        <w:ind w:left="6163" w:hanging="360"/>
      </w:pPr>
      <w:rPr>
        <w:rFonts w:hint="default"/>
      </w:rPr>
    </w:lvl>
    <w:lvl w:ilvl="7" w:tplc="3CC6F3A8">
      <w:numFmt w:val="bullet"/>
      <w:lvlText w:val="•"/>
      <w:lvlJc w:val="left"/>
      <w:pPr>
        <w:ind w:left="6948" w:hanging="360"/>
      </w:pPr>
      <w:rPr>
        <w:rFonts w:hint="default"/>
      </w:rPr>
    </w:lvl>
    <w:lvl w:ilvl="8" w:tplc="27A0926C">
      <w:numFmt w:val="bullet"/>
      <w:lvlText w:val="•"/>
      <w:lvlJc w:val="left"/>
      <w:pPr>
        <w:ind w:left="7732" w:hanging="360"/>
      </w:pPr>
      <w:rPr>
        <w:rFonts w:hint="default"/>
      </w:rPr>
    </w:lvl>
  </w:abstractNum>
  <w:abstractNum w:abstractNumId="3">
    <w:nsid w:val="1A6D7F98"/>
    <w:multiLevelType w:val="multilevel"/>
    <w:tmpl w:val="8C425C3A"/>
    <w:lvl w:ilvl="0">
      <w:start w:val="5"/>
      <w:numFmt w:val="decimal"/>
      <w:lvlText w:val="%1"/>
      <w:lvlJc w:val="left"/>
      <w:pPr>
        <w:ind w:left="894" w:hanging="432"/>
      </w:pPr>
      <w:rPr>
        <w:rFonts w:hint="default"/>
      </w:rPr>
    </w:lvl>
    <w:lvl w:ilvl="1">
      <w:start w:val="1"/>
      <w:numFmt w:val="decimal"/>
      <w:lvlText w:val="%1.%2."/>
      <w:lvlJc w:val="left"/>
      <w:pPr>
        <w:ind w:left="894" w:hanging="432"/>
      </w:pPr>
      <w:rPr>
        <w:rFonts w:ascii="Times New Roman" w:eastAsia="Times New Roman" w:hAnsi="Times New Roman" w:cs="Times New Roman" w:hint="default"/>
        <w:b/>
        <w:bCs/>
        <w:w w:val="100"/>
        <w:sz w:val="24"/>
        <w:szCs w:val="24"/>
      </w:rPr>
    </w:lvl>
    <w:lvl w:ilvl="2">
      <w:numFmt w:val="bullet"/>
      <w:lvlText w:val="•"/>
      <w:lvlJc w:val="left"/>
      <w:pPr>
        <w:ind w:left="2580" w:hanging="432"/>
      </w:pPr>
      <w:rPr>
        <w:rFonts w:hint="default"/>
      </w:rPr>
    </w:lvl>
    <w:lvl w:ilvl="3">
      <w:numFmt w:val="bullet"/>
      <w:lvlText w:val="•"/>
      <w:lvlJc w:val="left"/>
      <w:pPr>
        <w:ind w:left="3420" w:hanging="432"/>
      </w:pPr>
      <w:rPr>
        <w:rFonts w:hint="default"/>
      </w:rPr>
    </w:lvl>
    <w:lvl w:ilvl="4">
      <w:numFmt w:val="bullet"/>
      <w:lvlText w:val="•"/>
      <w:lvlJc w:val="left"/>
      <w:pPr>
        <w:ind w:left="4260" w:hanging="432"/>
      </w:pPr>
      <w:rPr>
        <w:rFonts w:hint="default"/>
      </w:rPr>
    </w:lvl>
    <w:lvl w:ilvl="5">
      <w:numFmt w:val="bullet"/>
      <w:lvlText w:val="•"/>
      <w:lvlJc w:val="left"/>
      <w:pPr>
        <w:ind w:left="5101" w:hanging="432"/>
      </w:pPr>
      <w:rPr>
        <w:rFonts w:hint="default"/>
      </w:rPr>
    </w:lvl>
    <w:lvl w:ilvl="6">
      <w:numFmt w:val="bullet"/>
      <w:lvlText w:val="•"/>
      <w:lvlJc w:val="left"/>
      <w:pPr>
        <w:ind w:left="5941" w:hanging="432"/>
      </w:pPr>
      <w:rPr>
        <w:rFonts w:hint="default"/>
      </w:rPr>
    </w:lvl>
    <w:lvl w:ilvl="7">
      <w:numFmt w:val="bullet"/>
      <w:lvlText w:val="•"/>
      <w:lvlJc w:val="left"/>
      <w:pPr>
        <w:ind w:left="6781" w:hanging="432"/>
      </w:pPr>
      <w:rPr>
        <w:rFonts w:hint="default"/>
      </w:rPr>
    </w:lvl>
    <w:lvl w:ilvl="8">
      <w:numFmt w:val="bullet"/>
      <w:lvlText w:val="•"/>
      <w:lvlJc w:val="left"/>
      <w:pPr>
        <w:ind w:left="7621" w:hanging="432"/>
      </w:pPr>
      <w:rPr>
        <w:rFonts w:hint="default"/>
      </w:rPr>
    </w:lvl>
  </w:abstractNum>
  <w:abstractNum w:abstractNumId="4">
    <w:nsid w:val="1E2C3B6E"/>
    <w:multiLevelType w:val="multilevel"/>
    <w:tmpl w:val="943C64D6"/>
    <w:lvl w:ilvl="0">
      <w:start w:val="8"/>
      <w:numFmt w:val="decimal"/>
      <w:lvlText w:val="%1"/>
      <w:lvlJc w:val="left"/>
      <w:pPr>
        <w:ind w:left="1326" w:hanging="699"/>
      </w:pPr>
      <w:rPr>
        <w:rFonts w:hint="default"/>
      </w:rPr>
    </w:lvl>
    <w:lvl w:ilvl="1">
      <w:start w:val="8"/>
      <w:numFmt w:val="decimal"/>
      <w:lvlText w:val="%1.%2"/>
      <w:lvlJc w:val="left"/>
      <w:pPr>
        <w:ind w:left="1326" w:hanging="699"/>
      </w:pPr>
      <w:rPr>
        <w:rFonts w:hint="default"/>
      </w:rPr>
    </w:lvl>
    <w:lvl w:ilvl="2">
      <w:start w:val="1"/>
      <w:numFmt w:val="decimal"/>
      <w:lvlText w:val="%1.%2.%3."/>
      <w:lvlJc w:val="left"/>
      <w:pPr>
        <w:ind w:left="1326" w:hanging="699"/>
      </w:pPr>
      <w:rPr>
        <w:rFonts w:ascii="Times New Roman" w:eastAsia="Times New Roman" w:hAnsi="Times New Roman" w:cs="Times New Roman" w:hint="default"/>
        <w:b/>
        <w:bCs/>
        <w:spacing w:val="-30"/>
        <w:w w:val="99"/>
        <w:sz w:val="24"/>
        <w:szCs w:val="24"/>
      </w:rPr>
    </w:lvl>
    <w:lvl w:ilvl="3">
      <w:start w:val="1"/>
      <w:numFmt w:val="lowerRoman"/>
      <w:lvlText w:val="%4."/>
      <w:lvlJc w:val="left"/>
      <w:pPr>
        <w:ind w:left="2247" w:hanging="488"/>
        <w:jc w:val="right"/>
      </w:pPr>
      <w:rPr>
        <w:rFonts w:ascii="Times New Roman" w:eastAsia="Times New Roman" w:hAnsi="Times New Roman" w:cs="Times New Roman" w:hint="default"/>
        <w:b/>
        <w:bCs/>
        <w:spacing w:val="-30"/>
        <w:w w:val="99"/>
        <w:sz w:val="24"/>
        <w:szCs w:val="24"/>
      </w:rPr>
    </w:lvl>
    <w:lvl w:ilvl="4">
      <w:numFmt w:val="bullet"/>
      <w:lvlText w:val="•"/>
      <w:lvlJc w:val="left"/>
      <w:pPr>
        <w:ind w:left="4594" w:hanging="488"/>
      </w:pPr>
      <w:rPr>
        <w:rFonts w:hint="default"/>
      </w:rPr>
    </w:lvl>
    <w:lvl w:ilvl="5">
      <w:numFmt w:val="bullet"/>
      <w:lvlText w:val="•"/>
      <w:lvlJc w:val="left"/>
      <w:pPr>
        <w:ind w:left="5378" w:hanging="488"/>
      </w:pPr>
      <w:rPr>
        <w:rFonts w:hint="default"/>
      </w:rPr>
    </w:lvl>
    <w:lvl w:ilvl="6">
      <w:numFmt w:val="bullet"/>
      <w:lvlText w:val="•"/>
      <w:lvlJc w:val="left"/>
      <w:pPr>
        <w:ind w:left="6163" w:hanging="488"/>
      </w:pPr>
      <w:rPr>
        <w:rFonts w:hint="default"/>
      </w:rPr>
    </w:lvl>
    <w:lvl w:ilvl="7">
      <w:numFmt w:val="bullet"/>
      <w:lvlText w:val="•"/>
      <w:lvlJc w:val="left"/>
      <w:pPr>
        <w:ind w:left="6948" w:hanging="488"/>
      </w:pPr>
      <w:rPr>
        <w:rFonts w:hint="default"/>
      </w:rPr>
    </w:lvl>
    <w:lvl w:ilvl="8">
      <w:numFmt w:val="bullet"/>
      <w:lvlText w:val="•"/>
      <w:lvlJc w:val="left"/>
      <w:pPr>
        <w:ind w:left="7732" w:hanging="488"/>
      </w:pPr>
      <w:rPr>
        <w:rFonts w:hint="default"/>
      </w:rPr>
    </w:lvl>
  </w:abstractNum>
  <w:abstractNum w:abstractNumId="5">
    <w:nsid w:val="320807C3"/>
    <w:multiLevelType w:val="hybridMultilevel"/>
    <w:tmpl w:val="F980313C"/>
    <w:lvl w:ilvl="0" w:tplc="4E4040C8">
      <w:start w:val="2"/>
      <w:numFmt w:val="decimal"/>
      <w:lvlText w:val="%1."/>
      <w:lvlJc w:val="left"/>
      <w:pPr>
        <w:ind w:left="1527" w:hanging="360"/>
      </w:pPr>
      <w:rPr>
        <w:rFonts w:ascii="Times New Roman" w:eastAsia="Times New Roman" w:hAnsi="Times New Roman" w:cs="Times New Roman" w:hint="default"/>
        <w:b/>
        <w:bCs/>
        <w:spacing w:val="-5"/>
        <w:w w:val="99"/>
        <w:sz w:val="24"/>
        <w:szCs w:val="24"/>
      </w:rPr>
    </w:lvl>
    <w:lvl w:ilvl="1" w:tplc="8B3AC7D4">
      <w:numFmt w:val="bullet"/>
      <w:lvlText w:val="•"/>
      <w:lvlJc w:val="left"/>
      <w:pPr>
        <w:ind w:left="2298" w:hanging="360"/>
      </w:pPr>
      <w:rPr>
        <w:rFonts w:hint="default"/>
      </w:rPr>
    </w:lvl>
    <w:lvl w:ilvl="2" w:tplc="9D7E9A24">
      <w:numFmt w:val="bullet"/>
      <w:lvlText w:val="•"/>
      <w:lvlJc w:val="left"/>
      <w:pPr>
        <w:ind w:left="3076" w:hanging="360"/>
      </w:pPr>
      <w:rPr>
        <w:rFonts w:hint="default"/>
      </w:rPr>
    </w:lvl>
    <w:lvl w:ilvl="3" w:tplc="F4FE3756">
      <w:numFmt w:val="bullet"/>
      <w:lvlText w:val="•"/>
      <w:lvlJc w:val="left"/>
      <w:pPr>
        <w:ind w:left="3854" w:hanging="360"/>
      </w:pPr>
      <w:rPr>
        <w:rFonts w:hint="default"/>
      </w:rPr>
    </w:lvl>
    <w:lvl w:ilvl="4" w:tplc="42D0B4DA">
      <w:numFmt w:val="bullet"/>
      <w:lvlText w:val="•"/>
      <w:lvlJc w:val="left"/>
      <w:pPr>
        <w:ind w:left="4632" w:hanging="360"/>
      </w:pPr>
      <w:rPr>
        <w:rFonts w:hint="default"/>
      </w:rPr>
    </w:lvl>
    <w:lvl w:ilvl="5" w:tplc="894A718C">
      <w:numFmt w:val="bullet"/>
      <w:lvlText w:val="•"/>
      <w:lvlJc w:val="left"/>
      <w:pPr>
        <w:ind w:left="5411" w:hanging="360"/>
      </w:pPr>
      <w:rPr>
        <w:rFonts w:hint="default"/>
      </w:rPr>
    </w:lvl>
    <w:lvl w:ilvl="6" w:tplc="A7829500">
      <w:numFmt w:val="bullet"/>
      <w:lvlText w:val="•"/>
      <w:lvlJc w:val="left"/>
      <w:pPr>
        <w:ind w:left="6189" w:hanging="360"/>
      </w:pPr>
      <w:rPr>
        <w:rFonts w:hint="default"/>
      </w:rPr>
    </w:lvl>
    <w:lvl w:ilvl="7" w:tplc="AEA69152">
      <w:numFmt w:val="bullet"/>
      <w:lvlText w:val="•"/>
      <w:lvlJc w:val="left"/>
      <w:pPr>
        <w:ind w:left="6967" w:hanging="360"/>
      </w:pPr>
      <w:rPr>
        <w:rFonts w:hint="default"/>
      </w:rPr>
    </w:lvl>
    <w:lvl w:ilvl="8" w:tplc="915017B6">
      <w:numFmt w:val="bullet"/>
      <w:lvlText w:val="•"/>
      <w:lvlJc w:val="left"/>
      <w:pPr>
        <w:ind w:left="7745" w:hanging="360"/>
      </w:pPr>
      <w:rPr>
        <w:rFonts w:hint="default"/>
      </w:rPr>
    </w:lvl>
  </w:abstractNum>
  <w:abstractNum w:abstractNumId="6">
    <w:nsid w:val="3672048B"/>
    <w:multiLevelType w:val="hybridMultilevel"/>
    <w:tmpl w:val="DD4E8A44"/>
    <w:lvl w:ilvl="0" w:tplc="D0E8DC6E">
      <w:start w:val="1"/>
      <w:numFmt w:val="lowerLetter"/>
      <w:lvlText w:val="(%1)"/>
      <w:lvlJc w:val="left"/>
      <w:pPr>
        <w:ind w:left="822" w:hanging="360"/>
      </w:pPr>
      <w:rPr>
        <w:rFonts w:ascii="Times New Roman" w:eastAsia="Times New Roman" w:hAnsi="Times New Roman" w:cs="Times New Roman" w:hint="default"/>
        <w:b/>
        <w:bCs/>
        <w:w w:val="99"/>
        <w:sz w:val="24"/>
        <w:szCs w:val="24"/>
      </w:rPr>
    </w:lvl>
    <w:lvl w:ilvl="1" w:tplc="15769168">
      <w:numFmt w:val="bullet"/>
      <w:lvlText w:val="•"/>
      <w:lvlJc w:val="left"/>
      <w:pPr>
        <w:ind w:left="1668" w:hanging="360"/>
      </w:pPr>
      <w:rPr>
        <w:rFonts w:hint="default"/>
      </w:rPr>
    </w:lvl>
    <w:lvl w:ilvl="2" w:tplc="B0121344">
      <w:numFmt w:val="bullet"/>
      <w:lvlText w:val="•"/>
      <w:lvlJc w:val="left"/>
      <w:pPr>
        <w:ind w:left="2516" w:hanging="360"/>
      </w:pPr>
      <w:rPr>
        <w:rFonts w:hint="default"/>
      </w:rPr>
    </w:lvl>
    <w:lvl w:ilvl="3" w:tplc="866C8420">
      <w:numFmt w:val="bullet"/>
      <w:lvlText w:val="•"/>
      <w:lvlJc w:val="left"/>
      <w:pPr>
        <w:ind w:left="3364" w:hanging="360"/>
      </w:pPr>
      <w:rPr>
        <w:rFonts w:hint="default"/>
      </w:rPr>
    </w:lvl>
    <w:lvl w:ilvl="4" w:tplc="62165428">
      <w:numFmt w:val="bullet"/>
      <w:lvlText w:val="•"/>
      <w:lvlJc w:val="left"/>
      <w:pPr>
        <w:ind w:left="4212" w:hanging="360"/>
      </w:pPr>
      <w:rPr>
        <w:rFonts w:hint="default"/>
      </w:rPr>
    </w:lvl>
    <w:lvl w:ilvl="5" w:tplc="1284A2C8">
      <w:numFmt w:val="bullet"/>
      <w:lvlText w:val="•"/>
      <w:lvlJc w:val="left"/>
      <w:pPr>
        <w:ind w:left="5061" w:hanging="360"/>
      </w:pPr>
      <w:rPr>
        <w:rFonts w:hint="default"/>
      </w:rPr>
    </w:lvl>
    <w:lvl w:ilvl="6" w:tplc="8078DB1C">
      <w:numFmt w:val="bullet"/>
      <w:lvlText w:val="•"/>
      <w:lvlJc w:val="left"/>
      <w:pPr>
        <w:ind w:left="5909" w:hanging="360"/>
      </w:pPr>
      <w:rPr>
        <w:rFonts w:hint="default"/>
      </w:rPr>
    </w:lvl>
    <w:lvl w:ilvl="7" w:tplc="4DF418DE">
      <w:numFmt w:val="bullet"/>
      <w:lvlText w:val="•"/>
      <w:lvlJc w:val="left"/>
      <w:pPr>
        <w:ind w:left="6757" w:hanging="360"/>
      </w:pPr>
      <w:rPr>
        <w:rFonts w:hint="default"/>
      </w:rPr>
    </w:lvl>
    <w:lvl w:ilvl="8" w:tplc="4AF4C87C">
      <w:numFmt w:val="bullet"/>
      <w:lvlText w:val="•"/>
      <w:lvlJc w:val="left"/>
      <w:pPr>
        <w:ind w:left="7605" w:hanging="360"/>
      </w:pPr>
      <w:rPr>
        <w:rFonts w:hint="default"/>
      </w:rPr>
    </w:lvl>
  </w:abstractNum>
  <w:abstractNum w:abstractNumId="7">
    <w:nsid w:val="44E07CDC"/>
    <w:multiLevelType w:val="hybridMultilevel"/>
    <w:tmpl w:val="A4B2BC4E"/>
    <w:lvl w:ilvl="0" w:tplc="7FCC1482">
      <w:numFmt w:val="bullet"/>
      <w:lvlText w:val=""/>
      <w:lvlJc w:val="left"/>
      <w:pPr>
        <w:ind w:left="1527" w:hanging="360"/>
      </w:pPr>
      <w:rPr>
        <w:rFonts w:ascii="Symbol" w:eastAsia="Symbol" w:hAnsi="Symbol" w:cs="Symbol" w:hint="default"/>
        <w:w w:val="100"/>
        <w:sz w:val="24"/>
        <w:szCs w:val="24"/>
      </w:rPr>
    </w:lvl>
    <w:lvl w:ilvl="1" w:tplc="08C23586">
      <w:numFmt w:val="bullet"/>
      <w:lvlText w:val="•"/>
      <w:lvlJc w:val="left"/>
      <w:pPr>
        <w:ind w:left="2298" w:hanging="360"/>
      </w:pPr>
      <w:rPr>
        <w:rFonts w:hint="default"/>
      </w:rPr>
    </w:lvl>
    <w:lvl w:ilvl="2" w:tplc="DE562EA2">
      <w:numFmt w:val="bullet"/>
      <w:lvlText w:val="•"/>
      <w:lvlJc w:val="left"/>
      <w:pPr>
        <w:ind w:left="3076" w:hanging="360"/>
      </w:pPr>
      <w:rPr>
        <w:rFonts w:hint="default"/>
      </w:rPr>
    </w:lvl>
    <w:lvl w:ilvl="3" w:tplc="510246CC">
      <w:numFmt w:val="bullet"/>
      <w:lvlText w:val="•"/>
      <w:lvlJc w:val="left"/>
      <w:pPr>
        <w:ind w:left="3854" w:hanging="360"/>
      </w:pPr>
      <w:rPr>
        <w:rFonts w:hint="default"/>
      </w:rPr>
    </w:lvl>
    <w:lvl w:ilvl="4" w:tplc="964A081A">
      <w:numFmt w:val="bullet"/>
      <w:lvlText w:val="•"/>
      <w:lvlJc w:val="left"/>
      <w:pPr>
        <w:ind w:left="4632" w:hanging="360"/>
      </w:pPr>
      <w:rPr>
        <w:rFonts w:hint="default"/>
      </w:rPr>
    </w:lvl>
    <w:lvl w:ilvl="5" w:tplc="12B4EE14">
      <w:numFmt w:val="bullet"/>
      <w:lvlText w:val="•"/>
      <w:lvlJc w:val="left"/>
      <w:pPr>
        <w:ind w:left="5411" w:hanging="360"/>
      </w:pPr>
      <w:rPr>
        <w:rFonts w:hint="default"/>
      </w:rPr>
    </w:lvl>
    <w:lvl w:ilvl="6" w:tplc="F7FE8E80">
      <w:numFmt w:val="bullet"/>
      <w:lvlText w:val="•"/>
      <w:lvlJc w:val="left"/>
      <w:pPr>
        <w:ind w:left="6189" w:hanging="360"/>
      </w:pPr>
      <w:rPr>
        <w:rFonts w:hint="default"/>
      </w:rPr>
    </w:lvl>
    <w:lvl w:ilvl="7" w:tplc="2AA8C406">
      <w:numFmt w:val="bullet"/>
      <w:lvlText w:val="•"/>
      <w:lvlJc w:val="left"/>
      <w:pPr>
        <w:ind w:left="6967" w:hanging="360"/>
      </w:pPr>
      <w:rPr>
        <w:rFonts w:hint="default"/>
      </w:rPr>
    </w:lvl>
    <w:lvl w:ilvl="8" w:tplc="A26A69E0">
      <w:numFmt w:val="bullet"/>
      <w:lvlText w:val="•"/>
      <w:lvlJc w:val="left"/>
      <w:pPr>
        <w:ind w:left="7745" w:hanging="360"/>
      </w:pPr>
      <w:rPr>
        <w:rFonts w:hint="default"/>
      </w:rPr>
    </w:lvl>
  </w:abstractNum>
  <w:abstractNum w:abstractNumId="8">
    <w:nsid w:val="47EC72E8"/>
    <w:multiLevelType w:val="hybridMultilevel"/>
    <w:tmpl w:val="FD846F6C"/>
    <w:lvl w:ilvl="0" w:tplc="03B0E06A">
      <w:start w:val="1"/>
      <w:numFmt w:val="lowerLetter"/>
      <w:lvlText w:val="(%1)"/>
      <w:lvlJc w:val="left"/>
      <w:pPr>
        <w:ind w:left="822" w:hanging="360"/>
        <w:jc w:val="right"/>
      </w:pPr>
      <w:rPr>
        <w:rFonts w:ascii="Times New Roman" w:eastAsia="Times New Roman" w:hAnsi="Times New Roman" w:cs="Times New Roman" w:hint="default"/>
        <w:b/>
        <w:bCs/>
        <w:w w:val="99"/>
        <w:sz w:val="24"/>
        <w:szCs w:val="24"/>
      </w:rPr>
    </w:lvl>
    <w:lvl w:ilvl="1" w:tplc="FD7E7BE0">
      <w:start w:val="1"/>
      <w:numFmt w:val="lowerRoman"/>
      <w:lvlText w:val="(%2)"/>
      <w:lvlJc w:val="left"/>
      <w:pPr>
        <w:ind w:left="2262" w:hanging="720"/>
      </w:pPr>
      <w:rPr>
        <w:rFonts w:ascii="Times New Roman" w:eastAsia="Times New Roman" w:hAnsi="Times New Roman" w:cs="Times New Roman" w:hint="default"/>
        <w:b/>
        <w:bCs/>
        <w:spacing w:val="-3"/>
        <w:w w:val="99"/>
        <w:sz w:val="24"/>
        <w:szCs w:val="24"/>
      </w:rPr>
    </w:lvl>
    <w:lvl w:ilvl="2" w:tplc="AE96227C">
      <w:numFmt w:val="bullet"/>
      <w:lvlText w:val="•"/>
      <w:lvlJc w:val="left"/>
      <w:pPr>
        <w:ind w:left="2380" w:hanging="720"/>
      </w:pPr>
      <w:rPr>
        <w:rFonts w:hint="default"/>
      </w:rPr>
    </w:lvl>
    <w:lvl w:ilvl="3" w:tplc="31FA9DE8">
      <w:numFmt w:val="bullet"/>
      <w:lvlText w:val="•"/>
      <w:lvlJc w:val="left"/>
      <w:pPr>
        <w:ind w:left="3242" w:hanging="720"/>
      </w:pPr>
      <w:rPr>
        <w:rFonts w:hint="default"/>
      </w:rPr>
    </w:lvl>
    <w:lvl w:ilvl="4" w:tplc="74148120">
      <w:numFmt w:val="bullet"/>
      <w:lvlText w:val="•"/>
      <w:lvlJc w:val="left"/>
      <w:pPr>
        <w:ind w:left="4105" w:hanging="720"/>
      </w:pPr>
      <w:rPr>
        <w:rFonts w:hint="default"/>
      </w:rPr>
    </w:lvl>
    <w:lvl w:ilvl="5" w:tplc="173005DC">
      <w:numFmt w:val="bullet"/>
      <w:lvlText w:val="•"/>
      <w:lvlJc w:val="left"/>
      <w:pPr>
        <w:ind w:left="4968" w:hanging="720"/>
      </w:pPr>
      <w:rPr>
        <w:rFonts w:hint="default"/>
      </w:rPr>
    </w:lvl>
    <w:lvl w:ilvl="6" w:tplc="2B8AB018">
      <w:numFmt w:val="bullet"/>
      <w:lvlText w:val="•"/>
      <w:lvlJc w:val="left"/>
      <w:pPr>
        <w:ind w:left="5831" w:hanging="720"/>
      </w:pPr>
      <w:rPr>
        <w:rFonts w:hint="default"/>
      </w:rPr>
    </w:lvl>
    <w:lvl w:ilvl="7" w:tplc="0284C2C6">
      <w:numFmt w:val="bullet"/>
      <w:lvlText w:val="•"/>
      <w:lvlJc w:val="left"/>
      <w:pPr>
        <w:ind w:left="6694" w:hanging="720"/>
      </w:pPr>
      <w:rPr>
        <w:rFonts w:hint="default"/>
      </w:rPr>
    </w:lvl>
    <w:lvl w:ilvl="8" w:tplc="A8880542">
      <w:numFmt w:val="bullet"/>
      <w:lvlText w:val="•"/>
      <w:lvlJc w:val="left"/>
      <w:pPr>
        <w:ind w:left="7556" w:hanging="720"/>
      </w:pPr>
      <w:rPr>
        <w:rFonts w:hint="default"/>
      </w:rPr>
    </w:lvl>
  </w:abstractNum>
  <w:abstractNum w:abstractNumId="9">
    <w:nsid w:val="5BB87A8E"/>
    <w:multiLevelType w:val="multilevel"/>
    <w:tmpl w:val="C25CDF72"/>
    <w:lvl w:ilvl="0">
      <w:start w:val="1"/>
      <w:numFmt w:val="decimal"/>
      <w:lvlText w:val="%1."/>
      <w:lvlJc w:val="left"/>
      <w:pPr>
        <w:ind w:left="894" w:hanging="360"/>
        <w:jc w:val="right"/>
      </w:pPr>
      <w:rPr>
        <w:rFonts w:ascii="Times New Roman" w:eastAsia="Times New Roman" w:hAnsi="Times New Roman" w:cs="Times New Roman" w:hint="default"/>
        <w:b/>
        <w:bCs/>
        <w:spacing w:val="-3"/>
        <w:w w:val="99"/>
        <w:sz w:val="24"/>
        <w:szCs w:val="24"/>
      </w:rPr>
    </w:lvl>
    <w:lvl w:ilvl="1">
      <w:start w:val="1"/>
      <w:numFmt w:val="decimal"/>
      <w:lvlText w:val="%1.%2."/>
      <w:lvlJc w:val="left"/>
      <w:pPr>
        <w:ind w:left="894" w:hanging="432"/>
      </w:pPr>
      <w:rPr>
        <w:rFonts w:ascii="Times New Roman" w:eastAsia="Times New Roman" w:hAnsi="Times New Roman" w:cs="Times New Roman" w:hint="default"/>
        <w:b/>
        <w:bCs/>
        <w:w w:val="100"/>
        <w:sz w:val="24"/>
        <w:szCs w:val="24"/>
      </w:rPr>
    </w:lvl>
    <w:lvl w:ilvl="2">
      <w:start w:val="1"/>
      <w:numFmt w:val="lowerLetter"/>
      <w:lvlText w:val="%3)"/>
      <w:lvlJc w:val="left"/>
      <w:pPr>
        <w:ind w:left="1542" w:hanging="720"/>
      </w:pPr>
      <w:rPr>
        <w:rFonts w:ascii="Times New Roman" w:eastAsia="Times New Roman" w:hAnsi="Times New Roman" w:cs="Times New Roman" w:hint="default"/>
        <w:b/>
        <w:bCs/>
        <w:spacing w:val="-20"/>
        <w:w w:val="99"/>
        <w:sz w:val="24"/>
        <w:szCs w:val="24"/>
      </w:rPr>
    </w:lvl>
    <w:lvl w:ilvl="3">
      <w:numFmt w:val="bullet"/>
      <w:lvlText w:val="•"/>
      <w:lvlJc w:val="left"/>
      <w:pPr>
        <w:ind w:left="1540" w:hanging="720"/>
      </w:pPr>
      <w:rPr>
        <w:rFonts w:hint="default"/>
      </w:rPr>
    </w:lvl>
    <w:lvl w:ilvl="4">
      <w:numFmt w:val="bullet"/>
      <w:lvlText w:val="•"/>
      <w:lvlJc w:val="left"/>
      <w:pPr>
        <w:ind w:left="2646" w:hanging="720"/>
      </w:pPr>
      <w:rPr>
        <w:rFonts w:hint="default"/>
      </w:rPr>
    </w:lvl>
    <w:lvl w:ilvl="5">
      <w:numFmt w:val="bullet"/>
      <w:lvlText w:val="•"/>
      <w:lvlJc w:val="left"/>
      <w:pPr>
        <w:ind w:left="3752" w:hanging="720"/>
      </w:pPr>
      <w:rPr>
        <w:rFonts w:hint="default"/>
      </w:rPr>
    </w:lvl>
    <w:lvl w:ilvl="6">
      <w:numFmt w:val="bullet"/>
      <w:lvlText w:val="•"/>
      <w:lvlJc w:val="left"/>
      <w:pPr>
        <w:ind w:left="4858" w:hanging="720"/>
      </w:pPr>
      <w:rPr>
        <w:rFonts w:hint="default"/>
      </w:rPr>
    </w:lvl>
    <w:lvl w:ilvl="7">
      <w:numFmt w:val="bullet"/>
      <w:lvlText w:val="•"/>
      <w:lvlJc w:val="left"/>
      <w:pPr>
        <w:ind w:left="5964" w:hanging="720"/>
      </w:pPr>
      <w:rPr>
        <w:rFonts w:hint="default"/>
      </w:rPr>
    </w:lvl>
    <w:lvl w:ilvl="8">
      <w:numFmt w:val="bullet"/>
      <w:lvlText w:val="•"/>
      <w:lvlJc w:val="left"/>
      <w:pPr>
        <w:ind w:left="7070" w:hanging="720"/>
      </w:pPr>
      <w:rPr>
        <w:rFonts w:hint="default"/>
      </w:rPr>
    </w:lvl>
  </w:abstractNum>
  <w:abstractNum w:abstractNumId="10">
    <w:nsid w:val="629A7D6E"/>
    <w:multiLevelType w:val="hybridMultilevel"/>
    <w:tmpl w:val="57BE6550"/>
    <w:lvl w:ilvl="0" w:tplc="080A0017">
      <w:start w:val="1"/>
      <w:numFmt w:val="lowerLetter"/>
      <w:lvlText w:val="%1)"/>
      <w:lvlJc w:val="left"/>
      <w:pPr>
        <w:ind w:left="1527" w:hanging="360"/>
      </w:pPr>
      <w:rPr>
        <w:rFonts w:hint="default"/>
        <w:w w:val="100"/>
        <w:sz w:val="24"/>
        <w:szCs w:val="24"/>
      </w:rPr>
    </w:lvl>
    <w:lvl w:ilvl="1" w:tplc="08C23586">
      <w:numFmt w:val="bullet"/>
      <w:lvlText w:val="•"/>
      <w:lvlJc w:val="left"/>
      <w:pPr>
        <w:ind w:left="2298" w:hanging="360"/>
      </w:pPr>
      <w:rPr>
        <w:rFonts w:hint="default"/>
      </w:rPr>
    </w:lvl>
    <w:lvl w:ilvl="2" w:tplc="DE562EA2">
      <w:numFmt w:val="bullet"/>
      <w:lvlText w:val="•"/>
      <w:lvlJc w:val="left"/>
      <w:pPr>
        <w:ind w:left="3076" w:hanging="360"/>
      </w:pPr>
      <w:rPr>
        <w:rFonts w:hint="default"/>
      </w:rPr>
    </w:lvl>
    <w:lvl w:ilvl="3" w:tplc="510246CC">
      <w:numFmt w:val="bullet"/>
      <w:lvlText w:val="•"/>
      <w:lvlJc w:val="left"/>
      <w:pPr>
        <w:ind w:left="3854" w:hanging="360"/>
      </w:pPr>
      <w:rPr>
        <w:rFonts w:hint="default"/>
      </w:rPr>
    </w:lvl>
    <w:lvl w:ilvl="4" w:tplc="964A081A">
      <w:numFmt w:val="bullet"/>
      <w:lvlText w:val="•"/>
      <w:lvlJc w:val="left"/>
      <w:pPr>
        <w:ind w:left="4632" w:hanging="360"/>
      </w:pPr>
      <w:rPr>
        <w:rFonts w:hint="default"/>
      </w:rPr>
    </w:lvl>
    <w:lvl w:ilvl="5" w:tplc="12B4EE14">
      <w:numFmt w:val="bullet"/>
      <w:lvlText w:val="•"/>
      <w:lvlJc w:val="left"/>
      <w:pPr>
        <w:ind w:left="5411" w:hanging="360"/>
      </w:pPr>
      <w:rPr>
        <w:rFonts w:hint="default"/>
      </w:rPr>
    </w:lvl>
    <w:lvl w:ilvl="6" w:tplc="F7FE8E80">
      <w:numFmt w:val="bullet"/>
      <w:lvlText w:val="•"/>
      <w:lvlJc w:val="left"/>
      <w:pPr>
        <w:ind w:left="6189" w:hanging="360"/>
      </w:pPr>
      <w:rPr>
        <w:rFonts w:hint="default"/>
      </w:rPr>
    </w:lvl>
    <w:lvl w:ilvl="7" w:tplc="2AA8C406">
      <w:numFmt w:val="bullet"/>
      <w:lvlText w:val="•"/>
      <w:lvlJc w:val="left"/>
      <w:pPr>
        <w:ind w:left="6967" w:hanging="360"/>
      </w:pPr>
      <w:rPr>
        <w:rFonts w:hint="default"/>
      </w:rPr>
    </w:lvl>
    <w:lvl w:ilvl="8" w:tplc="A26A69E0">
      <w:numFmt w:val="bullet"/>
      <w:lvlText w:val="•"/>
      <w:lvlJc w:val="left"/>
      <w:pPr>
        <w:ind w:left="7745" w:hanging="360"/>
      </w:pPr>
      <w:rPr>
        <w:rFonts w:hint="default"/>
      </w:rPr>
    </w:lvl>
  </w:abstractNum>
  <w:abstractNum w:abstractNumId="11">
    <w:nsid w:val="643333BF"/>
    <w:multiLevelType w:val="hybridMultilevel"/>
    <w:tmpl w:val="EB605CE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6AD547DF"/>
    <w:multiLevelType w:val="hybridMultilevel"/>
    <w:tmpl w:val="DF404AF4"/>
    <w:lvl w:ilvl="0" w:tplc="C8C49B1E">
      <w:numFmt w:val="bullet"/>
      <w:lvlText w:val=""/>
      <w:lvlJc w:val="left"/>
      <w:pPr>
        <w:ind w:left="1527" w:hanging="360"/>
      </w:pPr>
      <w:rPr>
        <w:rFonts w:ascii="Symbol" w:eastAsia="Symbol" w:hAnsi="Symbol" w:cs="Symbol" w:hint="default"/>
        <w:w w:val="100"/>
        <w:sz w:val="24"/>
        <w:szCs w:val="24"/>
      </w:rPr>
    </w:lvl>
    <w:lvl w:ilvl="1" w:tplc="5C0A6EE0">
      <w:numFmt w:val="bullet"/>
      <w:lvlText w:val="•"/>
      <w:lvlJc w:val="left"/>
      <w:pPr>
        <w:ind w:left="2298" w:hanging="360"/>
      </w:pPr>
      <w:rPr>
        <w:rFonts w:hint="default"/>
      </w:rPr>
    </w:lvl>
    <w:lvl w:ilvl="2" w:tplc="0178B38E">
      <w:numFmt w:val="bullet"/>
      <w:lvlText w:val="•"/>
      <w:lvlJc w:val="left"/>
      <w:pPr>
        <w:ind w:left="3076" w:hanging="360"/>
      </w:pPr>
      <w:rPr>
        <w:rFonts w:hint="default"/>
      </w:rPr>
    </w:lvl>
    <w:lvl w:ilvl="3" w:tplc="F3A48370">
      <w:numFmt w:val="bullet"/>
      <w:lvlText w:val="•"/>
      <w:lvlJc w:val="left"/>
      <w:pPr>
        <w:ind w:left="3854" w:hanging="360"/>
      </w:pPr>
      <w:rPr>
        <w:rFonts w:hint="default"/>
      </w:rPr>
    </w:lvl>
    <w:lvl w:ilvl="4" w:tplc="F4F4E3BA">
      <w:numFmt w:val="bullet"/>
      <w:lvlText w:val="•"/>
      <w:lvlJc w:val="left"/>
      <w:pPr>
        <w:ind w:left="4632" w:hanging="360"/>
      </w:pPr>
      <w:rPr>
        <w:rFonts w:hint="default"/>
      </w:rPr>
    </w:lvl>
    <w:lvl w:ilvl="5" w:tplc="EFCE3438">
      <w:numFmt w:val="bullet"/>
      <w:lvlText w:val="•"/>
      <w:lvlJc w:val="left"/>
      <w:pPr>
        <w:ind w:left="5411" w:hanging="360"/>
      </w:pPr>
      <w:rPr>
        <w:rFonts w:hint="default"/>
      </w:rPr>
    </w:lvl>
    <w:lvl w:ilvl="6" w:tplc="910E2864">
      <w:numFmt w:val="bullet"/>
      <w:lvlText w:val="•"/>
      <w:lvlJc w:val="left"/>
      <w:pPr>
        <w:ind w:left="6189" w:hanging="360"/>
      </w:pPr>
      <w:rPr>
        <w:rFonts w:hint="default"/>
      </w:rPr>
    </w:lvl>
    <w:lvl w:ilvl="7" w:tplc="F79CD2A6">
      <w:numFmt w:val="bullet"/>
      <w:lvlText w:val="•"/>
      <w:lvlJc w:val="left"/>
      <w:pPr>
        <w:ind w:left="6967" w:hanging="360"/>
      </w:pPr>
      <w:rPr>
        <w:rFonts w:hint="default"/>
      </w:rPr>
    </w:lvl>
    <w:lvl w:ilvl="8" w:tplc="E262763E">
      <w:numFmt w:val="bullet"/>
      <w:lvlText w:val="•"/>
      <w:lvlJc w:val="left"/>
      <w:pPr>
        <w:ind w:left="7745" w:hanging="360"/>
      </w:pPr>
      <w:rPr>
        <w:rFonts w:hint="default"/>
      </w:rPr>
    </w:lvl>
  </w:abstractNum>
  <w:num w:numId="1">
    <w:abstractNumId w:val="5"/>
  </w:num>
  <w:num w:numId="2">
    <w:abstractNumId w:val="2"/>
  </w:num>
  <w:num w:numId="3">
    <w:abstractNumId w:val="12"/>
  </w:num>
  <w:num w:numId="4">
    <w:abstractNumId w:val="7"/>
  </w:num>
  <w:num w:numId="5">
    <w:abstractNumId w:val="4"/>
  </w:num>
  <w:num w:numId="6">
    <w:abstractNumId w:val="0"/>
  </w:num>
  <w:num w:numId="7">
    <w:abstractNumId w:val="3"/>
  </w:num>
  <w:num w:numId="8">
    <w:abstractNumId w:val="8"/>
  </w:num>
  <w:num w:numId="9">
    <w:abstractNumId w:val="1"/>
  </w:num>
  <w:num w:numId="10">
    <w:abstractNumId w:val="6"/>
  </w:num>
  <w:num w:numId="11">
    <w:abstractNumId w:val="9"/>
  </w:num>
  <w:num w:numId="12">
    <w:abstractNumId w:val="10"/>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6F22"/>
    <w:rsid w:val="00051576"/>
    <w:rsid w:val="00070142"/>
    <w:rsid w:val="000C20ED"/>
    <w:rsid w:val="001A419E"/>
    <w:rsid w:val="00201A09"/>
    <w:rsid w:val="00215338"/>
    <w:rsid w:val="00321A02"/>
    <w:rsid w:val="00384D2C"/>
    <w:rsid w:val="003C7189"/>
    <w:rsid w:val="003F4C73"/>
    <w:rsid w:val="00406E3B"/>
    <w:rsid w:val="00442FEB"/>
    <w:rsid w:val="0059416D"/>
    <w:rsid w:val="005B227A"/>
    <w:rsid w:val="00621E3E"/>
    <w:rsid w:val="00624A57"/>
    <w:rsid w:val="00656739"/>
    <w:rsid w:val="00682285"/>
    <w:rsid w:val="006D1518"/>
    <w:rsid w:val="006E5444"/>
    <w:rsid w:val="00734CD1"/>
    <w:rsid w:val="00840F59"/>
    <w:rsid w:val="00845B84"/>
    <w:rsid w:val="0085220A"/>
    <w:rsid w:val="00895519"/>
    <w:rsid w:val="00902AB5"/>
    <w:rsid w:val="00927C71"/>
    <w:rsid w:val="00956F22"/>
    <w:rsid w:val="00A155EA"/>
    <w:rsid w:val="00A3591D"/>
    <w:rsid w:val="00A60818"/>
    <w:rsid w:val="00BD6B84"/>
    <w:rsid w:val="00CC2AB1"/>
    <w:rsid w:val="00D458DE"/>
    <w:rsid w:val="00D7494E"/>
    <w:rsid w:val="00DD5F31"/>
    <w:rsid w:val="00DD71AE"/>
    <w:rsid w:val="00DF4EE4"/>
    <w:rsid w:val="00E44D7A"/>
    <w:rsid w:val="00E52A7C"/>
    <w:rsid w:val="00EC01E0"/>
    <w:rsid w:val="00F268D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428A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lang w:val="es-MX"/>
    </w:rPr>
  </w:style>
  <w:style w:type="paragraph" w:styleId="Ttulo1">
    <w:name w:val="heading 1"/>
    <w:basedOn w:val="Normal"/>
    <w:uiPriority w:val="1"/>
    <w:qFormat/>
    <w:pPr>
      <w:ind w:left="462" w:hanging="360"/>
      <w:outlineLvl w:val="0"/>
    </w:pPr>
    <w:rPr>
      <w:b/>
      <w:bCs/>
      <w:sz w:val="24"/>
      <w:szCs w:val="24"/>
    </w:rPr>
  </w:style>
  <w:style w:type="paragraph" w:styleId="Ttulo2">
    <w:name w:val="heading 2"/>
    <w:basedOn w:val="Normal"/>
    <w:uiPriority w:val="1"/>
    <w:qFormat/>
    <w:pPr>
      <w:spacing w:before="10"/>
      <w:outlineLvl w:val="1"/>
    </w:pPr>
    <w:rPr>
      <w:b/>
      <w:bCs/>
      <w:i/>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rPr>
      <w:sz w:val="24"/>
      <w:szCs w:val="24"/>
    </w:rPr>
  </w:style>
  <w:style w:type="paragraph" w:styleId="Prrafodelista">
    <w:name w:val="List Paragraph"/>
    <w:basedOn w:val="Normal"/>
    <w:uiPriority w:val="1"/>
    <w:qFormat/>
    <w:pPr>
      <w:ind w:left="894" w:hanging="360"/>
      <w:jc w:val="both"/>
    </w:pPr>
  </w:style>
  <w:style w:type="paragraph" w:customStyle="1" w:styleId="TableParagraph">
    <w:name w:val="Table Paragraph"/>
    <w:basedOn w:val="Normal"/>
    <w:uiPriority w:val="1"/>
    <w:qFormat/>
    <w:pPr>
      <w:ind w:left="211"/>
    </w:pPr>
  </w:style>
  <w:style w:type="paragraph" w:styleId="Encabezado">
    <w:name w:val="header"/>
    <w:basedOn w:val="Normal"/>
    <w:link w:val="EncabezadoCar"/>
    <w:uiPriority w:val="99"/>
    <w:unhideWhenUsed/>
    <w:rsid w:val="00DF4EE4"/>
    <w:pPr>
      <w:tabs>
        <w:tab w:val="center" w:pos="4419"/>
        <w:tab w:val="right" w:pos="8838"/>
      </w:tabs>
    </w:pPr>
  </w:style>
  <w:style w:type="character" w:customStyle="1" w:styleId="EncabezadoCar">
    <w:name w:val="Encabezado Car"/>
    <w:basedOn w:val="Fuentedeprrafopredeter"/>
    <w:link w:val="Encabezado"/>
    <w:uiPriority w:val="99"/>
    <w:rsid w:val="00DF4EE4"/>
    <w:rPr>
      <w:rFonts w:ascii="Times New Roman" w:eastAsia="Times New Roman" w:hAnsi="Times New Roman" w:cs="Times New Roman"/>
    </w:rPr>
  </w:style>
  <w:style w:type="paragraph" w:styleId="Piedepgina">
    <w:name w:val="footer"/>
    <w:basedOn w:val="Normal"/>
    <w:link w:val="PiedepginaCar"/>
    <w:uiPriority w:val="99"/>
    <w:unhideWhenUsed/>
    <w:rsid w:val="00DF4EE4"/>
    <w:pPr>
      <w:tabs>
        <w:tab w:val="center" w:pos="4419"/>
        <w:tab w:val="right" w:pos="8838"/>
      </w:tabs>
    </w:pPr>
  </w:style>
  <w:style w:type="character" w:customStyle="1" w:styleId="PiedepginaCar">
    <w:name w:val="Pie de página Car"/>
    <w:basedOn w:val="Fuentedeprrafopredeter"/>
    <w:link w:val="Piedepgina"/>
    <w:uiPriority w:val="99"/>
    <w:rsid w:val="00DF4EE4"/>
    <w:rPr>
      <w:rFonts w:ascii="Times New Roman" w:eastAsia="Times New Roman" w:hAnsi="Times New Roman" w:cs="Times New Roman"/>
    </w:rPr>
  </w:style>
  <w:style w:type="paragraph" w:styleId="Textodeglobo">
    <w:name w:val="Balloon Text"/>
    <w:basedOn w:val="Normal"/>
    <w:link w:val="TextodegloboCar"/>
    <w:uiPriority w:val="99"/>
    <w:semiHidden/>
    <w:unhideWhenUsed/>
    <w:rsid w:val="00DF4EE4"/>
    <w:rPr>
      <w:rFonts w:ascii="Tahoma" w:hAnsi="Tahoma" w:cs="Tahoma"/>
      <w:sz w:val="16"/>
      <w:szCs w:val="16"/>
    </w:rPr>
  </w:style>
  <w:style w:type="character" w:customStyle="1" w:styleId="TextodegloboCar">
    <w:name w:val="Texto de globo Car"/>
    <w:basedOn w:val="Fuentedeprrafopredeter"/>
    <w:link w:val="Textodeglobo"/>
    <w:uiPriority w:val="99"/>
    <w:semiHidden/>
    <w:rsid w:val="00DF4EE4"/>
    <w:rPr>
      <w:rFonts w:ascii="Tahoma" w:eastAsia="Times New Roman" w:hAnsi="Tahoma" w:cs="Tahoma"/>
      <w:sz w:val="16"/>
      <w:szCs w:val="16"/>
    </w:rPr>
  </w:style>
  <w:style w:type="paragraph" w:styleId="Revisin">
    <w:name w:val="Revision"/>
    <w:hidden/>
    <w:uiPriority w:val="99"/>
    <w:semiHidden/>
    <w:rsid w:val="001A419E"/>
    <w:pPr>
      <w:widowControl/>
      <w:autoSpaceDE/>
      <w:autoSpaceDN/>
    </w:pPr>
    <w:rPr>
      <w:rFonts w:ascii="Times New Roman" w:eastAsia="Times New Roman" w:hAnsi="Times New Roman" w:cs="Times New Roman"/>
    </w:rPr>
  </w:style>
  <w:style w:type="character" w:styleId="Refdecomentario">
    <w:name w:val="annotation reference"/>
    <w:basedOn w:val="Fuentedeprrafopredeter"/>
    <w:uiPriority w:val="99"/>
    <w:semiHidden/>
    <w:unhideWhenUsed/>
    <w:rsid w:val="00E44D7A"/>
    <w:rPr>
      <w:sz w:val="16"/>
      <w:szCs w:val="16"/>
    </w:rPr>
  </w:style>
  <w:style w:type="paragraph" w:styleId="Textocomentario">
    <w:name w:val="annotation text"/>
    <w:basedOn w:val="Normal"/>
    <w:link w:val="TextocomentarioCar"/>
    <w:uiPriority w:val="99"/>
    <w:semiHidden/>
    <w:unhideWhenUsed/>
    <w:rsid w:val="00E44D7A"/>
    <w:rPr>
      <w:sz w:val="20"/>
      <w:szCs w:val="20"/>
    </w:rPr>
  </w:style>
  <w:style w:type="character" w:customStyle="1" w:styleId="TextocomentarioCar">
    <w:name w:val="Texto comentario Car"/>
    <w:basedOn w:val="Fuentedeprrafopredeter"/>
    <w:link w:val="Textocomentario"/>
    <w:uiPriority w:val="99"/>
    <w:semiHidden/>
    <w:rsid w:val="00E44D7A"/>
    <w:rPr>
      <w:rFonts w:ascii="Times New Roman" w:eastAsia="Times New Roman" w:hAnsi="Times New Roman" w:cs="Times New Roman"/>
      <w:sz w:val="20"/>
      <w:szCs w:val="20"/>
      <w:lang w:val="es-MX"/>
    </w:rPr>
  </w:style>
  <w:style w:type="paragraph" w:styleId="Asuntodelcomentario">
    <w:name w:val="annotation subject"/>
    <w:basedOn w:val="Textocomentario"/>
    <w:next w:val="Textocomentario"/>
    <w:link w:val="AsuntodelcomentarioCar"/>
    <w:uiPriority w:val="99"/>
    <w:semiHidden/>
    <w:unhideWhenUsed/>
    <w:rsid w:val="00E44D7A"/>
    <w:rPr>
      <w:b/>
      <w:bCs/>
    </w:rPr>
  </w:style>
  <w:style w:type="character" w:customStyle="1" w:styleId="AsuntodelcomentarioCar">
    <w:name w:val="Asunto del comentario Car"/>
    <w:basedOn w:val="TextocomentarioCar"/>
    <w:link w:val="Asuntodelcomentario"/>
    <w:uiPriority w:val="99"/>
    <w:semiHidden/>
    <w:rsid w:val="00E44D7A"/>
    <w:rPr>
      <w:rFonts w:ascii="Times New Roman" w:eastAsia="Times New Roman" w:hAnsi="Times New Roman" w:cs="Times New Roman"/>
      <w:b/>
      <w:bCs/>
      <w:sz w:val="20"/>
      <w:szCs w:val="20"/>
      <w:lang w:val="es-MX"/>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lang w:val="es-MX"/>
    </w:rPr>
  </w:style>
  <w:style w:type="paragraph" w:styleId="Ttulo1">
    <w:name w:val="heading 1"/>
    <w:basedOn w:val="Normal"/>
    <w:uiPriority w:val="1"/>
    <w:qFormat/>
    <w:pPr>
      <w:ind w:left="462" w:hanging="360"/>
      <w:outlineLvl w:val="0"/>
    </w:pPr>
    <w:rPr>
      <w:b/>
      <w:bCs/>
      <w:sz w:val="24"/>
      <w:szCs w:val="24"/>
    </w:rPr>
  </w:style>
  <w:style w:type="paragraph" w:styleId="Ttulo2">
    <w:name w:val="heading 2"/>
    <w:basedOn w:val="Normal"/>
    <w:uiPriority w:val="1"/>
    <w:qFormat/>
    <w:pPr>
      <w:spacing w:before="10"/>
      <w:outlineLvl w:val="1"/>
    </w:pPr>
    <w:rPr>
      <w:b/>
      <w:bCs/>
      <w:i/>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rPr>
      <w:sz w:val="24"/>
      <w:szCs w:val="24"/>
    </w:rPr>
  </w:style>
  <w:style w:type="paragraph" w:styleId="Prrafodelista">
    <w:name w:val="List Paragraph"/>
    <w:basedOn w:val="Normal"/>
    <w:uiPriority w:val="1"/>
    <w:qFormat/>
    <w:pPr>
      <w:ind w:left="894" w:hanging="360"/>
      <w:jc w:val="both"/>
    </w:pPr>
  </w:style>
  <w:style w:type="paragraph" w:customStyle="1" w:styleId="TableParagraph">
    <w:name w:val="Table Paragraph"/>
    <w:basedOn w:val="Normal"/>
    <w:uiPriority w:val="1"/>
    <w:qFormat/>
    <w:pPr>
      <w:ind w:left="211"/>
    </w:pPr>
  </w:style>
  <w:style w:type="paragraph" w:styleId="Encabezado">
    <w:name w:val="header"/>
    <w:basedOn w:val="Normal"/>
    <w:link w:val="EncabezadoCar"/>
    <w:uiPriority w:val="99"/>
    <w:unhideWhenUsed/>
    <w:rsid w:val="00DF4EE4"/>
    <w:pPr>
      <w:tabs>
        <w:tab w:val="center" w:pos="4419"/>
        <w:tab w:val="right" w:pos="8838"/>
      </w:tabs>
    </w:pPr>
  </w:style>
  <w:style w:type="character" w:customStyle="1" w:styleId="EncabezadoCar">
    <w:name w:val="Encabezado Car"/>
    <w:basedOn w:val="Fuentedeprrafopredeter"/>
    <w:link w:val="Encabezado"/>
    <w:uiPriority w:val="99"/>
    <w:rsid w:val="00DF4EE4"/>
    <w:rPr>
      <w:rFonts w:ascii="Times New Roman" w:eastAsia="Times New Roman" w:hAnsi="Times New Roman" w:cs="Times New Roman"/>
    </w:rPr>
  </w:style>
  <w:style w:type="paragraph" w:styleId="Piedepgina">
    <w:name w:val="footer"/>
    <w:basedOn w:val="Normal"/>
    <w:link w:val="PiedepginaCar"/>
    <w:uiPriority w:val="99"/>
    <w:unhideWhenUsed/>
    <w:rsid w:val="00DF4EE4"/>
    <w:pPr>
      <w:tabs>
        <w:tab w:val="center" w:pos="4419"/>
        <w:tab w:val="right" w:pos="8838"/>
      </w:tabs>
    </w:pPr>
  </w:style>
  <w:style w:type="character" w:customStyle="1" w:styleId="PiedepginaCar">
    <w:name w:val="Pie de página Car"/>
    <w:basedOn w:val="Fuentedeprrafopredeter"/>
    <w:link w:val="Piedepgina"/>
    <w:uiPriority w:val="99"/>
    <w:rsid w:val="00DF4EE4"/>
    <w:rPr>
      <w:rFonts w:ascii="Times New Roman" w:eastAsia="Times New Roman" w:hAnsi="Times New Roman" w:cs="Times New Roman"/>
    </w:rPr>
  </w:style>
  <w:style w:type="paragraph" w:styleId="Textodeglobo">
    <w:name w:val="Balloon Text"/>
    <w:basedOn w:val="Normal"/>
    <w:link w:val="TextodegloboCar"/>
    <w:uiPriority w:val="99"/>
    <w:semiHidden/>
    <w:unhideWhenUsed/>
    <w:rsid w:val="00DF4EE4"/>
    <w:rPr>
      <w:rFonts w:ascii="Tahoma" w:hAnsi="Tahoma" w:cs="Tahoma"/>
      <w:sz w:val="16"/>
      <w:szCs w:val="16"/>
    </w:rPr>
  </w:style>
  <w:style w:type="character" w:customStyle="1" w:styleId="TextodegloboCar">
    <w:name w:val="Texto de globo Car"/>
    <w:basedOn w:val="Fuentedeprrafopredeter"/>
    <w:link w:val="Textodeglobo"/>
    <w:uiPriority w:val="99"/>
    <w:semiHidden/>
    <w:rsid w:val="00DF4EE4"/>
    <w:rPr>
      <w:rFonts w:ascii="Tahoma" w:eastAsia="Times New Roman" w:hAnsi="Tahoma" w:cs="Tahoma"/>
      <w:sz w:val="16"/>
      <w:szCs w:val="16"/>
    </w:rPr>
  </w:style>
  <w:style w:type="paragraph" w:styleId="Revisin">
    <w:name w:val="Revision"/>
    <w:hidden/>
    <w:uiPriority w:val="99"/>
    <w:semiHidden/>
    <w:rsid w:val="001A419E"/>
    <w:pPr>
      <w:widowControl/>
      <w:autoSpaceDE/>
      <w:autoSpaceDN/>
    </w:pPr>
    <w:rPr>
      <w:rFonts w:ascii="Times New Roman" w:eastAsia="Times New Roman" w:hAnsi="Times New Roman" w:cs="Times New Roman"/>
    </w:rPr>
  </w:style>
  <w:style w:type="character" w:styleId="Refdecomentario">
    <w:name w:val="annotation reference"/>
    <w:basedOn w:val="Fuentedeprrafopredeter"/>
    <w:uiPriority w:val="99"/>
    <w:semiHidden/>
    <w:unhideWhenUsed/>
    <w:rsid w:val="00E44D7A"/>
    <w:rPr>
      <w:sz w:val="16"/>
      <w:szCs w:val="16"/>
    </w:rPr>
  </w:style>
  <w:style w:type="paragraph" w:styleId="Textocomentario">
    <w:name w:val="annotation text"/>
    <w:basedOn w:val="Normal"/>
    <w:link w:val="TextocomentarioCar"/>
    <w:uiPriority w:val="99"/>
    <w:semiHidden/>
    <w:unhideWhenUsed/>
    <w:rsid w:val="00E44D7A"/>
    <w:rPr>
      <w:sz w:val="20"/>
      <w:szCs w:val="20"/>
    </w:rPr>
  </w:style>
  <w:style w:type="character" w:customStyle="1" w:styleId="TextocomentarioCar">
    <w:name w:val="Texto comentario Car"/>
    <w:basedOn w:val="Fuentedeprrafopredeter"/>
    <w:link w:val="Textocomentario"/>
    <w:uiPriority w:val="99"/>
    <w:semiHidden/>
    <w:rsid w:val="00E44D7A"/>
    <w:rPr>
      <w:rFonts w:ascii="Times New Roman" w:eastAsia="Times New Roman" w:hAnsi="Times New Roman" w:cs="Times New Roman"/>
      <w:sz w:val="20"/>
      <w:szCs w:val="20"/>
      <w:lang w:val="es-MX"/>
    </w:rPr>
  </w:style>
  <w:style w:type="paragraph" w:styleId="Asuntodelcomentario">
    <w:name w:val="annotation subject"/>
    <w:basedOn w:val="Textocomentario"/>
    <w:next w:val="Textocomentario"/>
    <w:link w:val="AsuntodelcomentarioCar"/>
    <w:uiPriority w:val="99"/>
    <w:semiHidden/>
    <w:unhideWhenUsed/>
    <w:rsid w:val="00E44D7A"/>
    <w:rPr>
      <w:b/>
      <w:bCs/>
    </w:rPr>
  </w:style>
  <w:style w:type="character" w:customStyle="1" w:styleId="AsuntodelcomentarioCar">
    <w:name w:val="Asunto del comentario Car"/>
    <w:basedOn w:val="TextocomentarioCar"/>
    <w:link w:val="Asuntodelcomentario"/>
    <w:uiPriority w:val="99"/>
    <w:semiHidden/>
    <w:rsid w:val="00E44D7A"/>
    <w:rPr>
      <w:rFonts w:ascii="Times New Roman" w:eastAsia="Times New Roman" w:hAnsi="Times New Roman" w:cs="Times New Roman"/>
      <w:b/>
      <w:bCs/>
      <w:sz w:val="20"/>
      <w:szCs w:val="20"/>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oter" Target="footer5.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89CFB5-1628-44AA-B81B-4488932E87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6763</Words>
  <Characters>37201</Characters>
  <Application>Microsoft Office Word</Application>
  <DocSecurity>0</DocSecurity>
  <Lines>310</Lines>
  <Paragraphs>87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Iván Nicolás Amador Espinoza</dc:creator>
  <cp:lastModifiedBy>Magali Olivares Cruz</cp:lastModifiedBy>
  <cp:revision>4</cp:revision>
  <dcterms:created xsi:type="dcterms:W3CDTF">2017-04-05T19:17:00Z</dcterms:created>
  <dcterms:modified xsi:type="dcterms:W3CDTF">2017-04-06T23:03:00Z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2017-02-16T00:00:00Z</vt:filetime>
  </property>
  <property fmtid="{D5CDD505-2E9C-101B-9397-08002B2CF9AE}" pid="3" name="Creator">
    <vt:lpwstr>Microsoft® Word 2010</vt:lpwstr>
  </property>
  <property fmtid="{D5CDD505-2E9C-101B-9397-08002B2CF9AE}" pid="4" name="LastSaved">
    <vt:filetime>2017-02-21T00:00:00Z</vt:filetime>
  </property>
</Properties>
</file>