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44CDE" w14:textId="77777777" w:rsidR="00C17284" w:rsidRPr="00FD10B8" w:rsidRDefault="00C17284" w:rsidP="002720AE">
      <w:pPr>
        <w:pStyle w:val="Ttulo"/>
        <w:tabs>
          <w:tab w:val="clear" w:pos="1985"/>
          <w:tab w:val="clear" w:pos="2880"/>
        </w:tabs>
        <w:spacing w:line="240" w:lineRule="auto"/>
        <w:ind w:left="851" w:firstLine="0"/>
        <w:jc w:val="left"/>
        <w:rPr>
          <w:rFonts w:ascii="Times New Roman" w:hAnsi="Times New Roman"/>
          <w:sz w:val="24"/>
          <w:szCs w:val="24"/>
        </w:rPr>
      </w:pPr>
      <w:bookmarkStart w:id="0" w:name="_GoBack"/>
      <w:bookmarkEnd w:id="0"/>
    </w:p>
    <w:p w14:paraId="2155B851" w14:textId="77777777" w:rsidR="00C17284" w:rsidRPr="00FD10B8" w:rsidRDefault="00C17284" w:rsidP="00C369F1">
      <w:pPr>
        <w:pStyle w:val="Ttulo"/>
        <w:tabs>
          <w:tab w:val="clear" w:pos="1985"/>
          <w:tab w:val="clear" w:pos="2880"/>
        </w:tabs>
        <w:spacing w:line="240" w:lineRule="auto"/>
        <w:ind w:left="851" w:firstLine="0"/>
        <w:rPr>
          <w:rFonts w:ascii="Times New Roman" w:hAnsi="Times New Roman"/>
          <w:sz w:val="24"/>
          <w:szCs w:val="24"/>
        </w:rPr>
      </w:pPr>
    </w:p>
    <w:p w14:paraId="708CC2D4" w14:textId="77777777" w:rsidR="00C17284" w:rsidRPr="00FD10B8" w:rsidRDefault="00C17284" w:rsidP="00C369F1">
      <w:pPr>
        <w:pStyle w:val="Ttulo"/>
        <w:tabs>
          <w:tab w:val="clear" w:pos="1985"/>
          <w:tab w:val="clear" w:pos="2880"/>
        </w:tabs>
        <w:spacing w:line="240" w:lineRule="auto"/>
        <w:ind w:left="851" w:firstLine="0"/>
        <w:rPr>
          <w:rFonts w:ascii="Times New Roman" w:hAnsi="Times New Roman"/>
          <w:sz w:val="24"/>
          <w:szCs w:val="24"/>
        </w:rPr>
      </w:pPr>
    </w:p>
    <w:p w14:paraId="631B4330" w14:textId="77777777" w:rsidR="00C17284" w:rsidRPr="00FD10B8" w:rsidRDefault="00C17284" w:rsidP="00C369F1">
      <w:pPr>
        <w:pStyle w:val="Ttulo"/>
        <w:tabs>
          <w:tab w:val="clear" w:pos="1985"/>
          <w:tab w:val="clear" w:pos="2880"/>
        </w:tabs>
        <w:spacing w:line="240" w:lineRule="auto"/>
        <w:ind w:left="851" w:firstLine="0"/>
        <w:rPr>
          <w:rFonts w:ascii="Times New Roman" w:hAnsi="Times New Roman"/>
          <w:sz w:val="24"/>
          <w:szCs w:val="24"/>
        </w:rPr>
      </w:pPr>
    </w:p>
    <w:p w14:paraId="27ED722A" w14:textId="77777777" w:rsidR="00C17284" w:rsidRPr="00FD10B8" w:rsidRDefault="00C17284" w:rsidP="00126227">
      <w:pPr>
        <w:pStyle w:val="Estilo3"/>
        <w:rPr>
          <w:rFonts w:ascii="Times New Roman" w:hAnsi="Times New Roman" w:cs="Times New Roman"/>
          <w:sz w:val="24"/>
          <w:szCs w:val="24"/>
        </w:rPr>
      </w:pPr>
    </w:p>
    <w:p w14:paraId="5B41740C" w14:textId="77777777" w:rsidR="00C17284" w:rsidRPr="00FD10B8" w:rsidRDefault="00C17284" w:rsidP="00C369F1">
      <w:pPr>
        <w:pStyle w:val="Ttulo"/>
        <w:tabs>
          <w:tab w:val="clear" w:pos="1985"/>
          <w:tab w:val="clear" w:pos="2880"/>
        </w:tabs>
        <w:spacing w:line="240" w:lineRule="auto"/>
        <w:ind w:left="851" w:firstLine="0"/>
        <w:rPr>
          <w:rFonts w:ascii="Times New Roman" w:hAnsi="Times New Roman"/>
          <w:sz w:val="24"/>
          <w:szCs w:val="24"/>
        </w:rPr>
      </w:pPr>
    </w:p>
    <w:p w14:paraId="790DD270" w14:textId="77777777" w:rsidR="00361503" w:rsidRPr="00FD10B8" w:rsidRDefault="00361503" w:rsidP="00C369F1">
      <w:pPr>
        <w:pStyle w:val="Ttulo"/>
        <w:tabs>
          <w:tab w:val="clear" w:pos="1985"/>
          <w:tab w:val="clear" w:pos="2880"/>
        </w:tabs>
        <w:spacing w:line="240" w:lineRule="auto"/>
        <w:ind w:left="851" w:firstLine="0"/>
        <w:rPr>
          <w:rFonts w:ascii="Times New Roman" w:hAnsi="Times New Roman"/>
          <w:sz w:val="24"/>
          <w:szCs w:val="24"/>
        </w:rPr>
      </w:pPr>
    </w:p>
    <w:p w14:paraId="224F09FA" w14:textId="77777777" w:rsidR="00C17284" w:rsidRPr="00FD10B8" w:rsidRDefault="00C17284" w:rsidP="00C369F1">
      <w:pPr>
        <w:pStyle w:val="Ttulo"/>
        <w:tabs>
          <w:tab w:val="clear" w:pos="1985"/>
          <w:tab w:val="clear" w:pos="2880"/>
        </w:tabs>
        <w:spacing w:line="240" w:lineRule="auto"/>
        <w:ind w:left="851" w:firstLine="0"/>
        <w:rPr>
          <w:rFonts w:ascii="Times New Roman" w:hAnsi="Times New Roman"/>
          <w:sz w:val="24"/>
          <w:szCs w:val="24"/>
        </w:rPr>
      </w:pPr>
    </w:p>
    <w:p w14:paraId="4D3E75E4" w14:textId="77777777" w:rsidR="00C17284" w:rsidRPr="00FD10B8" w:rsidRDefault="00C17284" w:rsidP="00C369F1">
      <w:pPr>
        <w:pStyle w:val="Ttulo"/>
        <w:tabs>
          <w:tab w:val="clear" w:pos="1985"/>
          <w:tab w:val="clear" w:pos="2880"/>
        </w:tabs>
        <w:spacing w:line="240" w:lineRule="auto"/>
        <w:ind w:left="851" w:firstLine="0"/>
        <w:rPr>
          <w:rFonts w:ascii="Times New Roman" w:hAnsi="Times New Roman"/>
          <w:sz w:val="24"/>
          <w:szCs w:val="24"/>
        </w:rPr>
      </w:pPr>
    </w:p>
    <w:p w14:paraId="703D7CE6" w14:textId="77777777" w:rsidR="00C17284" w:rsidRPr="00FD10B8" w:rsidRDefault="00C17284" w:rsidP="00C369F1">
      <w:pPr>
        <w:pStyle w:val="Ttulo"/>
        <w:tabs>
          <w:tab w:val="clear" w:pos="1985"/>
          <w:tab w:val="clear" w:pos="2880"/>
        </w:tabs>
        <w:spacing w:line="240" w:lineRule="auto"/>
        <w:ind w:left="851" w:firstLine="0"/>
        <w:rPr>
          <w:rFonts w:ascii="Times New Roman" w:hAnsi="Times New Roman"/>
          <w:sz w:val="24"/>
          <w:szCs w:val="24"/>
        </w:rPr>
      </w:pPr>
    </w:p>
    <w:p w14:paraId="01ED71EE" w14:textId="77777777" w:rsidR="00C17284" w:rsidRPr="00FD10B8" w:rsidRDefault="00C17284" w:rsidP="00C369F1">
      <w:pPr>
        <w:pStyle w:val="Ttulo"/>
        <w:tabs>
          <w:tab w:val="clear" w:pos="1985"/>
          <w:tab w:val="clear" w:pos="2880"/>
        </w:tabs>
        <w:spacing w:line="240" w:lineRule="auto"/>
        <w:ind w:left="851" w:firstLine="0"/>
        <w:rPr>
          <w:rFonts w:ascii="Times New Roman" w:hAnsi="Times New Roman"/>
          <w:sz w:val="36"/>
          <w:szCs w:val="24"/>
        </w:rPr>
      </w:pPr>
    </w:p>
    <w:p w14:paraId="0D385A02" w14:textId="77777777" w:rsidR="00C17284" w:rsidRPr="00FD10B8" w:rsidRDefault="00C17284" w:rsidP="00C369F1">
      <w:pPr>
        <w:pStyle w:val="Ttulo"/>
        <w:tabs>
          <w:tab w:val="clear" w:pos="1985"/>
          <w:tab w:val="clear" w:pos="2880"/>
        </w:tabs>
        <w:spacing w:line="240" w:lineRule="auto"/>
        <w:ind w:left="851" w:firstLine="0"/>
        <w:rPr>
          <w:rFonts w:ascii="Times New Roman" w:hAnsi="Times New Roman"/>
          <w:sz w:val="36"/>
          <w:szCs w:val="24"/>
        </w:rPr>
      </w:pPr>
    </w:p>
    <w:p w14:paraId="45E1A817" w14:textId="77777777" w:rsidR="00C17284" w:rsidRPr="00084489" w:rsidRDefault="00C17284" w:rsidP="00C369F1">
      <w:pPr>
        <w:pStyle w:val="Ttulo"/>
        <w:tabs>
          <w:tab w:val="clear" w:pos="1985"/>
          <w:tab w:val="clear" w:pos="2880"/>
        </w:tabs>
        <w:spacing w:line="240" w:lineRule="auto"/>
        <w:ind w:left="0" w:firstLine="0"/>
        <w:rPr>
          <w:rFonts w:ascii="Times New Roman" w:hAnsi="Times New Roman"/>
          <w:sz w:val="36"/>
          <w:szCs w:val="24"/>
        </w:rPr>
      </w:pPr>
      <w:bookmarkStart w:id="1" w:name="_DV_M0"/>
      <w:bookmarkEnd w:id="1"/>
      <w:r w:rsidRPr="00084489">
        <w:rPr>
          <w:rFonts w:ascii="Times New Roman" w:hAnsi="Times New Roman"/>
          <w:sz w:val="36"/>
          <w:szCs w:val="24"/>
        </w:rPr>
        <w:t>ANEXO 9</w:t>
      </w:r>
    </w:p>
    <w:p w14:paraId="7CFA4F03" w14:textId="77777777" w:rsidR="00C17284" w:rsidRPr="00084489" w:rsidRDefault="00C17284" w:rsidP="00C369F1">
      <w:pPr>
        <w:pStyle w:val="Ttulo"/>
        <w:tabs>
          <w:tab w:val="clear" w:pos="1985"/>
          <w:tab w:val="clear" w:pos="2880"/>
        </w:tabs>
        <w:spacing w:line="240" w:lineRule="auto"/>
        <w:ind w:left="851" w:firstLine="0"/>
        <w:rPr>
          <w:rFonts w:ascii="Times New Roman" w:hAnsi="Times New Roman"/>
          <w:sz w:val="36"/>
          <w:szCs w:val="24"/>
        </w:rPr>
      </w:pPr>
    </w:p>
    <w:p w14:paraId="29B620C0"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36"/>
          <w:szCs w:val="24"/>
          <w:u w:val="single"/>
        </w:rPr>
      </w:pPr>
      <w:bookmarkStart w:id="2" w:name="_DV_M1"/>
      <w:bookmarkEnd w:id="2"/>
      <w:r w:rsidRPr="00084489">
        <w:rPr>
          <w:rFonts w:ascii="Times New Roman" w:hAnsi="Times New Roman"/>
          <w:sz w:val="36"/>
          <w:szCs w:val="24"/>
          <w:u w:val="single"/>
        </w:rPr>
        <w:t xml:space="preserve">REQUERIMIENTOS DE </w:t>
      </w:r>
      <w:bookmarkStart w:id="3" w:name="_DV_M2"/>
      <w:bookmarkEnd w:id="3"/>
      <w:r w:rsidRPr="00084489">
        <w:rPr>
          <w:rFonts w:ascii="Times New Roman" w:hAnsi="Times New Roman"/>
          <w:sz w:val="36"/>
          <w:szCs w:val="24"/>
          <w:u w:val="single"/>
        </w:rPr>
        <w:t>EQUIPO</w:t>
      </w:r>
    </w:p>
    <w:p w14:paraId="4B132690"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36"/>
          <w:szCs w:val="24"/>
          <w:u w:val="single"/>
        </w:rPr>
      </w:pPr>
    </w:p>
    <w:p w14:paraId="38BB40B9"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36"/>
          <w:szCs w:val="24"/>
          <w:u w:val="single"/>
        </w:rPr>
      </w:pPr>
    </w:p>
    <w:p w14:paraId="02AECDF4"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36"/>
          <w:szCs w:val="24"/>
          <w:u w:val="single"/>
        </w:rPr>
      </w:pPr>
    </w:p>
    <w:p w14:paraId="071FCDD4"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36"/>
          <w:szCs w:val="24"/>
          <w:u w:val="single"/>
        </w:rPr>
      </w:pPr>
    </w:p>
    <w:p w14:paraId="6A27FCBB"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36"/>
          <w:szCs w:val="24"/>
          <w:u w:val="single"/>
        </w:rPr>
      </w:pPr>
    </w:p>
    <w:p w14:paraId="1B17840B"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36"/>
          <w:szCs w:val="24"/>
          <w:u w:val="single"/>
        </w:rPr>
      </w:pPr>
    </w:p>
    <w:p w14:paraId="703156AF"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36"/>
          <w:szCs w:val="24"/>
          <w:u w:val="single"/>
        </w:rPr>
      </w:pPr>
    </w:p>
    <w:p w14:paraId="2FD77CB9"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24"/>
          <w:szCs w:val="24"/>
          <w:u w:val="single"/>
        </w:rPr>
      </w:pPr>
    </w:p>
    <w:p w14:paraId="78D89680"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24"/>
          <w:szCs w:val="24"/>
          <w:u w:val="single"/>
        </w:rPr>
      </w:pPr>
    </w:p>
    <w:p w14:paraId="2812AFC7"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24"/>
          <w:szCs w:val="24"/>
          <w:u w:val="single"/>
        </w:rPr>
      </w:pPr>
    </w:p>
    <w:p w14:paraId="6FEE21C2"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24"/>
          <w:szCs w:val="24"/>
          <w:u w:val="single"/>
        </w:rPr>
      </w:pPr>
    </w:p>
    <w:p w14:paraId="1D91FFB9"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24"/>
          <w:szCs w:val="24"/>
          <w:u w:val="single"/>
        </w:rPr>
      </w:pPr>
    </w:p>
    <w:p w14:paraId="050C1395" w14:textId="77777777" w:rsidR="00C17284" w:rsidRPr="00084489" w:rsidRDefault="00C17284" w:rsidP="00C369F1">
      <w:pPr>
        <w:pStyle w:val="Ttulo"/>
        <w:tabs>
          <w:tab w:val="clear" w:pos="1985"/>
          <w:tab w:val="clear" w:pos="2880"/>
        </w:tabs>
        <w:spacing w:line="240" w:lineRule="auto"/>
        <w:ind w:left="284" w:firstLine="0"/>
        <w:rPr>
          <w:rFonts w:ascii="Times New Roman" w:hAnsi="Times New Roman"/>
          <w:sz w:val="24"/>
          <w:szCs w:val="24"/>
          <w:u w:val="single"/>
        </w:rPr>
      </w:pPr>
    </w:p>
    <w:p w14:paraId="3B57F786" w14:textId="77777777" w:rsidR="00370B7C" w:rsidRPr="00084489" w:rsidRDefault="00370B7C" w:rsidP="00370B7C">
      <w:pPr>
        <w:rPr>
          <w:rFonts w:ascii="Times New Roman" w:hAnsi="Times New Roman" w:cs="Times New Roman"/>
          <w:sz w:val="24"/>
          <w:szCs w:val="24"/>
        </w:rPr>
      </w:pPr>
    </w:p>
    <w:p w14:paraId="38BF9297" w14:textId="77777777" w:rsidR="00370B7C" w:rsidRPr="00084489" w:rsidRDefault="00370B7C" w:rsidP="00370B7C">
      <w:pPr>
        <w:rPr>
          <w:rFonts w:ascii="Times New Roman" w:hAnsi="Times New Roman" w:cs="Times New Roman"/>
          <w:sz w:val="24"/>
          <w:szCs w:val="24"/>
        </w:rPr>
      </w:pPr>
    </w:p>
    <w:p w14:paraId="28678C90" w14:textId="77777777" w:rsidR="00370B7C" w:rsidRPr="00084489" w:rsidRDefault="00370B7C" w:rsidP="00370B7C">
      <w:pPr>
        <w:rPr>
          <w:rFonts w:ascii="Times New Roman" w:hAnsi="Times New Roman" w:cs="Times New Roman"/>
          <w:sz w:val="24"/>
          <w:szCs w:val="24"/>
        </w:rPr>
      </w:pPr>
    </w:p>
    <w:p w14:paraId="278844C2" w14:textId="77777777" w:rsidR="00370B7C" w:rsidRPr="00084489" w:rsidRDefault="00370B7C" w:rsidP="00370B7C">
      <w:pPr>
        <w:rPr>
          <w:rFonts w:ascii="Times New Roman" w:hAnsi="Times New Roman" w:cs="Times New Roman"/>
          <w:sz w:val="24"/>
          <w:szCs w:val="24"/>
        </w:rPr>
      </w:pPr>
    </w:p>
    <w:p w14:paraId="31C29527" w14:textId="77777777" w:rsidR="00370B7C" w:rsidRPr="00084489" w:rsidRDefault="00370B7C" w:rsidP="00370B7C">
      <w:pPr>
        <w:rPr>
          <w:rFonts w:ascii="Times New Roman" w:hAnsi="Times New Roman" w:cs="Times New Roman"/>
          <w:sz w:val="24"/>
          <w:szCs w:val="24"/>
        </w:rPr>
      </w:pPr>
    </w:p>
    <w:p w14:paraId="10E0C85F" w14:textId="77777777" w:rsidR="00DD21BF" w:rsidRPr="00084489" w:rsidRDefault="00DD21BF" w:rsidP="00370B7C">
      <w:pPr>
        <w:rPr>
          <w:rFonts w:ascii="Times New Roman" w:hAnsi="Times New Roman" w:cs="Times New Roman"/>
          <w:sz w:val="24"/>
          <w:szCs w:val="24"/>
        </w:rPr>
      </w:pPr>
    </w:p>
    <w:p w14:paraId="1A7397C4" w14:textId="77777777" w:rsidR="00DD21BF" w:rsidRPr="00084489" w:rsidRDefault="00DD21BF" w:rsidP="00370B7C">
      <w:pPr>
        <w:rPr>
          <w:rFonts w:ascii="Times New Roman" w:hAnsi="Times New Roman" w:cs="Times New Roman"/>
          <w:sz w:val="24"/>
          <w:szCs w:val="24"/>
        </w:rPr>
      </w:pPr>
    </w:p>
    <w:sdt>
      <w:sdtPr>
        <w:rPr>
          <w:rFonts w:ascii="Times New Roman" w:eastAsia="SimSun" w:hAnsi="Times New Roman" w:cs="Times New Roman"/>
          <w:b/>
          <w:color w:val="auto"/>
          <w:sz w:val="24"/>
          <w:szCs w:val="24"/>
          <w:lang w:val="es-ES" w:eastAsia="en-US"/>
        </w:rPr>
        <w:id w:val="-914854937"/>
        <w:docPartObj>
          <w:docPartGallery w:val="Table of Contents"/>
          <w:docPartUnique/>
        </w:docPartObj>
      </w:sdtPr>
      <w:sdtEndPr>
        <w:rPr>
          <w:bCs/>
          <w:noProof/>
          <w:lang w:val="es-MX"/>
        </w:rPr>
      </w:sdtEndPr>
      <w:sdtContent>
        <w:p w14:paraId="5F91F6F8" w14:textId="77777777" w:rsidR="00BF144B" w:rsidRPr="00084489" w:rsidRDefault="00E01265" w:rsidP="00084489">
          <w:pPr>
            <w:pStyle w:val="TtulodeTDC"/>
            <w:numPr>
              <w:ilvl w:val="0"/>
              <w:numId w:val="0"/>
            </w:numPr>
            <w:ind w:left="-284"/>
            <w:rPr>
              <w:rFonts w:ascii="Times New Roman" w:hAnsi="Times New Roman" w:cs="Times New Roman"/>
              <w:b/>
              <w:color w:val="auto"/>
              <w:sz w:val="24"/>
              <w:szCs w:val="24"/>
              <w:lang w:val="es-ES"/>
            </w:rPr>
          </w:pPr>
          <w:r w:rsidRPr="00084489">
            <w:rPr>
              <w:rFonts w:ascii="Times New Roman" w:hAnsi="Times New Roman" w:cs="Times New Roman"/>
              <w:b/>
              <w:color w:val="auto"/>
              <w:sz w:val="24"/>
              <w:szCs w:val="24"/>
              <w:lang w:val="es-ES"/>
            </w:rPr>
            <w:t>CONTENIDO</w:t>
          </w:r>
        </w:p>
        <w:p w14:paraId="7DBC6DD8" w14:textId="77777777" w:rsidR="00E01265" w:rsidRPr="00084489" w:rsidRDefault="00E01265" w:rsidP="00084489">
          <w:pPr>
            <w:rPr>
              <w:rFonts w:ascii="Times New Roman" w:hAnsi="Times New Roman" w:cs="Times New Roman"/>
              <w:sz w:val="24"/>
              <w:szCs w:val="24"/>
              <w:lang w:val="es-ES"/>
            </w:rPr>
          </w:pPr>
        </w:p>
        <w:p w14:paraId="40CEEAEF" w14:textId="77777777" w:rsidR="00E01265" w:rsidRPr="00084489" w:rsidRDefault="00E01265" w:rsidP="00084489">
          <w:pPr>
            <w:rPr>
              <w:rFonts w:ascii="Times New Roman" w:hAnsi="Times New Roman" w:cs="Times New Roman"/>
              <w:sz w:val="24"/>
              <w:szCs w:val="24"/>
              <w:lang w:val="es-ES"/>
            </w:rPr>
          </w:pPr>
        </w:p>
        <w:p w14:paraId="7109ACC0" w14:textId="70466CCF" w:rsidR="00D91D40" w:rsidRDefault="00BF144B">
          <w:pPr>
            <w:pStyle w:val="TDC2"/>
            <w:rPr>
              <w:rFonts w:asciiTheme="minorHAnsi" w:eastAsiaTheme="minorEastAsia" w:hAnsiTheme="minorHAnsi" w:cstheme="minorBidi"/>
              <w:b w:val="0"/>
              <w:w w:val="100"/>
              <w:sz w:val="22"/>
              <w:szCs w:val="22"/>
              <w:lang w:eastAsia="es-MX"/>
            </w:rPr>
          </w:pPr>
          <w:r w:rsidRPr="00084489">
            <w:fldChar w:fldCharType="begin"/>
          </w:r>
          <w:r w:rsidR="007671A0">
            <w:instrText>TOC</w:instrText>
          </w:r>
          <w:r w:rsidRPr="00084489">
            <w:instrText xml:space="preserve"> \o "1-3" \h \z \u</w:instrText>
          </w:r>
          <w:r w:rsidRPr="00084489">
            <w:fldChar w:fldCharType="separate"/>
          </w:r>
          <w:hyperlink w:anchor="_Toc479246478" w:history="1">
            <w:r w:rsidR="00D91D40" w:rsidRPr="009048E0">
              <w:rPr>
                <w:rStyle w:val="Hipervnculo"/>
              </w:rPr>
              <w:t>1. Requerimientos Básicos</w:t>
            </w:r>
            <w:r w:rsidR="00D91D40">
              <w:rPr>
                <w:webHidden/>
              </w:rPr>
              <w:tab/>
            </w:r>
            <w:r w:rsidR="00D91D40">
              <w:rPr>
                <w:webHidden/>
              </w:rPr>
              <w:fldChar w:fldCharType="begin"/>
            </w:r>
            <w:r w:rsidR="00D91D40">
              <w:rPr>
                <w:webHidden/>
              </w:rPr>
              <w:instrText xml:space="preserve"> PAGEREF _Toc479246478 \h </w:instrText>
            </w:r>
            <w:r w:rsidR="00D91D40">
              <w:rPr>
                <w:webHidden/>
              </w:rPr>
            </w:r>
            <w:r w:rsidR="00D91D40">
              <w:rPr>
                <w:webHidden/>
              </w:rPr>
              <w:fldChar w:fldCharType="separate"/>
            </w:r>
            <w:r w:rsidR="00D91D40">
              <w:rPr>
                <w:webHidden/>
              </w:rPr>
              <w:t>8</w:t>
            </w:r>
            <w:r w:rsidR="00D91D40">
              <w:rPr>
                <w:webHidden/>
              </w:rPr>
              <w:fldChar w:fldCharType="end"/>
            </w:r>
          </w:hyperlink>
        </w:p>
        <w:p w14:paraId="1B352362" w14:textId="2A50505A" w:rsidR="00D91D40" w:rsidRDefault="0084178E">
          <w:pPr>
            <w:pStyle w:val="TDC2"/>
            <w:rPr>
              <w:rFonts w:asciiTheme="minorHAnsi" w:eastAsiaTheme="minorEastAsia" w:hAnsiTheme="minorHAnsi" w:cstheme="minorBidi"/>
              <w:b w:val="0"/>
              <w:w w:val="100"/>
              <w:sz w:val="22"/>
              <w:szCs w:val="22"/>
              <w:lang w:eastAsia="es-MX"/>
            </w:rPr>
          </w:pPr>
          <w:hyperlink w:anchor="_Toc479246479" w:history="1">
            <w:r w:rsidR="00D91D40" w:rsidRPr="009048E0">
              <w:rPr>
                <w:rStyle w:val="Hipervnculo"/>
              </w:rPr>
              <w:t>1.1.</w:t>
            </w:r>
            <w:r w:rsidR="00D91D40">
              <w:rPr>
                <w:rFonts w:asciiTheme="minorHAnsi" w:eastAsiaTheme="minorEastAsia" w:hAnsiTheme="minorHAnsi" w:cstheme="minorBidi"/>
                <w:b w:val="0"/>
                <w:w w:val="100"/>
                <w:sz w:val="22"/>
                <w:szCs w:val="22"/>
                <w:lang w:eastAsia="es-MX"/>
              </w:rPr>
              <w:tab/>
            </w:r>
            <w:r w:rsidR="00D91D40" w:rsidRPr="009048E0">
              <w:rPr>
                <w:rStyle w:val="Hipervnculo"/>
              </w:rPr>
              <w:t>Generalidades</w:t>
            </w:r>
            <w:r w:rsidR="00D91D40">
              <w:rPr>
                <w:webHidden/>
              </w:rPr>
              <w:tab/>
            </w:r>
            <w:r w:rsidR="00D91D40">
              <w:rPr>
                <w:webHidden/>
              </w:rPr>
              <w:fldChar w:fldCharType="begin"/>
            </w:r>
            <w:r w:rsidR="00D91D40">
              <w:rPr>
                <w:webHidden/>
              </w:rPr>
              <w:instrText xml:space="preserve"> PAGEREF _Toc479246479 \h </w:instrText>
            </w:r>
            <w:r w:rsidR="00D91D40">
              <w:rPr>
                <w:webHidden/>
              </w:rPr>
            </w:r>
            <w:r w:rsidR="00D91D40">
              <w:rPr>
                <w:webHidden/>
              </w:rPr>
              <w:fldChar w:fldCharType="separate"/>
            </w:r>
            <w:r w:rsidR="00D91D40">
              <w:rPr>
                <w:webHidden/>
              </w:rPr>
              <w:t>8</w:t>
            </w:r>
            <w:r w:rsidR="00D91D40">
              <w:rPr>
                <w:webHidden/>
              </w:rPr>
              <w:fldChar w:fldCharType="end"/>
            </w:r>
          </w:hyperlink>
        </w:p>
        <w:p w14:paraId="609B3427" w14:textId="65CDF135" w:rsidR="00D91D40" w:rsidRDefault="0084178E">
          <w:pPr>
            <w:pStyle w:val="TDC2"/>
            <w:rPr>
              <w:rFonts w:asciiTheme="minorHAnsi" w:eastAsiaTheme="minorEastAsia" w:hAnsiTheme="minorHAnsi" w:cstheme="minorBidi"/>
              <w:b w:val="0"/>
              <w:w w:val="100"/>
              <w:sz w:val="22"/>
              <w:szCs w:val="22"/>
              <w:lang w:eastAsia="es-MX"/>
            </w:rPr>
          </w:pPr>
          <w:hyperlink w:anchor="_Toc479246480" w:history="1">
            <w:r w:rsidR="00D91D40" w:rsidRPr="009048E0">
              <w:rPr>
                <w:rStyle w:val="Hipervnculo"/>
              </w:rPr>
              <w:t>2. Programa de Equipamiento</w:t>
            </w:r>
            <w:r w:rsidR="00D91D40">
              <w:rPr>
                <w:webHidden/>
              </w:rPr>
              <w:tab/>
            </w:r>
            <w:r w:rsidR="00D91D40">
              <w:rPr>
                <w:webHidden/>
              </w:rPr>
              <w:fldChar w:fldCharType="begin"/>
            </w:r>
            <w:r w:rsidR="00D91D40">
              <w:rPr>
                <w:webHidden/>
              </w:rPr>
              <w:instrText xml:space="preserve"> PAGEREF _Toc479246480 \h </w:instrText>
            </w:r>
            <w:r w:rsidR="00D91D40">
              <w:rPr>
                <w:webHidden/>
              </w:rPr>
            </w:r>
            <w:r w:rsidR="00D91D40">
              <w:rPr>
                <w:webHidden/>
              </w:rPr>
              <w:fldChar w:fldCharType="separate"/>
            </w:r>
            <w:r w:rsidR="00D91D40">
              <w:rPr>
                <w:webHidden/>
              </w:rPr>
              <w:t>11</w:t>
            </w:r>
            <w:r w:rsidR="00D91D40">
              <w:rPr>
                <w:webHidden/>
              </w:rPr>
              <w:fldChar w:fldCharType="end"/>
            </w:r>
          </w:hyperlink>
        </w:p>
        <w:p w14:paraId="3D2C95EF" w14:textId="74B8A674" w:rsidR="00D91D40" w:rsidRDefault="0084178E">
          <w:pPr>
            <w:pStyle w:val="TDC2"/>
            <w:rPr>
              <w:rFonts w:asciiTheme="minorHAnsi" w:eastAsiaTheme="minorEastAsia" w:hAnsiTheme="minorHAnsi" w:cstheme="minorBidi"/>
              <w:b w:val="0"/>
              <w:w w:val="100"/>
              <w:sz w:val="22"/>
              <w:szCs w:val="22"/>
              <w:lang w:eastAsia="es-MX"/>
            </w:rPr>
          </w:pPr>
          <w:hyperlink w:anchor="_Toc479246481" w:history="1">
            <w:r w:rsidR="00D91D40" w:rsidRPr="009048E0">
              <w:rPr>
                <w:rStyle w:val="Hipervnculo"/>
              </w:rPr>
              <w:t>2.1. Introducción</w:t>
            </w:r>
            <w:r w:rsidR="00D91D40">
              <w:rPr>
                <w:webHidden/>
              </w:rPr>
              <w:tab/>
            </w:r>
            <w:r w:rsidR="00D91D40">
              <w:rPr>
                <w:webHidden/>
              </w:rPr>
              <w:fldChar w:fldCharType="begin"/>
            </w:r>
            <w:r w:rsidR="00D91D40">
              <w:rPr>
                <w:webHidden/>
              </w:rPr>
              <w:instrText xml:space="preserve"> PAGEREF _Toc479246481 \h </w:instrText>
            </w:r>
            <w:r w:rsidR="00D91D40">
              <w:rPr>
                <w:webHidden/>
              </w:rPr>
            </w:r>
            <w:r w:rsidR="00D91D40">
              <w:rPr>
                <w:webHidden/>
              </w:rPr>
              <w:fldChar w:fldCharType="separate"/>
            </w:r>
            <w:r w:rsidR="00D91D40">
              <w:rPr>
                <w:webHidden/>
              </w:rPr>
              <w:t>11</w:t>
            </w:r>
            <w:r w:rsidR="00D91D40">
              <w:rPr>
                <w:webHidden/>
              </w:rPr>
              <w:fldChar w:fldCharType="end"/>
            </w:r>
          </w:hyperlink>
        </w:p>
        <w:p w14:paraId="7280BC86" w14:textId="5663F5FB" w:rsidR="00D91D40" w:rsidRDefault="0084178E">
          <w:pPr>
            <w:pStyle w:val="TDC2"/>
            <w:rPr>
              <w:rFonts w:asciiTheme="minorHAnsi" w:eastAsiaTheme="minorEastAsia" w:hAnsiTheme="minorHAnsi" w:cstheme="minorBidi"/>
              <w:b w:val="0"/>
              <w:w w:val="100"/>
              <w:sz w:val="22"/>
              <w:szCs w:val="22"/>
              <w:lang w:eastAsia="es-MX"/>
            </w:rPr>
          </w:pPr>
          <w:hyperlink w:anchor="_Toc479246482" w:history="1">
            <w:r w:rsidR="00D91D40" w:rsidRPr="009048E0">
              <w:rPr>
                <w:rStyle w:val="Hipervnculo"/>
              </w:rPr>
              <w:t>2.2.</w:t>
            </w:r>
            <w:r w:rsidR="00D91D40">
              <w:rPr>
                <w:rFonts w:asciiTheme="minorHAnsi" w:eastAsiaTheme="minorEastAsia" w:hAnsiTheme="minorHAnsi" w:cstheme="minorBidi"/>
                <w:b w:val="0"/>
                <w:w w:val="100"/>
                <w:sz w:val="22"/>
                <w:szCs w:val="22"/>
                <w:lang w:eastAsia="es-MX"/>
              </w:rPr>
              <w:tab/>
            </w:r>
            <w:r w:rsidR="00D91D40" w:rsidRPr="009048E0">
              <w:rPr>
                <w:rStyle w:val="Hipervnculo"/>
              </w:rPr>
              <w:t>Guías mecánicas e Instalaciones</w:t>
            </w:r>
            <w:r w:rsidR="00D91D40">
              <w:rPr>
                <w:webHidden/>
              </w:rPr>
              <w:tab/>
            </w:r>
            <w:r w:rsidR="00D91D40">
              <w:rPr>
                <w:webHidden/>
              </w:rPr>
              <w:fldChar w:fldCharType="begin"/>
            </w:r>
            <w:r w:rsidR="00D91D40">
              <w:rPr>
                <w:webHidden/>
              </w:rPr>
              <w:instrText xml:space="preserve"> PAGEREF _Toc479246482 \h </w:instrText>
            </w:r>
            <w:r w:rsidR="00D91D40">
              <w:rPr>
                <w:webHidden/>
              </w:rPr>
            </w:r>
            <w:r w:rsidR="00D91D40">
              <w:rPr>
                <w:webHidden/>
              </w:rPr>
              <w:fldChar w:fldCharType="separate"/>
            </w:r>
            <w:r w:rsidR="00D91D40">
              <w:rPr>
                <w:webHidden/>
              </w:rPr>
              <w:t>15</w:t>
            </w:r>
            <w:r w:rsidR="00D91D40">
              <w:rPr>
                <w:webHidden/>
              </w:rPr>
              <w:fldChar w:fldCharType="end"/>
            </w:r>
          </w:hyperlink>
        </w:p>
        <w:p w14:paraId="4FCD648E" w14:textId="428857E0" w:rsidR="00D91D40" w:rsidRDefault="0084178E">
          <w:pPr>
            <w:pStyle w:val="TDC2"/>
            <w:rPr>
              <w:rFonts w:asciiTheme="minorHAnsi" w:eastAsiaTheme="minorEastAsia" w:hAnsiTheme="minorHAnsi" w:cstheme="minorBidi"/>
              <w:b w:val="0"/>
              <w:w w:val="100"/>
              <w:sz w:val="22"/>
              <w:szCs w:val="22"/>
              <w:lang w:eastAsia="es-MX"/>
            </w:rPr>
          </w:pPr>
          <w:hyperlink w:anchor="_Toc479246483" w:history="1">
            <w:r w:rsidR="00D91D40" w:rsidRPr="009048E0">
              <w:rPr>
                <w:rStyle w:val="Hipervnculo"/>
              </w:rPr>
              <w:t>2.3.</w:t>
            </w:r>
            <w:r w:rsidR="00D91D40">
              <w:rPr>
                <w:rFonts w:asciiTheme="minorHAnsi" w:eastAsiaTheme="minorEastAsia" w:hAnsiTheme="minorHAnsi" w:cstheme="minorBidi"/>
                <w:b w:val="0"/>
                <w:w w:val="100"/>
                <w:sz w:val="22"/>
                <w:szCs w:val="22"/>
                <w:lang w:eastAsia="es-MX"/>
              </w:rPr>
              <w:tab/>
            </w:r>
            <w:r w:rsidR="00D91D40" w:rsidRPr="009048E0">
              <w:rPr>
                <w:rStyle w:val="Hipervnculo"/>
              </w:rPr>
              <w:t>Manuales</w:t>
            </w:r>
            <w:r w:rsidR="00D91D40">
              <w:rPr>
                <w:webHidden/>
              </w:rPr>
              <w:tab/>
            </w:r>
            <w:r w:rsidR="00D91D40">
              <w:rPr>
                <w:webHidden/>
              </w:rPr>
              <w:fldChar w:fldCharType="begin"/>
            </w:r>
            <w:r w:rsidR="00D91D40">
              <w:rPr>
                <w:webHidden/>
              </w:rPr>
              <w:instrText xml:space="preserve"> PAGEREF _Toc479246483 \h </w:instrText>
            </w:r>
            <w:r w:rsidR="00D91D40">
              <w:rPr>
                <w:webHidden/>
              </w:rPr>
            </w:r>
            <w:r w:rsidR="00D91D40">
              <w:rPr>
                <w:webHidden/>
              </w:rPr>
              <w:fldChar w:fldCharType="separate"/>
            </w:r>
            <w:r w:rsidR="00D91D40">
              <w:rPr>
                <w:webHidden/>
              </w:rPr>
              <w:t>15</w:t>
            </w:r>
            <w:r w:rsidR="00D91D40">
              <w:rPr>
                <w:webHidden/>
              </w:rPr>
              <w:fldChar w:fldCharType="end"/>
            </w:r>
          </w:hyperlink>
        </w:p>
        <w:p w14:paraId="15976970" w14:textId="0A37FBC2" w:rsidR="00D91D40" w:rsidRDefault="0084178E">
          <w:pPr>
            <w:pStyle w:val="TDC2"/>
            <w:rPr>
              <w:rFonts w:asciiTheme="minorHAnsi" w:eastAsiaTheme="minorEastAsia" w:hAnsiTheme="minorHAnsi" w:cstheme="minorBidi"/>
              <w:b w:val="0"/>
              <w:w w:val="100"/>
              <w:sz w:val="22"/>
              <w:szCs w:val="22"/>
              <w:lang w:eastAsia="es-MX"/>
            </w:rPr>
          </w:pPr>
          <w:hyperlink w:anchor="_Toc479246484" w:history="1">
            <w:r w:rsidR="00D91D40" w:rsidRPr="009048E0">
              <w:rPr>
                <w:rStyle w:val="Hipervnculo"/>
              </w:rPr>
              <w:t>2.4.</w:t>
            </w:r>
            <w:r w:rsidR="00D91D40">
              <w:rPr>
                <w:rFonts w:asciiTheme="minorHAnsi" w:eastAsiaTheme="minorEastAsia" w:hAnsiTheme="minorHAnsi" w:cstheme="minorBidi"/>
                <w:b w:val="0"/>
                <w:w w:val="100"/>
                <w:sz w:val="22"/>
                <w:szCs w:val="22"/>
                <w:lang w:eastAsia="es-MX"/>
              </w:rPr>
              <w:tab/>
            </w:r>
            <w:r w:rsidR="00D91D40" w:rsidRPr="009048E0">
              <w:rPr>
                <w:rStyle w:val="Hipervnculo"/>
              </w:rPr>
              <w:t>Calidad, instalación, mantenimiento, reposición y capacitación</w:t>
            </w:r>
            <w:r w:rsidR="00D91D40">
              <w:rPr>
                <w:webHidden/>
              </w:rPr>
              <w:tab/>
            </w:r>
            <w:r w:rsidR="00D91D40">
              <w:rPr>
                <w:webHidden/>
              </w:rPr>
              <w:fldChar w:fldCharType="begin"/>
            </w:r>
            <w:r w:rsidR="00D91D40">
              <w:rPr>
                <w:webHidden/>
              </w:rPr>
              <w:instrText xml:space="preserve"> PAGEREF _Toc479246484 \h </w:instrText>
            </w:r>
            <w:r w:rsidR="00D91D40">
              <w:rPr>
                <w:webHidden/>
              </w:rPr>
            </w:r>
            <w:r w:rsidR="00D91D40">
              <w:rPr>
                <w:webHidden/>
              </w:rPr>
              <w:fldChar w:fldCharType="separate"/>
            </w:r>
            <w:r w:rsidR="00D91D40">
              <w:rPr>
                <w:webHidden/>
              </w:rPr>
              <w:t>16</w:t>
            </w:r>
            <w:r w:rsidR="00D91D40">
              <w:rPr>
                <w:webHidden/>
              </w:rPr>
              <w:fldChar w:fldCharType="end"/>
            </w:r>
          </w:hyperlink>
        </w:p>
        <w:p w14:paraId="6CB4BCF6" w14:textId="3EB5AA41" w:rsidR="00D91D40" w:rsidRDefault="0084178E">
          <w:pPr>
            <w:pStyle w:val="TDC2"/>
            <w:rPr>
              <w:rFonts w:asciiTheme="minorHAnsi" w:eastAsiaTheme="minorEastAsia" w:hAnsiTheme="minorHAnsi" w:cstheme="minorBidi"/>
              <w:b w:val="0"/>
              <w:w w:val="100"/>
              <w:sz w:val="22"/>
              <w:szCs w:val="22"/>
              <w:lang w:eastAsia="es-MX"/>
            </w:rPr>
          </w:pPr>
          <w:hyperlink w:anchor="_Toc479246485" w:history="1">
            <w:r w:rsidR="00D91D40" w:rsidRPr="009048E0">
              <w:rPr>
                <w:rStyle w:val="Hipervnculo"/>
              </w:rPr>
              <w:t>2.4.1.</w:t>
            </w:r>
            <w:r w:rsidR="00D91D40">
              <w:rPr>
                <w:rFonts w:asciiTheme="minorHAnsi" w:eastAsiaTheme="minorEastAsia" w:hAnsiTheme="minorHAnsi" w:cstheme="minorBidi"/>
                <w:b w:val="0"/>
                <w:w w:val="100"/>
                <w:sz w:val="22"/>
                <w:szCs w:val="22"/>
                <w:lang w:eastAsia="es-MX"/>
              </w:rPr>
              <w:tab/>
            </w:r>
            <w:r w:rsidR="00D91D40" w:rsidRPr="009048E0">
              <w:rPr>
                <w:rStyle w:val="Hipervnculo"/>
              </w:rPr>
              <w:t>Calidad</w:t>
            </w:r>
            <w:r w:rsidR="00D91D40">
              <w:rPr>
                <w:webHidden/>
              </w:rPr>
              <w:tab/>
            </w:r>
            <w:r w:rsidR="00D91D40">
              <w:rPr>
                <w:webHidden/>
              </w:rPr>
              <w:fldChar w:fldCharType="begin"/>
            </w:r>
            <w:r w:rsidR="00D91D40">
              <w:rPr>
                <w:webHidden/>
              </w:rPr>
              <w:instrText xml:space="preserve"> PAGEREF _Toc479246485 \h </w:instrText>
            </w:r>
            <w:r w:rsidR="00D91D40">
              <w:rPr>
                <w:webHidden/>
              </w:rPr>
            </w:r>
            <w:r w:rsidR="00D91D40">
              <w:rPr>
                <w:webHidden/>
              </w:rPr>
              <w:fldChar w:fldCharType="separate"/>
            </w:r>
            <w:r w:rsidR="00D91D40">
              <w:rPr>
                <w:webHidden/>
              </w:rPr>
              <w:t>16</w:t>
            </w:r>
            <w:r w:rsidR="00D91D40">
              <w:rPr>
                <w:webHidden/>
              </w:rPr>
              <w:fldChar w:fldCharType="end"/>
            </w:r>
          </w:hyperlink>
        </w:p>
        <w:p w14:paraId="6CC209F3" w14:textId="74DF0A3C" w:rsidR="00D91D40" w:rsidRDefault="0084178E">
          <w:pPr>
            <w:pStyle w:val="TDC2"/>
            <w:rPr>
              <w:rFonts w:asciiTheme="minorHAnsi" w:eastAsiaTheme="minorEastAsia" w:hAnsiTheme="minorHAnsi" w:cstheme="minorBidi"/>
              <w:b w:val="0"/>
              <w:w w:val="100"/>
              <w:sz w:val="22"/>
              <w:szCs w:val="22"/>
              <w:lang w:eastAsia="es-MX"/>
            </w:rPr>
          </w:pPr>
          <w:hyperlink w:anchor="_Toc479246486" w:history="1">
            <w:r w:rsidR="00D91D40" w:rsidRPr="009048E0">
              <w:rPr>
                <w:rStyle w:val="Hipervnculo"/>
              </w:rPr>
              <w:t>2.4.2.</w:t>
            </w:r>
            <w:r w:rsidR="00D91D40">
              <w:rPr>
                <w:rFonts w:asciiTheme="minorHAnsi" w:eastAsiaTheme="minorEastAsia" w:hAnsiTheme="minorHAnsi" w:cstheme="minorBidi"/>
                <w:b w:val="0"/>
                <w:w w:val="100"/>
                <w:sz w:val="22"/>
                <w:szCs w:val="22"/>
                <w:lang w:eastAsia="es-MX"/>
              </w:rPr>
              <w:tab/>
            </w:r>
            <w:r w:rsidR="00D91D40" w:rsidRPr="009048E0">
              <w:rPr>
                <w:rStyle w:val="Hipervnculo"/>
              </w:rPr>
              <w:t>Instalación y pruebas de funcionamiento</w:t>
            </w:r>
            <w:r w:rsidR="00D91D40">
              <w:rPr>
                <w:webHidden/>
              </w:rPr>
              <w:tab/>
            </w:r>
            <w:r w:rsidR="00D91D40">
              <w:rPr>
                <w:webHidden/>
              </w:rPr>
              <w:fldChar w:fldCharType="begin"/>
            </w:r>
            <w:r w:rsidR="00D91D40">
              <w:rPr>
                <w:webHidden/>
              </w:rPr>
              <w:instrText xml:space="preserve"> PAGEREF _Toc479246486 \h </w:instrText>
            </w:r>
            <w:r w:rsidR="00D91D40">
              <w:rPr>
                <w:webHidden/>
              </w:rPr>
            </w:r>
            <w:r w:rsidR="00D91D40">
              <w:rPr>
                <w:webHidden/>
              </w:rPr>
              <w:fldChar w:fldCharType="separate"/>
            </w:r>
            <w:r w:rsidR="00D91D40">
              <w:rPr>
                <w:webHidden/>
              </w:rPr>
              <w:t>17</w:t>
            </w:r>
            <w:r w:rsidR="00D91D40">
              <w:rPr>
                <w:webHidden/>
              </w:rPr>
              <w:fldChar w:fldCharType="end"/>
            </w:r>
          </w:hyperlink>
        </w:p>
        <w:p w14:paraId="6B048E5C" w14:textId="04E1C389" w:rsidR="00D91D40" w:rsidRDefault="0084178E">
          <w:pPr>
            <w:pStyle w:val="TDC2"/>
            <w:rPr>
              <w:rFonts w:asciiTheme="minorHAnsi" w:eastAsiaTheme="minorEastAsia" w:hAnsiTheme="minorHAnsi" w:cstheme="minorBidi"/>
              <w:b w:val="0"/>
              <w:w w:val="100"/>
              <w:sz w:val="22"/>
              <w:szCs w:val="22"/>
              <w:lang w:eastAsia="es-MX"/>
            </w:rPr>
          </w:pPr>
          <w:hyperlink w:anchor="_Toc479246487" w:history="1">
            <w:r w:rsidR="00D91D40" w:rsidRPr="009048E0">
              <w:rPr>
                <w:rStyle w:val="Hipervnculo"/>
              </w:rPr>
              <w:t>2.4.3.</w:t>
            </w:r>
            <w:r w:rsidR="00D91D40">
              <w:rPr>
                <w:rFonts w:asciiTheme="minorHAnsi" w:eastAsiaTheme="minorEastAsia" w:hAnsiTheme="minorHAnsi" w:cstheme="minorBidi"/>
                <w:b w:val="0"/>
                <w:w w:val="100"/>
                <w:sz w:val="22"/>
                <w:szCs w:val="22"/>
                <w:lang w:eastAsia="es-MX"/>
              </w:rPr>
              <w:tab/>
            </w:r>
            <w:r w:rsidR="00D91D40" w:rsidRPr="009048E0">
              <w:rPr>
                <w:rStyle w:val="Hipervnculo"/>
              </w:rPr>
              <w:t>Mantenimiento</w:t>
            </w:r>
            <w:r w:rsidR="00D91D40">
              <w:rPr>
                <w:webHidden/>
              </w:rPr>
              <w:tab/>
            </w:r>
            <w:r w:rsidR="00D91D40">
              <w:rPr>
                <w:webHidden/>
              </w:rPr>
              <w:fldChar w:fldCharType="begin"/>
            </w:r>
            <w:r w:rsidR="00D91D40">
              <w:rPr>
                <w:webHidden/>
              </w:rPr>
              <w:instrText xml:space="preserve"> PAGEREF _Toc479246487 \h </w:instrText>
            </w:r>
            <w:r w:rsidR="00D91D40">
              <w:rPr>
                <w:webHidden/>
              </w:rPr>
            </w:r>
            <w:r w:rsidR="00D91D40">
              <w:rPr>
                <w:webHidden/>
              </w:rPr>
              <w:fldChar w:fldCharType="separate"/>
            </w:r>
            <w:r w:rsidR="00D91D40">
              <w:rPr>
                <w:webHidden/>
              </w:rPr>
              <w:t>18</w:t>
            </w:r>
            <w:r w:rsidR="00D91D40">
              <w:rPr>
                <w:webHidden/>
              </w:rPr>
              <w:fldChar w:fldCharType="end"/>
            </w:r>
          </w:hyperlink>
        </w:p>
        <w:p w14:paraId="28D64C98" w14:textId="7CE0DDA6" w:rsidR="00D91D40" w:rsidRDefault="0084178E">
          <w:pPr>
            <w:pStyle w:val="TDC2"/>
            <w:rPr>
              <w:rFonts w:asciiTheme="minorHAnsi" w:eastAsiaTheme="minorEastAsia" w:hAnsiTheme="minorHAnsi" w:cstheme="minorBidi"/>
              <w:b w:val="0"/>
              <w:w w:val="100"/>
              <w:sz w:val="22"/>
              <w:szCs w:val="22"/>
              <w:lang w:eastAsia="es-MX"/>
            </w:rPr>
          </w:pPr>
          <w:hyperlink w:anchor="_Toc479246488" w:history="1">
            <w:r w:rsidR="00D91D40" w:rsidRPr="009048E0">
              <w:rPr>
                <w:rStyle w:val="Hipervnculo"/>
              </w:rPr>
              <w:t>2.4.4. Reposición</w:t>
            </w:r>
            <w:r w:rsidR="00D91D40">
              <w:rPr>
                <w:webHidden/>
              </w:rPr>
              <w:tab/>
            </w:r>
            <w:r w:rsidR="00D91D40">
              <w:rPr>
                <w:webHidden/>
              </w:rPr>
              <w:fldChar w:fldCharType="begin"/>
            </w:r>
            <w:r w:rsidR="00D91D40">
              <w:rPr>
                <w:webHidden/>
              </w:rPr>
              <w:instrText xml:space="preserve"> PAGEREF _Toc479246488 \h </w:instrText>
            </w:r>
            <w:r w:rsidR="00D91D40">
              <w:rPr>
                <w:webHidden/>
              </w:rPr>
            </w:r>
            <w:r w:rsidR="00D91D40">
              <w:rPr>
                <w:webHidden/>
              </w:rPr>
              <w:fldChar w:fldCharType="separate"/>
            </w:r>
            <w:r w:rsidR="00D91D40">
              <w:rPr>
                <w:webHidden/>
              </w:rPr>
              <w:t>19</w:t>
            </w:r>
            <w:r w:rsidR="00D91D40">
              <w:rPr>
                <w:webHidden/>
              </w:rPr>
              <w:fldChar w:fldCharType="end"/>
            </w:r>
          </w:hyperlink>
        </w:p>
        <w:p w14:paraId="40452FB9" w14:textId="017B66D7" w:rsidR="00D91D40" w:rsidRDefault="0084178E">
          <w:pPr>
            <w:pStyle w:val="TDC2"/>
            <w:rPr>
              <w:rFonts w:asciiTheme="minorHAnsi" w:eastAsiaTheme="minorEastAsia" w:hAnsiTheme="minorHAnsi" w:cstheme="minorBidi"/>
              <w:b w:val="0"/>
              <w:w w:val="100"/>
              <w:sz w:val="22"/>
              <w:szCs w:val="22"/>
              <w:lang w:eastAsia="es-MX"/>
            </w:rPr>
          </w:pPr>
          <w:hyperlink w:anchor="_Toc479246489" w:history="1">
            <w:r w:rsidR="00D91D40" w:rsidRPr="009048E0">
              <w:rPr>
                <w:rStyle w:val="Hipervnculo"/>
              </w:rPr>
              <w:t>2.4.5. Capacitación</w:t>
            </w:r>
            <w:r w:rsidR="00D91D40">
              <w:rPr>
                <w:webHidden/>
              </w:rPr>
              <w:tab/>
            </w:r>
            <w:r w:rsidR="00D91D40">
              <w:rPr>
                <w:webHidden/>
              </w:rPr>
              <w:fldChar w:fldCharType="begin"/>
            </w:r>
            <w:r w:rsidR="00D91D40">
              <w:rPr>
                <w:webHidden/>
              </w:rPr>
              <w:instrText xml:space="preserve"> PAGEREF _Toc479246489 \h </w:instrText>
            </w:r>
            <w:r w:rsidR="00D91D40">
              <w:rPr>
                <w:webHidden/>
              </w:rPr>
            </w:r>
            <w:r w:rsidR="00D91D40">
              <w:rPr>
                <w:webHidden/>
              </w:rPr>
              <w:fldChar w:fldCharType="separate"/>
            </w:r>
            <w:r w:rsidR="00D91D40">
              <w:rPr>
                <w:webHidden/>
              </w:rPr>
              <w:t>21</w:t>
            </w:r>
            <w:r w:rsidR="00D91D40">
              <w:rPr>
                <w:webHidden/>
              </w:rPr>
              <w:fldChar w:fldCharType="end"/>
            </w:r>
          </w:hyperlink>
        </w:p>
        <w:p w14:paraId="39449124" w14:textId="76530968" w:rsidR="00D91D40" w:rsidRDefault="0084178E">
          <w:pPr>
            <w:pStyle w:val="TDC2"/>
            <w:rPr>
              <w:rFonts w:asciiTheme="minorHAnsi" w:eastAsiaTheme="minorEastAsia" w:hAnsiTheme="minorHAnsi" w:cstheme="minorBidi"/>
              <w:b w:val="0"/>
              <w:w w:val="100"/>
              <w:sz w:val="22"/>
              <w:szCs w:val="22"/>
              <w:lang w:eastAsia="es-MX"/>
            </w:rPr>
          </w:pPr>
          <w:hyperlink w:anchor="_Toc479246490" w:history="1">
            <w:r w:rsidR="00D91D40" w:rsidRPr="009048E0">
              <w:rPr>
                <w:rStyle w:val="Hipervnculo"/>
              </w:rPr>
              <w:t>2.4.6.</w:t>
            </w:r>
            <w:r w:rsidR="00D91D40">
              <w:rPr>
                <w:rFonts w:asciiTheme="minorHAnsi" w:eastAsiaTheme="minorEastAsia" w:hAnsiTheme="minorHAnsi" w:cstheme="minorBidi"/>
                <w:b w:val="0"/>
                <w:w w:val="100"/>
                <w:sz w:val="22"/>
                <w:szCs w:val="22"/>
                <w:lang w:eastAsia="es-MX"/>
              </w:rPr>
              <w:tab/>
            </w:r>
            <w:r w:rsidR="00D91D40" w:rsidRPr="009048E0">
              <w:rPr>
                <w:rStyle w:val="Hipervnculo"/>
              </w:rPr>
              <w:t>Refacciones</w:t>
            </w:r>
            <w:r w:rsidR="00D91D40">
              <w:rPr>
                <w:webHidden/>
              </w:rPr>
              <w:tab/>
            </w:r>
            <w:r w:rsidR="00D91D40">
              <w:rPr>
                <w:webHidden/>
              </w:rPr>
              <w:fldChar w:fldCharType="begin"/>
            </w:r>
            <w:r w:rsidR="00D91D40">
              <w:rPr>
                <w:webHidden/>
              </w:rPr>
              <w:instrText xml:space="preserve"> PAGEREF _Toc479246490 \h </w:instrText>
            </w:r>
            <w:r w:rsidR="00D91D40">
              <w:rPr>
                <w:webHidden/>
              </w:rPr>
            </w:r>
            <w:r w:rsidR="00D91D40">
              <w:rPr>
                <w:webHidden/>
              </w:rPr>
              <w:fldChar w:fldCharType="separate"/>
            </w:r>
            <w:r w:rsidR="00D91D40">
              <w:rPr>
                <w:webHidden/>
              </w:rPr>
              <w:t>22</w:t>
            </w:r>
            <w:r w:rsidR="00D91D40">
              <w:rPr>
                <w:webHidden/>
              </w:rPr>
              <w:fldChar w:fldCharType="end"/>
            </w:r>
          </w:hyperlink>
        </w:p>
        <w:p w14:paraId="1680F01E" w14:textId="05CDE1C3" w:rsidR="00D91D40" w:rsidRDefault="0084178E">
          <w:pPr>
            <w:pStyle w:val="TDC2"/>
            <w:rPr>
              <w:rFonts w:asciiTheme="minorHAnsi" w:eastAsiaTheme="minorEastAsia" w:hAnsiTheme="minorHAnsi" w:cstheme="minorBidi"/>
              <w:b w:val="0"/>
              <w:w w:val="100"/>
              <w:sz w:val="22"/>
              <w:szCs w:val="22"/>
              <w:lang w:eastAsia="es-MX"/>
            </w:rPr>
          </w:pPr>
          <w:hyperlink w:anchor="_Toc479246491" w:history="1">
            <w:r w:rsidR="00D91D40" w:rsidRPr="009048E0">
              <w:rPr>
                <w:rStyle w:val="Hipervnculo"/>
              </w:rPr>
              <w:t>2.4.7. Consumibles y Accesorios</w:t>
            </w:r>
            <w:r w:rsidR="00D91D40">
              <w:rPr>
                <w:webHidden/>
              </w:rPr>
              <w:tab/>
            </w:r>
            <w:r w:rsidR="00D91D40">
              <w:rPr>
                <w:webHidden/>
              </w:rPr>
              <w:fldChar w:fldCharType="begin"/>
            </w:r>
            <w:r w:rsidR="00D91D40">
              <w:rPr>
                <w:webHidden/>
              </w:rPr>
              <w:instrText xml:space="preserve"> PAGEREF _Toc479246491 \h </w:instrText>
            </w:r>
            <w:r w:rsidR="00D91D40">
              <w:rPr>
                <w:webHidden/>
              </w:rPr>
            </w:r>
            <w:r w:rsidR="00D91D40">
              <w:rPr>
                <w:webHidden/>
              </w:rPr>
              <w:fldChar w:fldCharType="separate"/>
            </w:r>
            <w:r w:rsidR="00D91D40">
              <w:rPr>
                <w:webHidden/>
              </w:rPr>
              <w:t>22</w:t>
            </w:r>
            <w:r w:rsidR="00D91D40">
              <w:rPr>
                <w:webHidden/>
              </w:rPr>
              <w:fldChar w:fldCharType="end"/>
            </w:r>
          </w:hyperlink>
        </w:p>
        <w:p w14:paraId="6B8860CC" w14:textId="74368A05" w:rsidR="00D91D40" w:rsidRDefault="0084178E">
          <w:pPr>
            <w:pStyle w:val="TDC2"/>
            <w:rPr>
              <w:rFonts w:asciiTheme="minorHAnsi" w:eastAsiaTheme="minorEastAsia" w:hAnsiTheme="minorHAnsi" w:cstheme="minorBidi"/>
              <w:b w:val="0"/>
              <w:w w:val="100"/>
              <w:sz w:val="22"/>
              <w:szCs w:val="22"/>
              <w:lang w:eastAsia="es-MX"/>
            </w:rPr>
          </w:pPr>
          <w:hyperlink w:anchor="_Toc479246492" w:history="1">
            <w:r w:rsidR="00D91D40" w:rsidRPr="009048E0">
              <w:rPr>
                <w:rStyle w:val="Hipervnculo"/>
              </w:rPr>
              <w:t>2.4.8.</w:t>
            </w:r>
            <w:r w:rsidR="00D91D40">
              <w:rPr>
                <w:rFonts w:asciiTheme="minorHAnsi" w:eastAsiaTheme="minorEastAsia" w:hAnsiTheme="minorHAnsi" w:cstheme="minorBidi"/>
                <w:b w:val="0"/>
                <w:w w:val="100"/>
                <w:sz w:val="22"/>
                <w:szCs w:val="22"/>
                <w:lang w:eastAsia="es-MX"/>
              </w:rPr>
              <w:tab/>
            </w:r>
            <w:r w:rsidR="00D91D40" w:rsidRPr="009048E0">
              <w:rPr>
                <w:rStyle w:val="Hipervnculo"/>
              </w:rPr>
              <w:t>Reposición de Equipo por falta de Consumibles y/o Accesorios</w:t>
            </w:r>
            <w:r w:rsidR="00D91D40">
              <w:rPr>
                <w:webHidden/>
              </w:rPr>
              <w:tab/>
            </w:r>
            <w:r w:rsidR="00D91D40">
              <w:rPr>
                <w:webHidden/>
              </w:rPr>
              <w:fldChar w:fldCharType="begin"/>
            </w:r>
            <w:r w:rsidR="00D91D40">
              <w:rPr>
                <w:webHidden/>
              </w:rPr>
              <w:instrText xml:space="preserve"> PAGEREF _Toc479246492 \h </w:instrText>
            </w:r>
            <w:r w:rsidR="00D91D40">
              <w:rPr>
                <w:webHidden/>
              </w:rPr>
            </w:r>
            <w:r w:rsidR="00D91D40">
              <w:rPr>
                <w:webHidden/>
              </w:rPr>
              <w:fldChar w:fldCharType="separate"/>
            </w:r>
            <w:r w:rsidR="00D91D40">
              <w:rPr>
                <w:webHidden/>
              </w:rPr>
              <w:t>23</w:t>
            </w:r>
            <w:r w:rsidR="00D91D40">
              <w:rPr>
                <w:webHidden/>
              </w:rPr>
              <w:fldChar w:fldCharType="end"/>
            </w:r>
          </w:hyperlink>
        </w:p>
        <w:p w14:paraId="69F67143" w14:textId="5E6F5C3F" w:rsidR="00D91D40" w:rsidRDefault="0084178E">
          <w:pPr>
            <w:pStyle w:val="TDC2"/>
            <w:rPr>
              <w:rFonts w:asciiTheme="minorHAnsi" w:eastAsiaTheme="minorEastAsia" w:hAnsiTheme="minorHAnsi" w:cstheme="minorBidi"/>
              <w:b w:val="0"/>
              <w:w w:val="100"/>
              <w:sz w:val="22"/>
              <w:szCs w:val="22"/>
              <w:lang w:eastAsia="es-MX"/>
            </w:rPr>
          </w:pPr>
          <w:hyperlink w:anchor="_Toc479246493" w:history="1">
            <w:r w:rsidR="00D91D40" w:rsidRPr="009048E0">
              <w:rPr>
                <w:rStyle w:val="Hipervnculo"/>
              </w:rPr>
              <w:t>3.</w:t>
            </w:r>
            <w:r w:rsidR="00D91D40">
              <w:rPr>
                <w:rFonts w:asciiTheme="minorHAnsi" w:eastAsiaTheme="minorEastAsia" w:hAnsiTheme="minorHAnsi" w:cstheme="minorBidi"/>
                <w:b w:val="0"/>
                <w:w w:val="100"/>
                <w:sz w:val="22"/>
                <w:szCs w:val="22"/>
                <w:lang w:eastAsia="es-MX"/>
              </w:rPr>
              <w:tab/>
            </w:r>
            <w:r w:rsidR="00D91D40" w:rsidRPr="009048E0">
              <w:rPr>
                <w:rStyle w:val="Hipervnculo"/>
              </w:rPr>
              <w:t>Obligaciones del Equipamiento</w:t>
            </w:r>
            <w:r w:rsidR="00D91D40">
              <w:rPr>
                <w:webHidden/>
              </w:rPr>
              <w:tab/>
            </w:r>
            <w:r w:rsidR="00D91D40">
              <w:rPr>
                <w:webHidden/>
              </w:rPr>
              <w:fldChar w:fldCharType="begin"/>
            </w:r>
            <w:r w:rsidR="00D91D40">
              <w:rPr>
                <w:webHidden/>
              </w:rPr>
              <w:instrText xml:space="preserve"> PAGEREF _Toc479246493 \h </w:instrText>
            </w:r>
            <w:r w:rsidR="00D91D40">
              <w:rPr>
                <w:webHidden/>
              </w:rPr>
            </w:r>
            <w:r w:rsidR="00D91D40">
              <w:rPr>
                <w:webHidden/>
              </w:rPr>
              <w:fldChar w:fldCharType="separate"/>
            </w:r>
            <w:r w:rsidR="00D91D40">
              <w:rPr>
                <w:webHidden/>
              </w:rPr>
              <w:t>24</w:t>
            </w:r>
            <w:r w:rsidR="00D91D40">
              <w:rPr>
                <w:webHidden/>
              </w:rPr>
              <w:fldChar w:fldCharType="end"/>
            </w:r>
          </w:hyperlink>
        </w:p>
        <w:p w14:paraId="2E63FA9F" w14:textId="3523B828" w:rsidR="00D91D40" w:rsidRDefault="0084178E">
          <w:pPr>
            <w:pStyle w:val="TDC2"/>
            <w:rPr>
              <w:rFonts w:asciiTheme="minorHAnsi" w:eastAsiaTheme="minorEastAsia" w:hAnsiTheme="minorHAnsi" w:cstheme="minorBidi"/>
              <w:b w:val="0"/>
              <w:w w:val="100"/>
              <w:sz w:val="22"/>
              <w:szCs w:val="22"/>
              <w:lang w:eastAsia="es-MX"/>
            </w:rPr>
          </w:pPr>
          <w:hyperlink w:anchor="_Toc479246494" w:history="1">
            <w:r w:rsidR="00D91D40" w:rsidRPr="009048E0">
              <w:rPr>
                <w:rStyle w:val="Hipervnculo"/>
              </w:rPr>
              <w:t>3.1.</w:t>
            </w:r>
            <w:r w:rsidR="00D91D40">
              <w:rPr>
                <w:rFonts w:asciiTheme="minorHAnsi" w:eastAsiaTheme="minorEastAsia" w:hAnsiTheme="minorHAnsi" w:cstheme="minorBidi"/>
                <w:b w:val="0"/>
                <w:w w:val="100"/>
                <w:sz w:val="22"/>
                <w:szCs w:val="22"/>
                <w:lang w:eastAsia="es-MX"/>
              </w:rPr>
              <w:tab/>
            </w:r>
            <w:r w:rsidR="00D91D40" w:rsidRPr="009048E0">
              <w:rPr>
                <w:rStyle w:val="Hipervnculo"/>
              </w:rPr>
              <w:t>Obligaciones generales</w:t>
            </w:r>
            <w:r w:rsidR="00D91D40">
              <w:rPr>
                <w:webHidden/>
              </w:rPr>
              <w:tab/>
            </w:r>
            <w:r w:rsidR="00D91D40">
              <w:rPr>
                <w:webHidden/>
              </w:rPr>
              <w:fldChar w:fldCharType="begin"/>
            </w:r>
            <w:r w:rsidR="00D91D40">
              <w:rPr>
                <w:webHidden/>
              </w:rPr>
              <w:instrText xml:space="preserve"> PAGEREF _Toc479246494 \h </w:instrText>
            </w:r>
            <w:r w:rsidR="00D91D40">
              <w:rPr>
                <w:webHidden/>
              </w:rPr>
            </w:r>
            <w:r w:rsidR="00D91D40">
              <w:rPr>
                <w:webHidden/>
              </w:rPr>
              <w:fldChar w:fldCharType="separate"/>
            </w:r>
            <w:r w:rsidR="00D91D40">
              <w:rPr>
                <w:webHidden/>
              </w:rPr>
              <w:t>24</w:t>
            </w:r>
            <w:r w:rsidR="00D91D40">
              <w:rPr>
                <w:webHidden/>
              </w:rPr>
              <w:fldChar w:fldCharType="end"/>
            </w:r>
          </w:hyperlink>
        </w:p>
        <w:p w14:paraId="4C927316" w14:textId="2D795B39" w:rsidR="00D91D40" w:rsidRDefault="0084178E">
          <w:pPr>
            <w:pStyle w:val="TDC2"/>
            <w:rPr>
              <w:rFonts w:asciiTheme="minorHAnsi" w:eastAsiaTheme="minorEastAsia" w:hAnsiTheme="minorHAnsi" w:cstheme="minorBidi"/>
              <w:b w:val="0"/>
              <w:w w:val="100"/>
              <w:sz w:val="22"/>
              <w:szCs w:val="22"/>
              <w:lang w:eastAsia="es-MX"/>
            </w:rPr>
          </w:pPr>
          <w:hyperlink w:anchor="_Toc479246495" w:history="1">
            <w:r w:rsidR="00D91D40" w:rsidRPr="009048E0">
              <w:rPr>
                <w:rStyle w:val="Hipervnculo"/>
              </w:rPr>
              <w:t>3.2.</w:t>
            </w:r>
            <w:r w:rsidR="00D91D40">
              <w:rPr>
                <w:rFonts w:asciiTheme="minorHAnsi" w:eastAsiaTheme="minorEastAsia" w:hAnsiTheme="minorHAnsi" w:cstheme="minorBidi"/>
                <w:b w:val="0"/>
                <w:w w:val="100"/>
                <w:sz w:val="22"/>
                <w:szCs w:val="22"/>
                <w:lang w:eastAsia="es-MX"/>
              </w:rPr>
              <w:tab/>
            </w:r>
            <w:r w:rsidR="00D91D40" w:rsidRPr="009048E0">
              <w:rPr>
                <w:rStyle w:val="Hipervnculo"/>
              </w:rPr>
              <w:t>Equipo Médico</w:t>
            </w:r>
            <w:r w:rsidR="00D91D40">
              <w:rPr>
                <w:webHidden/>
              </w:rPr>
              <w:tab/>
            </w:r>
            <w:r w:rsidR="00D91D40">
              <w:rPr>
                <w:webHidden/>
              </w:rPr>
              <w:fldChar w:fldCharType="begin"/>
            </w:r>
            <w:r w:rsidR="00D91D40">
              <w:rPr>
                <w:webHidden/>
              </w:rPr>
              <w:instrText xml:space="preserve"> PAGEREF _Toc479246495 \h </w:instrText>
            </w:r>
            <w:r w:rsidR="00D91D40">
              <w:rPr>
                <w:webHidden/>
              </w:rPr>
            </w:r>
            <w:r w:rsidR="00D91D40">
              <w:rPr>
                <w:webHidden/>
              </w:rPr>
              <w:fldChar w:fldCharType="separate"/>
            </w:r>
            <w:r w:rsidR="00D91D40">
              <w:rPr>
                <w:webHidden/>
              </w:rPr>
              <w:t>25</w:t>
            </w:r>
            <w:r w:rsidR="00D91D40">
              <w:rPr>
                <w:webHidden/>
              </w:rPr>
              <w:fldChar w:fldCharType="end"/>
            </w:r>
          </w:hyperlink>
        </w:p>
        <w:p w14:paraId="2955FE37" w14:textId="3E23FEBD" w:rsidR="00D91D40" w:rsidRDefault="0084178E">
          <w:pPr>
            <w:pStyle w:val="TDC2"/>
            <w:rPr>
              <w:rFonts w:asciiTheme="minorHAnsi" w:eastAsiaTheme="minorEastAsia" w:hAnsiTheme="minorHAnsi" w:cstheme="minorBidi"/>
              <w:b w:val="0"/>
              <w:w w:val="100"/>
              <w:sz w:val="22"/>
              <w:szCs w:val="22"/>
              <w:lang w:eastAsia="es-MX"/>
            </w:rPr>
          </w:pPr>
          <w:hyperlink w:anchor="_Toc479246496" w:history="1">
            <w:r w:rsidR="00D91D40" w:rsidRPr="009048E0">
              <w:rPr>
                <w:rStyle w:val="Hipervnculo"/>
              </w:rPr>
              <w:t>3.3. Generalidades del Equipo Médico</w:t>
            </w:r>
            <w:r w:rsidR="00D91D40">
              <w:rPr>
                <w:webHidden/>
              </w:rPr>
              <w:tab/>
            </w:r>
            <w:r w:rsidR="00D91D40">
              <w:rPr>
                <w:webHidden/>
              </w:rPr>
              <w:fldChar w:fldCharType="begin"/>
            </w:r>
            <w:r w:rsidR="00D91D40">
              <w:rPr>
                <w:webHidden/>
              </w:rPr>
              <w:instrText xml:space="preserve"> PAGEREF _Toc479246496 \h </w:instrText>
            </w:r>
            <w:r w:rsidR="00D91D40">
              <w:rPr>
                <w:webHidden/>
              </w:rPr>
            </w:r>
            <w:r w:rsidR="00D91D40">
              <w:rPr>
                <w:webHidden/>
              </w:rPr>
              <w:fldChar w:fldCharType="separate"/>
            </w:r>
            <w:r w:rsidR="00D91D40">
              <w:rPr>
                <w:webHidden/>
              </w:rPr>
              <w:t>28</w:t>
            </w:r>
            <w:r w:rsidR="00D91D40">
              <w:rPr>
                <w:webHidden/>
              </w:rPr>
              <w:fldChar w:fldCharType="end"/>
            </w:r>
          </w:hyperlink>
        </w:p>
        <w:p w14:paraId="63065B0C" w14:textId="705CCC29" w:rsidR="00D91D40" w:rsidRDefault="0084178E">
          <w:pPr>
            <w:pStyle w:val="TDC2"/>
            <w:rPr>
              <w:rFonts w:asciiTheme="minorHAnsi" w:eastAsiaTheme="minorEastAsia" w:hAnsiTheme="minorHAnsi" w:cstheme="minorBidi"/>
              <w:b w:val="0"/>
              <w:w w:val="100"/>
              <w:sz w:val="22"/>
              <w:szCs w:val="22"/>
              <w:lang w:eastAsia="es-MX"/>
            </w:rPr>
          </w:pPr>
          <w:hyperlink w:anchor="_Toc479246497" w:history="1">
            <w:r w:rsidR="00D91D40" w:rsidRPr="009048E0">
              <w:rPr>
                <w:rStyle w:val="Hipervnculo"/>
              </w:rPr>
              <w:t>3.3.1. Mobiliario</w:t>
            </w:r>
            <w:r w:rsidR="00D91D40">
              <w:rPr>
                <w:webHidden/>
              </w:rPr>
              <w:tab/>
            </w:r>
            <w:r w:rsidR="00D91D40">
              <w:rPr>
                <w:webHidden/>
              </w:rPr>
              <w:fldChar w:fldCharType="begin"/>
            </w:r>
            <w:r w:rsidR="00D91D40">
              <w:rPr>
                <w:webHidden/>
              </w:rPr>
              <w:instrText xml:space="preserve"> PAGEREF _Toc479246497 \h </w:instrText>
            </w:r>
            <w:r w:rsidR="00D91D40">
              <w:rPr>
                <w:webHidden/>
              </w:rPr>
            </w:r>
            <w:r w:rsidR="00D91D40">
              <w:rPr>
                <w:webHidden/>
              </w:rPr>
              <w:fldChar w:fldCharType="separate"/>
            </w:r>
            <w:r w:rsidR="00D91D40">
              <w:rPr>
                <w:webHidden/>
              </w:rPr>
              <w:t>28</w:t>
            </w:r>
            <w:r w:rsidR="00D91D40">
              <w:rPr>
                <w:webHidden/>
              </w:rPr>
              <w:fldChar w:fldCharType="end"/>
            </w:r>
          </w:hyperlink>
        </w:p>
        <w:p w14:paraId="05DFB7C0" w14:textId="04D552A5" w:rsidR="00D91D40" w:rsidRDefault="0084178E">
          <w:pPr>
            <w:pStyle w:val="TDC2"/>
            <w:rPr>
              <w:rFonts w:asciiTheme="minorHAnsi" w:eastAsiaTheme="minorEastAsia" w:hAnsiTheme="minorHAnsi" w:cstheme="minorBidi"/>
              <w:b w:val="0"/>
              <w:w w:val="100"/>
              <w:sz w:val="22"/>
              <w:szCs w:val="22"/>
              <w:lang w:eastAsia="es-MX"/>
            </w:rPr>
          </w:pPr>
          <w:hyperlink w:anchor="_Toc479246498" w:history="1">
            <w:r w:rsidR="00D91D40" w:rsidRPr="009048E0">
              <w:rPr>
                <w:rStyle w:val="Hipervnculo"/>
              </w:rPr>
              <w:t>3.3.2.</w:t>
            </w:r>
            <w:r w:rsidR="00D91D40">
              <w:rPr>
                <w:rFonts w:asciiTheme="minorHAnsi" w:eastAsiaTheme="minorEastAsia" w:hAnsiTheme="minorHAnsi" w:cstheme="minorBidi"/>
                <w:b w:val="0"/>
                <w:w w:val="100"/>
                <w:sz w:val="22"/>
                <w:szCs w:val="22"/>
                <w:lang w:eastAsia="es-MX"/>
              </w:rPr>
              <w:tab/>
            </w:r>
            <w:r w:rsidR="00D91D40" w:rsidRPr="009048E0">
              <w:rPr>
                <w:rStyle w:val="Hipervnculo"/>
              </w:rPr>
              <w:t xml:space="preserve"> Mobiliario médico y administrativo</w:t>
            </w:r>
            <w:r w:rsidR="00D91D40">
              <w:rPr>
                <w:webHidden/>
              </w:rPr>
              <w:tab/>
            </w:r>
            <w:r w:rsidR="00D91D40">
              <w:rPr>
                <w:webHidden/>
              </w:rPr>
              <w:fldChar w:fldCharType="begin"/>
            </w:r>
            <w:r w:rsidR="00D91D40">
              <w:rPr>
                <w:webHidden/>
              </w:rPr>
              <w:instrText xml:space="preserve"> PAGEREF _Toc479246498 \h </w:instrText>
            </w:r>
            <w:r w:rsidR="00D91D40">
              <w:rPr>
                <w:webHidden/>
              </w:rPr>
            </w:r>
            <w:r w:rsidR="00D91D40">
              <w:rPr>
                <w:webHidden/>
              </w:rPr>
              <w:fldChar w:fldCharType="separate"/>
            </w:r>
            <w:r w:rsidR="00D91D40">
              <w:rPr>
                <w:webHidden/>
              </w:rPr>
              <w:t>29</w:t>
            </w:r>
            <w:r w:rsidR="00D91D40">
              <w:rPr>
                <w:webHidden/>
              </w:rPr>
              <w:fldChar w:fldCharType="end"/>
            </w:r>
          </w:hyperlink>
        </w:p>
        <w:p w14:paraId="7298F2CD" w14:textId="53B98F1A" w:rsidR="00D91D40" w:rsidRDefault="0084178E">
          <w:pPr>
            <w:pStyle w:val="TDC2"/>
            <w:rPr>
              <w:rFonts w:asciiTheme="minorHAnsi" w:eastAsiaTheme="minorEastAsia" w:hAnsiTheme="minorHAnsi" w:cstheme="minorBidi"/>
              <w:b w:val="0"/>
              <w:w w:val="100"/>
              <w:sz w:val="22"/>
              <w:szCs w:val="22"/>
              <w:lang w:eastAsia="es-MX"/>
            </w:rPr>
          </w:pPr>
          <w:hyperlink w:anchor="_Toc479246499" w:history="1">
            <w:r w:rsidR="00D91D40" w:rsidRPr="009048E0">
              <w:rPr>
                <w:rStyle w:val="Hipervnculo"/>
              </w:rPr>
              <w:t>3.4.</w:t>
            </w:r>
            <w:r w:rsidR="00D91D40">
              <w:rPr>
                <w:rFonts w:asciiTheme="minorHAnsi" w:eastAsiaTheme="minorEastAsia" w:hAnsiTheme="minorHAnsi" w:cstheme="minorBidi"/>
                <w:b w:val="0"/>
                <w:w w:val="100"/>
                <w:sz w:val="22"/>
                <w:szCs w:val="22"/>
                <w:lang w:eastAsia="es-MX"/>
              </w:rPr>
              <w:tab/>
            </w:r>
            <w:r w:rsidR="00D91D40" w:rsidRPr="009048E0">
              <w:rPr>
                <w:rStyle w:val="Hipervnculo"/>
              </w:rPr>
              <w:t>Instrumental médico</w:t>
            </w:r>
            <w:r w:rsidR="00D91D40">
              <w:rPr>
                <w:webHidden/>
              </w:rPr>
              <w:tab/>
            </w:r>
            <w:r w:rsidR="00D91D40">
              <w:rPr>
                <w:webHidden/>
              </w:rPr>
              <w:fldChar w:fldCharType="begin"/>
            </w:r>
            <w:r w:rsidR="00D91D40">
              <w:rPr>
                <w:webHidden/>
              </w:rPr>
              <w:instrText xml:space="preserve"> PAGEREF _Toc479246499 \h </w:instrText>
            </w:r>
            <w:r w:rsidR="00D91D40">
              <w:rPr>
                <w:webHidden/>
              </w:rPr>
            </w:r>
            <w:r w:rsidR="00D91D40">
              <w:rPr>
                <w:webHidden/>
              </w:rPr>
              <w:fldChar w:fldCharType="separate"/>
            </w:r>
            <w:r w:rsidR="00D91D40">
              <w:rPr>
                <w:webHidden/>
              </w:rPr>
              <w:t>31</w:t>
            </w:r>
            <w:r w:rsidR="00D91D40">
              <w:rPr>
                <w:webHidden/>
              </w:rPr>
              <w:fldChar w:fldCharType="end"/>
            </w:r>
          </w:hyperlink>
        </w:p>
        <w:p w14:paraId="70A78932" w14:textId="338264AB" w:rsidR="00D91D40" w:rsidRDefault="0084178E">
          <w:pPr>
            <w:pStyle w:val="TDC2"/>
            <w:rPr>
              <w:rFonts w:asciiTheme="minorHAnsi" w:eastAsiaTheme="minorEastAsia" w:hAnsiTheme="minorHAnsi" w:cstheme="minorBidi"/>
              <w:b w:val="0"/>
              <w:w w:val="100"/>
              <w:sz w:val="22"/>
              <w:szCs w:val="22"/>
              <w:lang w:eastAsia="es-MX"/>
            </w:rPr>
          </w:pPr>
          <w:hyperlink w:anchor="_Toc479246500" w:history="1">
            <w:r w:rsidR="00D91D40" w:rsidRPr="009048E0">
              <w:rPr>
                <w:rStyle w:val="Hipervnculo"/>
              </w:rPr>
              <w:t>3.4.1. Equipo de laboratorio</w:t>
            </w:r>
            <w:r w:rsidR="00D91D40">
              <w:rPr>
                <w:webHidden/>
              </w:rPr>
              <w:tab/>
            </w:r>
            <w:r w:rsidR="00D91D40">
              <w:rPr>
                <w:webHidden/>
              </w:rPr>
              <w:fldChar w:fldCharType="begin"/>
            </w:r>
            <w:r w:rsidR="00D91D40">
              <w:rPr>
                <w:webHidden/>
              </w:rPr>
              <w:instrText xml:space="preserve"> PAGEREF _Toc479246500 \h </w:instrText>
            </w:r>
            <w:r w:rsidR="00D91D40">
              <w:rPr>
                <w:webHidden/>
              </w:rPr>
            </w:r>
            <w:r w:rsidR="00D91D40">
              <w:rPr>
                <w:webHidden/>
              </w:rPr>
              <w:fldChar w:fldCharType="separate"/>
            </w:r>
            <w:r w:rsidR="00D91D40">
              <w:rPr>
                <w:webHidden/>
              </w:rPr>
              <w:t>31</w:t>
            </w:r>
            <w:r w:rsidR="00D91D40">
              <w:rPr>
                <w:webHidden/>
              </w:rPr>
              <w:fldChar w:fldCharType="end"/>
            </w:r>
          </w:hyperlink>
        </w:p>
        <w:p w14:paraId="66474490" w14:textId="7E04E3B2" w:rsidR="00D91D40" w:rsidRDefault="0084178E">
          <w:pPr>
            <w:pStyle w:val="TDC2"/>
            <w:rPr>
              <w:rFonts w:asciiTheme="minorHAnsi" w:eastAsiaTheme="minorEastAsia" w:hAnsiTheme="minorHAnsi" w:cstheme="minorBidi"/>
              <w:b w:val="0"/>
              <w:w w:val="100"/>
              <w:sz w:val="22"/>
              <w:szCs w:val="22"/>
              <w:lang w:eastAsia="es-MX"/>
            </w:rPr>
          </w:pPr>
          <w:hyperlink w:anchor="_Toc479246501" w:history="1">
            <w:r w:rsidR="00D91D40" w:rsidRPr="009048E0">
              <w:rPr>
                <w:rStyle w:val="Hipervnculo"/>
              </w:rPr>
              <w:t>3.4.2. Servicio de Banco de Sangre</w:t>
            </w:r>
            <w:r w:rsidR="00D91D40">
              <w:rPr>
                <w:webHidden/>
              </w:rPr>
              <w:tab/>
            </w:r>
            <w:r w:rsidR="00D91D40">
              <w:rPr>
                <w:webHidden/>
              </w:rPr>
              <w:fldChar w:fldCharType="begin"/>
            </w:r>
            <w:r w:rsidR="00D91D40">
              <w:rPr>
                <w:webHidden/>
              </w:rPr>
              <w:instrText xml:space="preserve"> PAGEREF _Toc479246501 \h </w:instrText>
            </w:r>
            <w:r w:rsidR="00D91D40">
              <w:rPr>
                <w:webHidden/>
              </w:rPr>
            </w:r>
            <w:r w:rsidR="00D91D40">
              <w:rPr>
                <w:webHidden/>
              </w:rPr>
              <w:fldChar w:fldCharType="separate"/>
            </w:r>
            <w:r w:rsidR="00D91D40">
              <w:rPr>
                <w:webHidden/>
              </w:rPr>
              <w:t>33</w:t>
            </w:r>
            <w:r w:rsidR="00D91D40">
              <w:rPr>
                <w:webHidden/>
              </w:rPr>
              <w:fldChar w:fldCharType="end"/>
            </w:r>
          </w:hyperlink>
        </w:p>
        <w:p w14:paraId="571E3CD3" w14:textId="518E17C0" w:rsidR="00D91D40" w:rsidRDefault="0084178E">
          <w:pPr>
            <w:pStyle w:val="TDC2"/>
            <w:rPr>
              <w:rFonts w:asciiTheme="minorHAnsi" w:eastAsiaTheme="minorEastAsia" w:hAnsiTheme="minorHAnsi" w:cstheme="minorBidi"/>
              <w:b w:val="0"/>
              <w:w w:val="100"/>
              <w:sz w:val="22"/>
              <w:szCs w:val="22"/>
              <w:lang w:eastAsia="es-MX"/>
            </w:rPr>
          </w:pPr>
          <w:hyperlink w:anchor="_Toc479246502" w:history="1">
            <w:r w:rsidR="00D91D40" w:rsidRPr="009048E0">
              <w:rPr>
                <w:rStyle w:val="Hipervnculo"/>
              </w:rPr>
              <w:t>3.4.3. Central de Equipo y Esterilización (CEYE)</w:t>
            </w:r>
            <w:r w:rsidR="00D91D40">
              <w:rPr>
                <w:webHidden/>
              </w:rPr>
              <w:tab/>
            </w:r>
            <w:r w:rsidR="00D91D40">
              <w:rPr>
                <w:webHidden/>
              </w:rPr>
              <w:fldChar w:fldCharType="begin"/>
            </w:r>
            <w:r w:rsidR="00D91D40">
              <w:rPr>
                <w:webHidden/>
              </w:rPr>
              <w:instrText xml:space="preserve"> PAGEREF _Toc479246502 \h </w:instrText>
            </w:r>
            <w:r w:rsidR="00D91D40">
              <w:rPr>
                <w:webHidden/>
              </w:rPr>
            </w:r>
            <w:r w:rsidR="00D91D40">
              <w:rPr>
                <w:webHidden/>
              </w:rPr>
              <w:fldChar w:fldCharType="separate"/>
            </w:r>
            <w:r w:rsidR="00D91D40">
              <w:rPr>
                <w:webHidden/>
              </w:rPr>
              <w:t>33</w:t>
            </w:r>
            <w:r w:rsidR="00D91D40">
              <w:rPr>
                <w:webHidden/>
              </w:rPr>
              <w:fldChar w:fldCharType="end"/>
            </w:r>
          </w:hyperlink>
        </w:p>
        <w:p w14:paraId="3E1055CD" w14:textId="1A39B92C" w:rsidR="00D91D40" w:rsidRDefault="0084178E">
          <w:pPr>
            <w:pStyle w:val="TDC2"/>
            <w:rPr>
              <w:rFonts w:asciiTheme="minorHAnsi" w:eastAsiaTheme="minorEastAsia" w:hAnsiTheme="minorHAnsi" w:cstheme="minorBidi"/>
              <w:b w:val="0"/>
              <w:w w:val="100"/>
              <w:sz w:val="22"/>
              <w:szCs w:val="22"/>
              <w:lang w:eastAsia="es-MX"/>
            </w:rPr>
          </w:pPr>
          <w:hyperlink w:anchor="_Toc479246503" w:history="1">
            <w:r w:rsidR="00D91D40" w:rsidRPr="009048E0">
              <w:rPr>
                <w:rStyle w:val="Hipervnculo"/>
              </w:rPr>
              <w:t>3.4.4. Endoscopía</w:t>
            </w:r>
            <w:r w:rsidR="00D91D40">
              <w:rPr>
                <w:webHidden/>
              </w:rPr>
              <w:tab/>
            </w:r>
            <w:r w:rsidR="00D91D40">
              <w:rPr>
                <w:webHidden/>
              </w:rPr>
              <w:fldChar w:fldCharType="begin"/>
            </w:r>
            <w:r w:rsidR="00D91D40">
              <w:rPr>
                <w:webHidden/>
              </w:rPr>
              <w:instrText xml:space="preserve"> PAGEREF _Toc479246503 \h </w:instrText>
            </w:r>
            <w:r w:rsidR="00D91D40">
              <w:rPr>
                <w:webHidden/>
              </w:rPr>
            </w:r>
            <w:r w:rsidR="00D91D40">
              <w:rPr>
                <w:webHidden/>
              </w:rPr>
              <w:fldChar w:fldCharType="separate"/>
            </w:r>
            <w:r w:rsidR="00D91D40">
              <w:rPr>
                <w:webHidden/>
              </w:rPr>
              <w:t>35</w:t>
            </w:r>
            <w:r w:rsidR="00D91D40">
              <w:rPr>
                <w:webHidden/>
              </w:rPr>
              <w:fldChar w:fldCharType="end"/>
            </w:r>
          </w:hyperlink>
        </w:p>
        <w:p w14:paraId="13B86993" w14:textId="5392C931" w:rsidR="00D91D40" w:rsidRDefault="0084178E">
          <w:pPr>
            <w:pStyle w:val="TDC2"/>
            <w:rPr>
              <w:rFonts w:asciiTheme="minorHAnsi" w:eastAsiaTheme="minorEastAsia" w:hAnsiTheme="minorHAnsi" w:cstheme="minorBidi"/>
              <w:b w:val="0"/>
              <w:w w:val="100"/>
              <w:sz w:val="22"/>
              <w:szCs w:val="22"/>
              <w:lang w:eastAsia="es-MX"/>
            </w:rPr>
          </w:pPr>
          <w:hyperlink w:anchor="_Toc479246504" w:history="1">
            <w:r w:rsidR="00D91D40" w:rsidRPr="009048E0">
              <w:rPr>
                <w:rStyle w:val="Hipervnculo"/>
              </w:rPr>
              <w:t>3.5. Equipo Propio del Inmueble</w:t>
            </w:r>
            <w:r w:rsidR="00D91D40">
              <w:rPr>
                <w:webHidden/>
              </w:rPr>
              <w:tab/>
            </w:r>
            <w:r w:rsidR="00D91D40">
              <w:rPr>
                <w:webHidden/>
              </w:rPr>
              <w:fldChar w:fldCharType="begin"/>
            </w:r>
            <w:r w:rsidR="00D91D40">
              <w:rPr>
                <w:webHidden/>
              </w:rPr>
              <w:instrText xml:space="preserve"> PAGEREF _Toc479246504 \h </w:instrText>
            </w:r>
            <w:r w:rsidR="00D91D40">
              <w:rPr>
                <w:webHidden/>
              </w:rPr>
            </w:r>
            <w:r w:rsidR="00D91D40">
              <w:rPr>
                <w:webHidden/>
              </w:rPr>
              <w:fldChar w:fldCharType="separate"/>
            </w:r>
            <w:r w:rsidR="00D91D40">
              <w:rPr>
                <w:webHidden/>
              </w:rPr>
              <w:t>35</w:t>
            </w:r>
            <w:r w:rsidR="00D91D40">
              <w:rPr>
                <w:webHidden/>
              </w:rPr>
              <w:fldChar w:fldCharType="end"/>
            </w:r>
          </w:hyperlink>
        </w:p>
        <w:p w14:paraId="24B6E68C" w14:textId="64C807FB" w:rsidR="00D91D40" w:rsidRDefault="0084178E">
          <w:pPr>
            <w:pStyle w:val="TDC2"/>
            <w:rPr>
              <w:rFonts w:asciiTheme="minorHAnsi" w:eastAsiaTheme="minorEastAsia" w:hAnsiTheme="minorHAnsi" w:cstheme="minorBidi"/>
              <w:b w:val="0"/>
              <w:w w:val="100"/>
              <w:sz w:val="22"/>
              <w:szCs w:val="22"/>
              <w:lang w:eastAsia="es-MX"/>
            </w:rPr>
          </w:pPr>
          <w:hyperlink w:anchor="_Toc479246505" w:history="1">
            <w:r w:rsidR="00D91D40" w:rsidRPr="009048E0">
              <w:rPr>
                <w:rStyle w:val="Hipervnculo"/>
              </w:rPr>
              <w:t>4. Tecnologías de la Información (TI)</w:t>
            </w:r>
            <w:r w:rsidR="00D91D40">
              <w:rPr>
                <w:webHidden/>
              </w:rPr>
              <w:tab/>
            </w:r>
            <w:r w:rsidR="00D91D40">
              <w:rPr>
                <w:webHidden/>
              </w:rPr>
              <w:fldChar w:fldCharType="begin"/>
            </w:r>
            <w:r w:rsidR="00D91D40">
              <w:rPr>
                <w:webHidden/>
              </w:rPr>
              <w:instrText xml:space="preserve"> PAGEREF _Toc479246505 \h </w:instrText>
            </w:r>
            <w:r w:rsidR="00D91D40">
              <w:rPr>
                <w:webHidden/>
              </w:rPr>
            </w:r>
            <w:r w:rsidR="00D91D40">
              <w:rPr>
                <w:webHidden/>
              </w:rPr>
              <w:fldChar w:fldCharType="separate"/>
            </w:r>
            <w:r w:rsidR="00D91D40">
              <w:rPr>
                <w:webHidden/>
              </w:rPr>
              <w:t>38</w:t>
            </w:r>
            <w:r w:rsidR="00D91D40">
              <w:rPr>
                <w:webHidden/>
              </w:rPr>
              <w:fldChar w:fldCharType="end"/>
            </w:r>
          </w:hyperlink>
        </w:p>
        <w:p w14:paraId="17B760E7" w14:textId="6189FD33" w:rsidR="00D91D40" w:rsidRDefault="0084178E">
          <w:pPr>
            <w:pStyle w:val="TDC2"/>
            <w:rPr>
              <w:rFonts w:asciiTheme="minorHAnsi" w:eastAsiaTheme="minorEastAsia" w:hAnsiTheme="minorHAnsi" w:cstheme="minorBidi"/>
              <w:b w:val="0"/>
              <w:w w:val="100"/>
              <w:sz w:val="22"/>
              <w:szCs w:val="22"/>
              <w:lang w:eastAsia="es-MX"/>
            </w:rPr>
          </w:pPr>
          <w:hyperlink w:anchor="_Toc479246506" w:history="1">
            <w:r w:rsidR="00D91D40" w:rsidRPr="009048E0">
              <w:rPr>
                <w:rStyle w:val="Hipervnculo"/>
              </w:rPr>
              <w:t>4.1. Objetivos de la propuesta de Tecnología de la Información</w:t>
            </w:r>
            <w:r w:rsidR="00D91D40">
              <w:rPr>
                <w:webHidden/>
              </w:rPr>
              <w:tab/>
            </w:r>
            <w:r w:rsidR="00D91D40">
              <w:rPr>
                <w:webHidden/>
              </w:rPr>
              <w:fldChar w:fldCharType="begin"/>
            </w:r>
            <w:r w:rsidR="00D91D40">
              <w:rPr>
                <w:webHidden/>
              </w:rPr>
              <w:instrText xml:space="preserve"> PAGEREF _Toc479246506 \h </w:instrText>
            </w:r>
            <w:r w:rsidR="00D91D40">
              <w:rPr>
                <w:webHidden/>
              </w:rPr>
            </w:r>
            <w:r w:rsidR="00D91D40">
              <w:rPr>
                <w:webHidden/>
              </w:rPr>
              <w:fldChar w:fldCharType="separate"/>
            </w:r>
            <w:r w:rsidR="00D91D40">
              <w:rPr>
                <w:webHidden/>
              </w:rPr>
              <w:t>38</w:t>
            </w:r>
            <w:r w:rsidR="00D91D40">
              <w:rPr>
                <w:webHidden/>
              </w:rPr>
              <w:fldChar w:fldCharType="end"/>
            </w:r>
          </w:hyperlink>
        </w:p>
        <w:p w14:paraId="710D41CD" w14:textId="6BE4FE94" w:rsidR="00D91D40" w:rsidRDefault="0084178E">
          <w:pPr>
            <w:pStyle w:val="TDC2"/>
            <w:rPr>
              <w:rFonts w:asciiTheme="minorHAnsi" w:eastAsiaTheme="minorEastAsia" w:hAnsiTheme="minorHAnsi" w:cstheme="minorBidi"/>
              <w:b w:val="0"/>
              <w:w w:val="100"/>
              <w:sz w:val="22"/>
              <w:szCs w:val="22"/>
              <w:lang w:eastAsia="es-MX"/>
            </w:rPr>
          </w:pPr>
          <w:hyperlink w:anchor="_Toc479246507" w:history="1">
            <w:r w:rsidR="00D91D40" w:rsidRPr="009048E0">
              <w:rPr>
                <w:rStyle w:val="Hipervnculo"/>
              </w:rPr>
              <w:t>4.1.1.</w:t>
            </w:r>
            <w:r w:rsidR="00D91D40">
              <w:rPr>
                <w:rFonts w:asciiTheme="minorHAnsi" w:eastAsiaTheme="minorEastAsia" w:hAnsiTheme="minorHAnsi" w:cstheme="minorBidi"/>
                <w:b w:val="0"/>
                <w:w w:val="100"/>
                <w:sz w:val="22"/>
                <w:szCs w:val="22"/>
                <w:lang w:eastAsia="es-MX"/>
              </w:rPr>
              <w:tab/>
            </w:r>
            <w:r w:rsidR="00D91D40" w:rsidRPr="009048E0">
              <w:rPr>
                <w:rStyle w:val="Hipervnculo"/>
              </w:rPr>
              <w:t>Equipo de Informática</w:t>
            </w:r>
            <w:r w:rsidR="00D91D40">
              <w:rPr>
                <w:webHidden/>
              </w:rPr>
              <w:tab/>
            </w:r>
            <w:r w:rsidR="00D91D40">
              <w:rPr>
                <w:webHidden/>
              </w:rPr>
              <w:fldChar w:fldCharType="begin"/>
            </w:r>
            <w:r w:rsidR="00D91D40">
              <w:rPr>
                <w:webHidden/>
              </w:rPr>
              <w:instrText xml:space="preserve"> PAGEREF _Toc479246507 \h </w:instrText>
            </w:r>
            <w:r w:rsidR="00D91D40">
              <w:rPr>
                <w:webHidden/>
              </w:rPr>
            </w:r>
            <w:r w:rsidR="00D91D40">
              <w:rPr>
                <w:webHidden/>
              </w:rPr>
              <w:fldChar w:fldCharType="separate"/>
            </w:r>
            <w:r w:rsidR="00D91D40">
              <w:rPr>
                <w:webHidden/>
              </w:rPr>
              <w:t>39</w:t>
            </w:r>
            <w:r w:rsidR="00D91D40">
              <w:rPr>
                <w:webHidden/>
              </w:rPr>
              <w:fldChar w:fldCharType="end"/>
            </w:r>
          </w:hyperlink>
        </w:p>
        <w:p w14:paraId="24A2450B" w14:textId="5AE87169" w:rsidR="00D91D40" w:rsidRDefault="0084178E">
          <w:pPr>
            <w:pStyle w:val="TDC2"/>
            <w:rPr>
              <w:rFonts w:asciiTheme="minorHAnsi" w:eastAsiaTheme="minorEastAsia" w:hAnsiTheme="minorHAnsi" w:cstheme="minorBidi"/>
              <w:b w:val="0"/>
              <w:w w:val="100"/>
              <w:sz w:val="22"/>
              <w:szCs w:val="22"/>
              <w:lang w:eastAsia="es-MX"/>
            </w:rPr>
          </w:pPr>
          <w:hyperlink w:anchor="_Toc479246508" w:history="1">
            <w:r w:rsidR="00D91D40" w:rsidRPr="009048E0">
              <w:rPr>
                <w:rStyle w:val="Hipervnculo"/>
              </w:rPr>
              <w:t>4.1.2. Sistemas de Información</w:t>
            </w:r>
            <w:r w:rsidR="00D91D40">
              <w:rPr>
                <w:webHidden/>
              </w:rPr>
              <w:tab/>
            </w:r>
            <w:r w:rsidR="00D91D40">
              <w:rPr>
                <w:webHidden/>
              </w:rPr>
              <w:fldChar w:fldCharType="begin"/>
            </w:r>
            <w:r w:rsidR="00D91D40">
              <w:rPr>
                <w:webHidden/>
              </w:rPr>
              <w:instrText xml:space="preserve"> PAGEREF _Toc479246508 \h </w:instrText>
            </w:r>
            <w:r w:rsidR="00D91D40">
              <w:rPr>
                <w:webHidden/>
              </w:rPr>
            </w:r>
            <w:r w:rsidR="00D91D40">
              <w:rPr>
                <w:webHidden/>
              </w:rPr>
              <w:fldChar w:fldCharType="separate"/>
            </w:r>
            <w:r w:rsidR="00D91D40">
              <w:rPr>
                <w:webHidden/>
              </w:rPr>
              <w:t>39</w:t>
            </w:r>
            <w:r w:rsidR="00D91D40">
              <w:rPr>
                <w:webHidden/>
              </w:rPr>
              <w:fldChar w:fldCharType="end"/>
            </w:r>
          </w:hyperlink>
        </w:p>
        <w:p w14:paraId="003F7C4F" w14:textId="74380A9E" w:rsidR="00D91D40" w:rsidRDefault="0084178E">
          <w:pPr>
            <w:pStyle w:val="TDC2"/>
            <w:rPr>
              <w:rFonts w:asciiTheme="minorHAnsi" w:eastAsiaTheme="minorEastAsia" w:hAnsiTheme="minorHAnsi" w:cstheme="minorBidi"/>
              <w:b w:val="0"/>
              <w:w w:val="100"/>
              <w:sz w:val="22"/>
              <w:szCs w:val="22"/>
              <w:lang w:eastAsia="es-MX"/>
            </w:rPr>
          </w:pPr>
          <w:hyperlink w:anchor="_Toc479246509" w:history="1">
            <w:r w:rsidR="00D91D40" w:rsidRPr="009048E0">
              <w:rPr>
                <w:rStyle w:val="Hipervnculo"/>
              </w:rPr>
              <w:t>4.1.2. Equipo de Telecomunicaciones</w:t>
            </w:r>
            <w:r w:rsidR="00D91D40">
              <w:rPr>
                <w:webHidden/>
              </w:rPr>
              <w:tab/>
            </w:r>
            <w:r w:rsidR="00D91D40">
              <w:rPr>
                <w:webHidden/>
              </w:rPr>
              <w:fldChar w:fldCharType="begin"/>
            </w:r>
            <w:r w:rsidR="00D91D40">
              <w:rPr>
                <w:webHidden/>
              </w:rPr>
              <w:instrText xml:space="preserve"> PAGEREF _Toc479246509 \h </w:instrText>
            </w:r>
            <w:r w:rsidR="00D91D40">
              <w:rPr>
                <w:webHidden/>
              </w:rPr>
            </w:r>
            <w:r w:rsidR="00D91D40">
              <w:rPr>
                <w:webHidden/>
              </w:rPr>
              <w:fldChar w:fldCharType="separate"/>
            </w:r>
            <w:r w:rsidR="00D91D40">
              <w:rPr>
                <w:webHidden/>
              </w:rPr>
              <w:t>40</w:t>
            </w:r>
            <w:r w:rsidR="00D91D40">
              <w:rPr>
                <w:webHidden/>
              </w:rPr>
              <w:fldChar w:fldCharType="end"/>
            </w:r>
          </w:hyperlink>
        </w:p>
        <w:p w14:paraId="1E9096DA" w14:textId="6552544E" w:rsidR="00D91D40" w:rsidRDefault="0084178E">
          <w:pPr>
            <w:pStyle w:val="TDC2"/>
            <w:rPr>
              <w:rFonts w:asciiTheme="minorHAnsi" w:eastAsiaTheme="minorEastAsia" w:hAnsiTheme="minorHAnsi" w:cstheme="minorBidi"/>
              <w:b w:val="0"/>
              <w:w w:val="100"/>
              <w:sz w:val="22"/>
              <w:szCs w:val="22"/>
              <w:lang w:eastAsia="es-MX"/>
            </w:rPr>
          </w:pPr>
          <w:hyperlink w:anchor="_Toc479246510" w:history="1">
            <w:r w:rsidR="00D91D40" w:rsidRPr="009048E0">
              <w:rPr>
                <w:rStyle w:val="Hipervnculo"/>
              </w:rPr>
              <w:t>4.2.</w:t>
            </w:r>
            <w:r w:rsidR="00D91D40">
              <w:rPr>
                <w:rFonts w:asciiTheme="minorHAnsi" w:eastAsiaTheme="minorEastAsia" w:hAnsiTheme="minorHAnsi" w:cstheme="minorBidi"/>
                <w:b w:val="0"/>
                <w:w w:val="100"/>
                <w:sz w:val="22"/>
                <w:szCs w:val="22"/>
                <w:lang w:eastAsia="es-MX"/>
              </w:rPr>
              <w:tab/>
            </w:r>
            <w:r w:rsidR="00D91D40" w:rsidRPr="009048E0">
              <w:rPr>
                <w:rStyle w:val="Hipervnculo"/>
              </w:rPr>
              <w:t>Generalidades de TI</w:t>
            </w:r>
            <w:r w:rsidR="00D91D40">
              <w:rPr>
                <w:webHidden/>
              </w:rPr>
              <w:tab/>
            </w:r>
            <w:r w:rsidR="00D91D40">
              <w:rPr>
                <w:webHidden/>
              </w:rPr>
              <w:fldChar w:fldCharType="begin"/>
            </w:r>
            <w:r w:rsidR="00D91D40">
              <w:rPr>
                <w:webHidden/>
              </w:rPr>
              <w:instrText xml:space="preserve"> PAGEREF _Toc479246510 \h </w:instrText>
            </w:r>
            <w:r w:rsidR="00D91D40">
              <w:rPr>
                <w:webHidden/>
              </w:rPr>
            </w:r>
            <w:r w:rsidR="00D91D40">
              <w:rPr>
                <w:webHidden/>
              </w:rPr>
              <w:fldChar w:fldCharType="separate"/>
            </w:r>
            <w:r w:rsidR="00D91D40">
              <w:rPr>
                <w:webHidden/>
              </w:rPr>
              <w:t>40</w:t>
            </w:r>
            <w:r w:rsidR="00D91D40">
              <w:rPr>
                <w:webHidden/>
              </w:rPr>
              <w:fldChar w:fldCharType="end"/>
            </w:r>
          </w:hyperlink>
        </w:p>
        <w:p w14:paraId="2BF7ECDC" w14:textId="7B6CD888" w:rsidR="00D91D40" w:rsidRDefault="0084178E">
          <w:pPr>
            <w:pStyle w:val="TDC2"/>
            <w:rPr>
              <w:rFonts w:asciiTheme="minorHAnsi" w:eastAsiaTheme="minorEastAsia" w:hAnsiTheme="minorHAnsi" w:cstheme="minorBidi"/>
              <w:b w:val="0"/>
              <w:w w:val="100"/>
              <w:sz w:val="22"/>
              <w:szCs w:val="22"/>
              <w:lang w:eastAsia="es-MX"/>
            </w:rPr>
          </w:pPr>
          <w:hyperlink w:anchor="_Toc479246511" w:history="1">
            <w:r w:rsidR="00D91D40" w:rsidRPr="009048E0">
              <w:rPr>
                <w:rStyle w:val="Hipervnculo"/>
              </w:rPr>
              <w:t>4.2.1.</w:t>
            </w:r>
            <w:r w:rsidR="00D91D40">
              <w:rPr>
                <w:rFonts w:asciiTheme="minorHAnsi" w:eastAsiaTheme="minorEastAsia" w:hAnsiTheme="minorHAnsi" w:cstheme="minorBidi"/>
                <w:b w:val="0"/>
                <w:w w:val="100"/>
                <w:sz w:val="22"/>
                <w:szCs w:val="22"/>
                <w:lang w:eastAsia="es-MX"/>
              </w:rPr>
              <w:tab/>
            </w:r>
            <w:r w:rsidR="00D91D40" w:rsidRPr="009048E0">
              <w:rPr>
                <w:rStyle w:val="Hipervnculo"/>
              </w:rPr>
              <w:t>Equipo de Informática</w:t>
            </w:r>
            <w:r w:rsidR="00D91D40">
              <w:rPr>
                <w:webHidden/>
              </w:rPr>
              <w:tab/>
            </w:r>
            <w:r w:rsidR="00D91D40">
              <w:rPr>
                <w:webHidden/>
              </w:rPr>
              <w:fldChar w:fldCharType="begin"/>
            </w:r>
            <w:r w:rsidR="00D91D40">
              <w:rPr>
                <w:webHidden/>
              </w:rPr>
              <w:instrText xml:space="preserve"> PAGEREF _Toc479246511 \h </w:instrText>
            </w:r>
            <w:r w:rsidR="00D91D40">
              <w:rPr>
                <w:webHidden/>
              </w:rPr>
            </w:r>
            <w:r w:rsidR="00D91D40">
              <w:rPr>
                <w:webHidden/>
              </w:rPr>
              <w:fldChar w:fldCharType="separate"/>
            </w:r>
            <w:r w:rsidR="00D91D40">
              <w:rPr>
                <w:webHidden/>
              </w:rPr>
              <w:t>41</w:t>
            </w:r>
            <w:r w:rsidR="00D91D40">
              <w:rPr>
                <w:webHidden/>
              </w:rPr>
              <w:fldChar w:fldCharType="end"/>
            </w:r>
          </w:hyperlink>
        </w:p>
        <w:p w14:paraId="6146769B" w14:textId="1D71DE39" w:rsidR="00D91D40" w:rsidRDefault="0084178E">
          <w:pPr>
            <w:pStyle w:val="TDC2"/>
            <w:rPr>
              <w:rFonts w:asciiTheme="minorHAnsi" w:eastAsiaTheme="minorEastAsia" w:hAnsiTheme="minorHAnsi" w:cstheme="minorBidi"/>
              <w:b w:val="0"/>
              <w:w w:val="100"/>
              <w:sz w:val="22"/>
              <w:szCs w:val="22"/>
              <w:lang w:eastAsia="es-MX"/>
            </w:rPr>
          </w:pPr>
          <w:hyperlink w:anchor="_Toc479246512" w:history="1">
            <w:r w:rsidR="00D91D40" w:rsidRPr="009048E0">
              <w:rPr>
                <w:rStyle w:val="Hipervnculo"/>
              </w:rPr>
              <w:t>4.2.1.1. Equipo Informático</w:t>
            </w:r>
            <w:r w:rsidR="00D91D40">
              <w:rPr>
                <w:webHidden/>
              </w:rPr>
              <w:tab/>
            </w:r>
            <w:r w:rsidR="00D91D40">
              <w:rPr>
                <w:webHidden/>
              </w:rPr>
              <w:fldChar w:fldCharType="begin"/>
            </w:r>
            <w:r w:rsidR="00D91D40">
              <w:rPr>
                <w:webHidden/>
              </w:rPr>
              <w:instrText xml:space="preserve"> PAGEREF _Toc479246512 \h </w:instrText>
            </w:r>
            <w:r w:rsidR="00D91D40">
              <w:rPr>
                <w:webHidden/>
              </w:rPr>
            </w:r>
            <w:r w:rsidR="00D91D40">
              <w:rPr>
                <w:webHidden/>
              </w:rPr>
              <w:fldChar w:fldCharType="separate"/>
            </w:r>
            <w:r w:rsidR="00D91D40">
              <w:rPr>
                <w:webHidden/>
              </w:rPr>
              <w:t>41</w:t>
            </w:r>
            <w:r w:rsidR="00D91D40">
              <w:rPr>
                <w:webHidden/>
              </w:rPr>
              <w:fldChar w:fldCharType="end"/>
            </w:r>
          </w:hyperlink>
        </w:p>
        <w:p w14:paraId="67410B79" w14:textId="1A80B429" w:rsidR="00D91D40" w:rsidRDefault="0084178E">
          <w:pPr>
            <w:pStyle w:val="TDC2"/>
            <w:rPr>
              <w:rFonts w:asciiTheme="minorHAnsi" w:eastAsiaTheme="minorEastAsia" w:hAnsiTheme="minorHAnsi" w:cstheme="minorBidi"/>
              <w:b w:val="0"/>
              <w:w w:val="100"/>
              <w:sz w:val="22"/>
              <w:szCs w:val="22"/>
              <w:lang w:eastAsia="es-MX"/>
            </w:rPr>
          </w:pPr>
          <w:hyperlink w:anchor="_Toc479246513" w:history="1">
            <w:r w:rsidR="00D91D40" w:rsidRPr="009048E0">
              <w:rPr>
                <w:rStyle w:val="Hipervnculo"/>
              </w:rPr>
              <w:t>4.2.1.2. Equipo de Impresión</w:t>
            </w:r>
            <w:r w:rsidR="00D91D40">
              <w:rPr>
                <w:webHidden/>
              </w:rPr>
              <w:tab/>
            </w:r>
            <w:r w:rsidR="00D91D40">
              <w:rPr>
                <w:webHidden/>
              </w:rPr>
              <w:fldChar w:fldCharType="begin"/>
            </w:r>
            <w:r w:rsidR="00D91D40">
              <w:rPr>
                <w:webHidden/>
              </w:rPr>
              <w:instrText xml:space="preserve"> PAGEREF _Toc479246513 \h </w:instrText>
            </w:r>
            <w:r w:rsidR="00D91D40">
              <w:rPr>
                <w:webHidden/>
              </w:rPr>
            </w:r>
            <w:r w:rsidR="00D91D40">
              <w:rPr>
                <w:webHidden/>
              </w:rPr>
              <w:fldChar w:fldCharType="separate"/>
            </w:r>
            <w:r w:rsidR="00D91D40">
              <w:rPr>
                <w:webHidden/>
              </w:rPr>
              <w:t>45</w:t>
            </w:r>
            <w:r w:rsidR="00D91D40">
              <w:rPr>
                <w:webHidden/>
              </w:rPr>
              <w:fldChar w:fldCharType="end"/>
            </w:r>
          </w:hyperlink>
        </w:p>
        <w:p w14:paraId="456201C4" w14:textId="402C6CF0" w:rsidR="00D91D40" w:rsidRDefault="0084178E">
          <w:pPr>
            <w:pStyle w:val="TDC2"/>
            <w:rPr>
              <w:rFonts w:asciiTheme="minorHAnsi" w:eastAsiaTheme="minorEastAsia" w:hAnsiTheme="minorHAnsi" w:cstheme="minorBidi"/>
              <w:b w:val="0"/>
              <w:w w:val="100"/>
              <w:sz w:val="22"/>
              <w:szCs w:val="22"/>
              <w:lang w:eastAsia="es-MX"/>
            </w:rPr>
          </w:pPr>
          <w:hyperlink w:anchor="_Toc479246514" w:history="1">
            <w:r w:rsidR="00D91D40" w:rsidRPr="009048E0">
              <w:rPr>
                <w:rStyle w:val="Hipervnculo"/>
              </w:rPr>
              <w:t>4.3. Sistemas de Instalaciones especiales</w:t>
            </w:r>
            <w:r w:rsidR="00D91D40">
              <w:rPr>
                <w:webHidden/>
              </w:rPr>
              <w:tab/>
            </w:r>
            <w:r w:rsidR="00D91D40">
              <w:rPr>
                <w:webHidden/>
              </w:rPr>
              <w:fldChar w:fldCharType="begin"/>
            </w:r>
            <w:r w:rsidR="00D91D40">
              <w:rPr>
                <w:webHidden/>
              </w:rPr>
              <w:instrText xml:space="preserve"> PAGEREF _Toc479246514 \h </w:instrText>
            </w:r>
            <w:r w:rsidR="00D91D40">
              <w:rPr>
                <w:webHidden/>
              </w:rPr>
            </w:r>
            <w:r w:rsidR="00D91D40">
              <w:rPr>
                <w:webHidden/>
              </w:rPr>
              <w:fldChar w:fldCharType="separate"/>
            </w:r>
            <w:r w:rsidR="00D91D40">
              <w:rPr>
                <w:webHidden/>
              </w:rPr>
              <w:t>47</w:t>
            </w:r>
            <w:r w:rsidR="00D91D40">
              <w:rPr>
                <w:webHidden/>
              </w:rPr>
              <w:fldChar w:fldCharType="end"/>
            </w:r>
          </w:hyperlink>
        </w:p>
        <w:p w14:paraId="5BEA89C1" w14:textId="61C3E428" w:rsidR="00D91D40" w:rsidRDefault="0084178E">
          <w:pPr>
            <w:pStyle w:val="TDC2"/>
            <w:rPr>
              <w:rFonts w:asciiTheme="minorHAnsi" w:eastAsiaTheme="minorEastAsia" w:hAnsiTheme="minorHAnsi" w:cstheme="minorBidi"/>
              <w:b w:val="0"/>
              <w:w w:val="100"/>
              <w:sz w:val="22"/>
              <w:szCs w:val="22"/>
              <w:lang w:eastAsia="es-MX"/>
            </w:rPr>
          </w:pPr>
          <w:hyperlink w:anchor="_Toc479246515" w:history="1">
            <w:r w:rsidR="00D91D40" w:rsidRPr="009048E0">
              <w:rPr>
                <w:rStyle w:val="Hipervnculo"/>
              </w:rPr>
              <w:t xml:space="preserve">4.3.1. </w:t>
            </w:r>
            <w:r w:rsidR="00D91D40">
              <w:rPr>
                <w:rFonts w:asciiTheme="minorHAnsi" w:eastAsiaTheme="minorEastAsia" w:hAnsiTheme="minorHAnsi" w:cstheme="minorBidi"/>
                <w:b w:val="0"/>
                <w:w w:val="100"/>
                <w:sz w:val="22"/>
                <w:szCs w:val="22"/>
                <w:lang w:eastAsia="es-MX"/>
              </w:rPr>
              <w:tab/>
            </w:r>
            <w:r w:rsidR="00D91D40" w:rsidRPr="009048E0">
              <w:rPr>
                <w:rStyle w:val="Hipervnculo"/>
              </w:rPr>
              <w:t>Circuito Cerrado de TV (CCTV)</w:t>
            </w:r>
            <w:r w:rsidR="00D91D40">
              <w:rPr>
                <w:webHidden/>
              </w:rPr>
              <w:tab/>
            </w:r>
            <w:r w:rsidR="00D91D40">
              <w:rPr>
                <w:webHidden/>
              </w:rPr>
              <w:fldChar w:fldCharType="begin"/>
            </w:r>
            <w:r w:rsidR="00D91D40">
              <w:rPr>
                <w:webHidden/>
              </w:rPr>
              <w:instrText xml:space="preserve"> PAGEREF _Toc479246515 \h </w:instrText>
            </w:r>
            <w:r w:rsidR="00D91D40">
              <w:rPr>
                <w:webHidden/>
              </w:rPr>
            </w:r>
            <w:r w:rsidR="00D91D40">
              <w:rPr>
                <w:webHidden/>
              </w:rPr>
              <w:fldChar w:fldCharType="separate"/>
            </w:r>
            <w:r w:rsidR="00D91D40">
              <w:rPr>
                <w:webHidden/>
              </w:rPr>
              <w:t>47</w:t>
            </w:r>
            <w:r w:rsidR="00D91D40">
              <w:rPr>
                <w:webHidden/>
              </w:rPr>
              <w:fldChar w:fldCharType="end"/>
            </w:r>
          </w:hyperlink>
        </w:p>
        <w:p w14:paraId="4FB38AE0" w14:textId="2B2D729B" w:rsidR="00D91D40" w:rsidRDefault="0084178E">
          <w:pPr>
            <w:pStyle w:val="TDC2"/>
            <w:rPr>
              <w:rFonts w:asciiTheme="minorHAnsi" w:eastAsiaTheme="minorEastAsia" w:hAnsiTheme="minorHAnsi" w:cstheme="minorBidi"/>
              <w:b w:val="0"/>
              <w:w w:val="100"/>
              <w:sz w:val="22"/>
              <w:szCs w:val="22"/>
              <w:lang w:eastAsia="es-MX"/>
            </w:rPr>
          </w:pPr>
          <w:hyperlink w:anchor="_Toc479246516" w:history="1">
            <w:r w:rsidR="00D91D40" w:rsidRPr="009048E0">
              <w:rPr>
                <w:rStyle w:val="Hipervnculo"/>
              </w:rPr>
              <w:t>4.3.2. Equipo para Seguridad Perimetral, Vigilancia y Control de Acceso.</w:t>
            </w:r>
            <w:r w:rsidR="00D91D40">
              <w:rPr>
                <w:webHidden/>
              </w:rPr>
              <w:tab/>
            </w:r>
            <w:r w:rsidR="00D91D40">
              <w:rPr>
                <w:webHidden/>
              </w:rPr>
              <w:fldChar w:fldCharType="begin"/>
            </w:r>
            <w:r w:rsidR="00D91D40">
              <w:rPr>
                <w:webHidden/>
              </w:rPr>
              <w:instrText xml:space="preserve"> PAGEREF _Toc479246516 \h </w:instrText>
            </w:r>
            <w:r w:rsidR="00D91D40">
              <w:rPr>
                <w:webHidden/>
              </w:rPr>
            </w:r>
            <w:r w:rsidR="00D91D40">
              <w:rPr>
                <w:webHidden/>
              </w:rPr>
              <w:fldChar w:fldCharType="separate"/>
            </w:r>
            <w:r w:rsidR="00D91D40">
              <w:rPr>
                <w:webHidden/>
              </w:rPr>
              <w:t>50</w:t>
            </w:r>
            <w:r w:rsidR="00D91D40">
              <w:rPr>
                <w:webHidden/>
              </w:rPr>
              <w:fldChar w:fldCharType="end"/>
            </w:r>
          </w:hyperlink>
        </w:p>
        <w:p w14:paraId="35E3A471" w14:textId="454E8DBE" w:rsidR="00D91D40" w:rsidRDefault="0084178E">
          <w:pPr>
            <w:pStyle w:val="TDC2"/>
            <w:rPr>
              <w:rFonts w:asciiTheme="minorHAnsi" w:eastAsiaTheme="minorEastAsia" w:hAnsiTheme="minorHAnsi" w:cstheme="minorBidi"/>
              <w:b w:val="0"/>
              <w:w w:val="100"/>
              <w:sz w:val="22"/>
              <w:szCs w:val="22"/>
              <w:lang w:eastAsia="es-MX"/>
            </w:rPr>
          </w:pPr>
          <w:hyperlink w:anchor="_Toc479246517" w:history="1">
            <w:r w:rsidR="00D91D40" w:rsidRPr="009048E0">
              <w:rPr>
                <w:rStyle w:val="Hipervnculo"/>
              </w:rPr>
              <w:t>4.3.3. TV por Demanda</w:t>
            </w:r>
            <w:r w:rsidR="00D91D40">
              <w:rPr>
                <w:webHidden/>
              </w:rPr>
              <w:tab/>
            </w:r>
            <w:r w:rsidR="00D91D40">
              <w:rPr>
                <w:webHidden/>
              </w:rPr>
              <w:fldChar w:fldCharType="begin"/>
            </w:r>
            <w:r w:rsidR="00D91D40">
              <w:rPr>
                <w:webHidden/>
              </w:rPr>
              <w:instrText xml:space="preserve"> PAGEREF _Toc479246517 \h </w:instrText>
            </w:r>
            <w:r w:rsidR="00D91D40">
              <w:rPr>
                <w:webHidden/>
              </w:rPr>
            </w:r>
            <w:r w:rsidR="00D91D40">
              <w:rPr>
                <w:webHidden/>
              </w:rPr>
              <w:fldChar w:fldCharType="separate"/>
            </w:r>
            <w:r w:rsidR="00D91D40">
              <w:rPr>
                <w:webHidden/>
              </w:rPr>
              <w:t>54</w:t>
            </w:r>
            <w:r w:rsidR="00D91D40">
              <w:rPr>
                <w:webHidden/>
              </w:rPr>
              <w:fldChar w:fldCharType="end"/>
            </w:r>
          </w:hyperlink>
        </w:p>
        <w:p w14:paraId="7928608F" w14:textId="14954131" w:rsidR="00D91D40" w:rsidRDefault="0084178E">
          <w:pPr>
            <w:pStyle w:val="TDC2"/>
            <w:rPr>
              <w:rFonts w:asciiTheme="minorHAnsi" w:eastAsiaTheme="minorEastAsia" w:hAnsiTheme="minorHAnsi" w:cstheme="minorBidi"/>
              <w:b w:val="0"/>
              <w:w w:val="100"/>
              <w:sz w:val="22"/>
              <w:szCs w:val="22"/>
              <w:lang w:eastAsia="es-MX"/>
            </w:rPr>
          </w:pPr>
          <w:hyperlink w:anchor="_Toc479246518" w:history="1">
            <w:r w:rsidR="00D91D40" w:rsidRPr="009048E0">
              <w:rPr>
                <w:rStyle w:val="Hipervnculo"/>
              </w:rPr>
              <w:t>4.3.5. Equipo enfermo - enfermera</w:t>
            </w:r>
            <w:r w:rsidR="00D91D40">
              <w:rPr>
                <w:webHidden/>
              </w:rPr>
              <w:tab/>
            </w:r>
            <w:r w:rsidR="00D91D40">
              <w:rPr>
                <w:webHidden/>
              </w:rPr>
              <w:fldChar w:fldCharType="begin"/>
            </w:r>
            <w:r w:rsidR="00D91D40">
              <w:rPr>
                <w:webHidden/>
              </w:rPr>
              <w:instrText xml:space="preserve"> PAGEREF _Toc479246518 \h </w:instrText>
            </w:r>
            <w:r w:rsidR="00D91D40">
              <w:rPr>
                <w:webHidden/>
              </w:rPr>
            </w:r>
            <w:r w:rsidR="00D91D40">
              <w:rPr>
                <w:webHidden/>
              </w:rPr>
              <w:fldChar w:fldCharType="separate"/>
            </w:r>
            <w:r w:rsidR="00D91D40">
              <w:rPr>
                <w:webHidden/>
              </w:rPr>
              <w:t>54</w:t>
            </w:r>
            <w:r w:rsidR="00D91D40">
              <w:rPr>
                <w:webHidden/>
              </w:rPr>
              <w:fldChar w:fldCharType="end"/>
            </w:r>
          </w:hyperlink>
        </w:p>
        <w:p w14:paraId="1D0D422A" w14:textId="4850F822" w:rsidR="00D91D40" w:rsidRDefault="0084178E">
          <w:pPr>
            <w:pStyle w:val="TDC2"/>
            <w:rPr>
              <w:rFonts w:asciiTheme="minorHAnsi" w:eastAsiaTheme="minorEastAsia" w:hAnsiTheme="minorHAnsi" w:cstheme="minorBidi"/>
              <w:b w:val="0"/>
              <w:w w:val="100"/>
              <w:sz w:val="22"/>
              <w:szCs w:val="22"/>
              <w:lang w:eastAsia="es-MX"/>
            </w:rPr>
          </w:pPr>
          <w:hyperlink w:anchor="_Toc479246519" w:history="1">
            <w:r w:rsidR="00D91D40" w:rsidRPr="009048E0">
              <w:rPr>
                <w:rStyle w:val="Hipervnculo"/>
              </w:rPr>
              <w:t>4.3.6. Lectores e impresoras de Código de Barras o QR.</w:t>
            </w:r>
            <w:r w:rsidR="00D91D40">
              <w:rPr>
                <w:webHidden/>
              </w:rPr>
              <w:tab/>
            </w:r>
            <w:r w:rsidR="00D91D40">
              <w:rPr>
                <w:webHidden/>
              </w:rPr>
              <w:fldChar w:fldCharType="begin"/>
            </w:r>
            <w:r w:rsidR="00D91D40">
              <w:rPr>
                <w:webHidden/>
              </w:rPr>
              <w:instrText xml:space="preserve"> PAGEREF _Toc479246519 \h </w:instrText>
            </w:r>
            <w:r w:rsidR="00D91D40">
              <w:rPr>
                <w:webHidden/>
              </w:rPr>
            </w:r>
            <w:r w:rsidR="00D91D40">
              <w:rPr>
                <w:webHidden/>
              </w:rPr>
              <w:fldChar w:fldCharType="separate"/>
            </w:r>
            <w:r w:rsidR="00D91D40">
              <w:rPr>
                <w:webHidden/>
              </w:rPr>
              <w:t>55</w:t>
            </w:r>
            <w:r w:rsidR="00D91D40">
              <w:rPr>
                <w:webHidden/>
              </w:rPr>
              <w:fldChar w:fldCharType="end"/>
            </w:r>
          </w:hyperlink>
        </w:p>
        <w:p w14:paraId="20B0149C" w14:textId="65D19447" w:rsidR="00D91D40" w:rsidRDefault="0084178E">
          <w:pPr>
            <w:pStyle w:val="TDC2"/>
            <w:rPr>
              <w:rFonts w:asciiTheme="minorHAnsi" w:eastAsiaTheme="minorEastAsia" w:hAnsiTheme="minorHAnsi" w:cstheme="minorBidi"/>
              <w:b w:val="0"/>
              <w:w w:val="100"/>
              <w:sz w:val="22"/>
              <w:szCs w:val="22"/>
              <w:lang w:eastAsia="es-MX"/>
            </w:rPr>
          </w:pPr>
          <w:hyperlink w:anchor="_Toc479246520" w:history="1">
            <w:r w:rsidR="00D91D40" w:rsidRPr="009048E0">
              <w:rPr>
                <w:rStyle w:val="Hipervnculo"/>
              </w:rPr>
              <w:t>4.3.7. Kioscos de Información</w:t>
            </w:r>
            <w:r w:rsidR="00D91D40">
              <w:rPr>
                <w:webHidden/>
              </w:rPr>
              <w:tab/>
            </w:r>
            <w:r w:rsidR="00D91D40">
              <w:rPr>
                <w:webHidden/>
              </w:rPr>
              <w:fldChar w:fldCharType="begin"/>
            </w:r>
            <w:r w:rsidR="00D91D40">
              <w:rPr>
                <w:webHidden/>
              </w:rPr>
              <w:instrText xml:space="preserve"> PAGEREF _Toc479246520 \h </w:instrText>
            </w:r>
            <w:r w:rsidR="00D91D40">
              <w:rPr>
                <w:webHidden/>
              </w:rPr>
            </w:r>
            <w:r w:rsidR="00D91D40">
              <w:rPr>
                <w:webHidden/>
              </w:rPr>
              <w:fldChar w:fldCharType="separate"/>
            </w:r>
            <w:r w:rsidR="00D91D40">
              <w:rPr>
                <w:webHidden/>
              </w:rPr>
              <w:t>55</w:t>
            </w:r>
            <w:r w:rsidR="00D91D40">
              <w:rPr>
                <w:webHidden/>
              </w:rPr>
              <w:fldChar w:fldCharType="end"/>
            </w:r>
          </w:hyperlink>
        </w:p>
        <w:p w14:paraId="1E1365DD" w14:textId="55BAB909" w:rsidR="00D91D40" w:rsidRDefault="0084178E">
          <w:pPr>
            <w:pStyle w:val="TDC2"/>
            <w:rPr>
              <w:rFonts w:asciiTheme="minorHAnsi" w:eastAsiaTheme="minorEastAsia" w:hAnsiTheme="minorHAnsi" w:cstheme="minorBidi"/>
              <w:b w:val="0"/>
              <w:w w:val="100"/>
              <w:sz w:val="22"/>
              <w:szCs w:val="22"/>
              <w:lang w:eastAsia="es-MX"/>
            </w:rPr>
          </w:pPr>
          <w:hyperlink w:anchor="_Toc479246521" w:history="1">
            <w:r w:rsidR="00D91D40" w:rsidRPr="009048E0">
              <w:rPr>
                <w:rStyle w:val="Hipervnculo"/>
              </w:rPr>
              <w:t>4.3.8. Telemedicina</w:t>
            </w:r>
            <w:r w:rsidR="00D91D40">
              <w:rPr>
                <w:webHidden/>
              </w:rPr>
              <w:tab/>
            </w:r>
            <w:r w:rsidR="00D91D40">
              <w:rPr>
                <w:webHidden/>
              </w:rPr>
              <w:fldChar w:fldCharType="begin"/>
            </w:r>
            <w:r w:rsidR="00D91D40">
              <w:rPr>
                <w:webHidden/>
              </w:rPr>
              <w:instrText xml:space="preserve"> PAGEREF _Toc479246521 \h </w:instrText>
            </w:r>
            <w:r w:rsidR="00D91D40">
              <w:rPr>
                <w:webHidden/>
              </w:rPr>
            </w:r>
            <w:r w:rsidR="00D91D40">
              <w:rPr>
                <w:webHidden/>
              </w:rPr>
              <w:fldChar w:fldCharType="separate"/>
            </w:r>
            <w:r w:rsidR="00D91D40">
              <w:rPr>
                <w:webHidden/>
              </w:rPr>
              <w:t>56</w:t>
            </w:r>
            <w:r w:rsidR="00D91D40">
              <w:rPr>
                <w:webHidden/>
              </w:rPr>
              <w:fldChar w:fldCharType="end"/>
            </w:r>
          </w:hyperlink>
        </w:p>
        <w:p w14:paraId="693783CF" w14:textId="4332828B" w:rsidR="00D91D40" w:rsidRDefault="0084178E">
          <w:pPr>
            <w:pStyle w:val="TDC2"/>
            <w:rPr>
              <w:rFonts w:asciiTheme="minorHAnsi" w:eastAsiaTheme="minorEastAsia" w:hAnsiTheme="minorHAnsi" w:cstheme="minorBidi"/>
              <w:b w:val="0"/>
              <w:w w:val="100"/>
              <w:sz w:val="22"/>
              <w:szCs w:val="22"/>
              <w:lang w:eastAsia="es-MX"/>
            </w:rPr>
          </w:pPr>
          <w:hyperlink w:anchor="_Toc479246522" w:history="1">
            <w:r w:rsidR="00D91D40" w:rsidRPr="009048E0">
              <w:rPr>
                <w:rStyle w:val="Hipervnculo"/>
              </w:rPr>
              <w:t xml:space="preserve">4.3.9. </w:t>
            </w:r>
            <w:r w:rsidR="00D91D40">
              <w:rPr>
                <w:rFonts w:asciiTheme="minorHAnsi" w:eastAsiaTheme="minorEastAsia" w:hAnsiTheme="minorHAnsi" w:cstheme="minorBidi"/>
                <w:b w:val="0"/>
                <w:w w:val="100"/>
                <w:sz w:val="22"/>
                <w:szCs w:val="22"/>
                <w:lang w:eastAsia="es-MX"/>
              </w:rPr>
              <w:tab/>
            </w:r>
            <w:r w:rsidR="00D91D40" w:rsidRPr="009048E0">
              <w:rPr>
                <w:rStyle w:val="Hipervnculo"/>
              </w:rPr>
              <w:t>Sistema y Equipo de Almacenamiento, Administración y Dispensación de Medicamento</w:t>
            </w:r>
            <w:r w:rsidR="00D91D40">
              <w:rPr>
                <w:webHidden/>
              </w:rPr>
              <w:tab/>
            </w:r>
            <w:r w:rsidR="00D91D40">
              <w:rPr>
                <w:webHidden/>
              </w:rPr>
              <w:fldChar w:fldCharType="begin"/>
            </w:r>
            <w:r w:rsidR="00D91D40">
              <w:rPr>
                <w:webHidden/>
              </w:rPr>
              <w:instrText xml:space="preserve"> PAGEREF _Toc479246522 \h </w:instrText>
            </w:r>
            <w:r w:rsidR="00D91D40">
              <w:rPr>
                <w:webHidden/>
              </w:rPr>
            </w:r>
            <w:r w:rsidR="00D91D40">
              <w:rPr>
                <w:webHidden/>
              </w:rPr>
              <w:fldChar w:fldCharType="separate"/>
            </w:r>
            <w:r w:rsidR="00D91D40">
              <w:rPr>
                <w:webHidden/>
              </w:rPr>
              <w:t>60</w:t>
            </w:r>
            <w:r w:rsidR="00D91D40">
              <w:rPr>
                <w:webHidden/>
              </w:rPr>
              <w:fldChar w:fldCharType="end"/>
            </w:r>
          </w:hyperlink>
        </w:p>
        <w:p w14:paraId="11C882B4" w14:textId="5E6EDBBD" w:rsidR="00D91D40" w:rsidRDefault="0084178E">
          <w:pPr>
            <w:pStyle w:val="TDC2"/>
            <w:rPr>
              <w:rFonts w:asciiTheme="minorHAnsi" w:eastAsiaTheme="minorEastAsia" w:hAnsiTheme="minorHAnsi" w:cstheme="minorBidi"/>
              <w:b w:val="0"/>
              <w:w w:val="100"/>
              <w:sz w:val="22"/>
              <w:szCs w:val="22"/>
              <w:lang w:eastAsia="es-MX"/>
            </w:rPr>
          </w:pPr>
          <w:hyperlink w:anchor="_Toc479246523" w:history="1">
            <w:r w:rsidR="00D91D40" w:rsidRPr="009048E0">
              <w:rPr>
                <w:rStyle w:val="Hipervnculo"/>
              </w:rPr>
              <w:t xml:space="preserve">4.3.10. </w:t>
            </w:r>
            <w:r w:rsidR="00D91D40">
              <w:rPr>
                <w:rFonts w:asciiTheme="minorHAnsi" w:eastAsiaTheme="minorEastAsia" w:hAnsiTheme="minorHAnsi" w:cstheme="minorBidi"/>
                <w:b w:val="0"/>
                <w:w w:val="100"/>
                <w:sz w:val="22"/>
                <w:szCs w:val="22"/>
                <w:lang w:eastAsia="es-MX"/>
              </w:rPr>
              <w:tab/>
            </w:r>
            <w:r w:rsidR="00D91D40" w:rsidRPr="009048E0">
              <w:rPr>
                <w:rStyle w:val="Hipervnculo"/>
              </w:rPr>
              <w:t>Sistema de Gestión de Turnos para Áreas de Auxiliares de Diagnóstico y Tratamiento</w:t>
            </w:r>
            <w:r w:rsidR="00D91D40">
              <w:rPr>
                <w:webHidden/>
              </w:rPr>
              <w:tab/>
            </w:r>
            <w:r w:rsidR="00D91D40">
              <w:rPr>
                <w:webHidden/>
              </w:rPr>
              <w:fldChar w:fldCharType="begin"/>
            </w:r>
            <w:r w:rsidR="00D91D40">
              <w:rPr>
                <w:webHidden/>
              </w:rPr>
              <w:instrText xml:space="preserve"> PAGEREF _Toc479246523 \h </w:instrText>
            </w:r>
            <w:r w:rsidR="00D91D40">
              <w:rPr>
                <w:webHidden/>
              </w:rPr>
            </w:r>
            <w:r w:rsidR="00D91D40">
              <w:rPr>
                <w:webHidden/>
              </w:rPr>
              <w:fldChar w:fldCharType="separate"/>
            </w:r>
            <w:r w:rsidR="00D91D40">
              <w:rPr>
                <w:webHidden/>
              </w:rPr>
              <w:t>60</w:t>
            </w:r>
            <w:r w:rsidR="00D91D40">
              <w:rPr>
                <w:webHidden/>
              </w:rPr>
              <w:fldChar w:fldCharType="end"/>
            </w:r>
          </w:hyperlink>
        </w:p>
        <w:p w14:paraId="544AF973" w14:textId="141AAAA1" w:rsidR="00D91D40" w:rsidRDefault="0084178E">
          <w:pPr>
            <w:pStyle w:val="TDC2"/>
            <w:rPr>
              <w:rFonts w:asciiTheme="minorHAnsi" w:eastAsiaTheme="minorEastAsia" w:hAnsiTheme="minorHAnsi" w:cstheme="minorBidi"/>
              <w:b w:val="0"/>
              <w:w w:val="100"/>
              <w:sz w:val="22"/>
              <w:szCs w:val="22"/>
              <w:lang w:eastAsia="es-MX"/>
            </w:rPr>
          </w:pPr>
          <w:hyperlink w:anchor="_Toc479246524" w:history="1">
            <w:r w:rsidR="00D91D40" w:rsidRPr="009048E0">
              <w:rPr>
                <w:rStyle w:val="Hipervnculo"/>
              </w:rPr>
              <w:t xml:space="preserve">4.3.11. </w:t>
            </w:r>
            <w:r w:rsidR="00D91D40">
              <w:rPr>
                <w:rFonts w:asciiTheme="minorHAnsi" w:eastAsiaTheme="minorEastAsia" w:hAnsiTheme="minorHAnsi" w:cstheme="minorBidi"/>
                <w:b w:val="0"/>
                <w:w w:val="100"/>
                <w:sz w:val="22"/>
                <w:szCs w:val="22"/>
                <w:lang w:eastAsia="es-MX"/>
              </w:rPr>
              <w:tab/>
            </w:r>
            <w:r w:rsidR="00D91D40" w:rsidRPr="009048E0">
              <w:rPr>
                <w:rStyle w:val="Hipervnculo"/>
              </w:rPr>
              <w:t>Sistema de Hemovigilancia y trazabilidad para la identificación, almacenaje y Traslado de la sangre:</w:t>
            </w:r>
            <w:r w:rsidR="00D91D40">
              <w:rPr>
                <w:webHidden/>
              </w:rPr>
              <w:tab/>
            </w:r>
            <w:r w:rsidR="00D91D40">
              <w:rPr>
                <w:webHidden/>
              </w:rPr>
              <w:fldChar w:fldCharType="begin"/>
            </w:r>
            <w:r w:rsidR="00D91D40">
              <w:rPr>
                <w:webHidden/>
              </w:rPr>
              <w:instrText xml:space="preserve"> PAGEREF _Toc479246524 \h </w:instrText>
            </w:r>
            <w:r w:rsidR="00D91D40">
              <w:rPr>
                <w:webHidden/>
              </w:rPr>
            </w:r>
            <w:r w:rsidR="00D91D40">
              <w:rPr>
                <w:webHidden/>
              </w:rPr>
              <w:fldChar w:fldCharType="separate"/>
            </w:r>
            <w:r w:rsidR="00D91D40">
              <w:rPr>
                <w:webHidden/>
              </w:rPr>
              <w:t>61</w:t>
            </w:r>
            <w:r w:rsidR="00D91D40">
              <w:rPr>
                <w:webHidden/>
              </w:rPr>
              <w:fldChar w:fldCharType="end"/>
            </w:r>
          </w:hyperlink>
        </w:p>
        <w:p w14:paraId="5B50843F" w14:textId="43A2546E" w:rsidR="00D91D40" w:rsidRDefault="0084178E">
          <w:pPr>
            <w:pStyle w:val="TDC2"/>
            <w:rPr>
              <w:rFonts w:asciiTheme="minorHAnsi" w:eastAsiaTheme="minorEastAsia" w:hAnsiTheme="minorHAnsi" w:cstheme="minorBidi"/>
              <w:b w:val="0"/>
              <w:w w:val="100"/>
              <w:sz w:val="22"/>
              <w:szCs w:val="22"/>
              <w:lang w:eastAsia="es-MX"/>
            </w:rPr>
          </w:pPr>
          <w:hyperlink w:anchor="_Toc479246525" w:history="1">
            <w:r w:rsidR="00D91D40" w:rsidRPr="009048E0">
              <w:rPr>
                <w:rStyle w:val="Hipervnculo"/>
              </w:rPr>
              <w:t>4.4. Equipo de Telecomunicaciones</w:t>
            </w:r>
            <w:r w:rsidR="00D91D40">
              <w:rPr>
                <w:webHidden/>
              </w:rPr>
              <w:tab/>
            </w:r>
            <w:r w:rsidR="00D91D40">
              <w:rPr>
                <w:webHidden/>
              </w:rPr>
              <w:fldChar w:fldCharType="begin"/>
            </w:r>
            <w:r w:rsidR="00D91D40">
              <w:rPr>
                <w:webHidden/>
              </w:rPr>
              <w:instrText xml:space="preserve"> PAGEREF _Toc479246525 \h </w:instrText>
            </w:r>
            <w:r w:rsidR="00D91D40">
              <w:rPr>
                <w:webHidden/>
              </w:rPr>
            </w:r>
            <w:r w:rsidR="00D91D40">
              <w:rPr>
                <w:webHidden/>
              </w:rPr>
              <w:fldChar w:fldCharType="separate"/>
            </w:r>
            <w:r w:rsidR="00D91D40">
              <w:rPr>
                <w:webHidden/>
              </w:rPr>
              <w:t>63</w:t>
            </w:r>
            <w:r w:rsidR="00D91D40">
              <w:rPr>
                <w:webHidden/>
              </w:rPr>
              <w:fldChar w:fldCharType="end"/>
            </w:r>
          </w:hyperlink>
        </w:p>
        <w:p w14:paraId="3AEE4C10" w14:textId="388285BA" w:rsidR="00D91D40" w:rsidRDefault="0084178E">
          <w:pPr>
            <w:pStyle w:val="TDC2"/>
            <w:rPr>
              <w:rFonts w:asciiTheme="minorHAnsi" w:eastAsiaTheme="minorEastAsia" w:hAnsiTheme="minorHAnsi" w:cstheme="minorBidi"/>
              <w:b w:val="0"/>
              <w:w w:val="100"/>
              <w:sz w:val="22"/>
              <w:szCs w:val="22"/>
              <w:lang w:eastAsia="es-MX"/>
            </w:rPr>
          </w:pPr>
          <w:hyperlink w:anchor="_Toc479246526" w:history="1">
            <w:r w:rsidR="00D91D40" w:rsidRPr="009048E0">
              <w:rPr>
                <w:rStyle w:val="Hipervnculo"/>
              </w:rPr>
              <w:t>4.4.1.</w:t>
            </w:r>
            <w:r w:rsidR="00D91D40">
              <w:rPr>
                <w:rFonts w:asciiTheme="minorHAnsi" w:eastAsiaTheme="minorEastAsia" w:hAnsiTheme="minorHAnsi" w:cstheme="minorBidi"/>
                <w:b w:val="0"/>
                <w:w w:val="100"/>
                <w:sz w:val="22"/>
                <w:szCs w:val="22"/>
                <w:lang w:eastAsia="es-MX"/>
              </w:rPr>
              <w:tab/>
            </w:r>
            <w:r w:rsidR="00D91D40" w:rsidRPr="009048E0">
              <w:rPr>
                <w:rStyle w:val="Hipervnculo"/>
              </w:rPr>
              <w:t>Sistema de Cableado</w:t>
            </w:r>
            <w:r w:rsidR="00D91D40">
              <w:rPr>
                <w:webHidden/>
              </w:rPr>
              <w:tab/>
            </w:r>
            <w:r w:rsidR="00D91D40">
              <w:rPr>
                <w:webHidden/>
              </w:rPr>
              <w:fldChar w:fldCharType="begin"/>
            </w:r>
            <w:r w:rsidR="00D91D40">
              <w:rPr>
                <w:webHidden/>
              </w:rPr>
              <w:instrText xml:space="preserve"> PAGEREF _Toc479246526 \h </w:instrText>
            </w:r>
            <w:r w:rsidR="00D91D40">
              <w:rPr>
                <w:webHidden/>
              </w:rPr>
            </w:r>
            <w:r w:rsidR="00D91D40">
              <w:rPr>
                <w:webHidden/>
              </w:rPr>
              <w:fldChar w:fldCharType="separate"/>
            </w:r>
            <w:r w:rsidR="00D91D40">
              <w:rPr>
                <w:webHidden/>
              </w:rPr>
              <w:t>64</w:t>
            </w:r>
            <w:r w:rsidR="00D91D40">
              <w:rPr>
                <w:webHidden/>
              </w:rPr>
              <w:fldChar w:fldCharType="end"/>
            </w:r>
          </w:hyperlink>
        </w:p>
        <w:p w14:paraId="62E8E038" w14:textId="302AE807" w:rsidR="00D91D40" w:rsidRDefault="0084178E">
          <w:pPr>
            <w:pStyle w:val="TDC2"/>
            <w:rPr>
              <w:rFonts w:asciiTheme="minorHAnsi" w:eastAsiaTheme="minorEastAsia" w:hAnsiTheme="minorHAnsi" w:cstheme="minorBidi"/>
              <w:b w:val="0"/>
              <w:w w:val="100"/>
              <w:sz w:val="22"/>
              <w:szCs w:val="22"/>
              <w:lang w:eastAsia="es-MX"/>
            </w:rPr>
          </w:pPr>
          <w:hyperlink w:anchor="_Toc479246527" w:history="1">
            <w:r w:rsidR="00D91D40" w:rsidRPr="009048E0">
              <w:rPr>
                <w:rStyle w:val="Hipervnculo"/>
              </w:rPr>
              <w:t>4.4.2. Equipo de Comunicaciones de Red</w:t>
            </w:r>
            <w:r w:rsidR="00D91D40">
              <w:rPr>
                <w:webHidden/>
              </w:rPr>
              <w:tab/>
            </w:r>
            <w:r w:rsidR="00D91D40">
              <w:rPr>
                <w:webHidden/>
              </w:rPr>
              <w:fldChar w:fldCharType="begin"/>
            </w:r>
            <w:r w:rsidR="00D91D40">
              <w:rPr>
                <w:webHidden/>
              </w:rPr>
              <w:instrText xml:space="preserve"> PAGEREF _Toc479246527 \h </w:instrText>
            </w:r>
            <w:r w:rsidR="00D91D40">
              <w:rPr>
                <w:webHidden/>
              </w:rPr>
            </w:r>
            <w:r w:rsidR="00D91D40">
              <w:rPr>
                <w:webHidden/>
              </w:rPr>
              <w:fldChar w:fldCharType="separate"/>
            </w:r>
            <w:r w:rsidR="00D91D40">
              <w:rPr>
                <w:webHidden/>
              </w:rPr>
              <w:t>68</w:t>
            </w:r>
            <w:r w:rsidR="00D91D40">
              <w:rPr>
                <w:webHidden/>
              </w:rPr>
              <w:fldChar w:fldCharType="end"/>
            </w:r>
          </w:hyperlink>
        </w:p>
        <w:p w14:paraId="1AEEBF74" w14:textId="43C082E0" w:rsidR="00D91D40" w:rsidRDefault="0084178E">
          <w:pPr>
            <w:pStyle w:val="TDC2"/>
            <w:rPr>
              <w:rFonts w:asciiTheme="minorHAnsi" w:eastAsiaTheme="minorEastAsia" w:hAnsiTheme="minorHAnsi" w:cstheme="minorBidi"/>
              <w:b w:val="0"/>
              <w:w w:val="100"/>
              <w:sz w:val="22"/>
              <w:szCs w:val="22"/>
              <w:lang w:eastAsia="es-MX"/>
            </w:rPr>
          </w:pPr>
          <w:hyperlink w:anchor="_Toc479246528" w:history="1">
            <w:r w:rsidR="00D91D40" w:rsidRPr="009048E0">
              <w:rPr>
                <w:rStyle w:val="Hipervnculo"/>
              </w:rPr>
              <w:t>4.4.3. Enlaces de Internet y Dedicados</w:t>
            </w:r>
            <w:r w:rsidR="00D91D40">
              <w:rPr>
                <w:webHidden/>
              </w:rPr>
              <w:tab/>
            </w:r>
            <w:r w:rsidR="00D91D40">
              <w:rPr>
                <w:webHidden/>
              </w:rPr>
              <w:fldChar w:fldCharType="begin"/>
            </w:r>
            <w:r w:rsidR="00D91D40">
              <w:rPr>
                <w:webHidden/>
              </w:rPr>
              <w:instrText xml:space="preserve"> PAGEREF _Toc479246528 \h </w:instrText>
            </w:r>
            <w:r w:rsidR="00D91D40">
              <w:rPr>
                <w:webHidden/>
              </w:rPr>
            </w:r>
            <w:r w:rsidR="00D91D40">
              <w:rPr>
                <w:webHidden/>
              </w:rPr>
              <w:fldChar w:fldCharType="separate"/>
            </w:r>
            <w:r w:rsidR="00D91D40">
              <w:rPr>
                <w:webHidden/>
              </w:rPr>
              <w:t>69</w:t>
            </w:r>
            <w:r w:rsidR="00D91D40">
              <w:rPr>
                <w:webHidden/>
              </w:rPr>
              <w:fldChar w:fldCharType="end"/>
            </w:r>
          </w:hyperlink>
        </w:p>
        <w:p w14:paraId="54338953" w14:textId="7C491CC0" w:rsidR="00D91D40" w:rsidRDefault="0084178E">
          <w:pPr>
            <w:pStyle w:val="TDC2"/>
            <w:rPr>
              <w:rFonts w:asciiTheme="minorHAnsi" w:eastAsiaTheme="minorEastAsia" w:hAnsiTheme="minorHAnsi" w:cstheme="minorBidi"/>
              <w:b w:val="0"/>
              <w:w w:val="100"/>
              <w:sz w:val="22"/>
              <w:szCs w:val="22"/>
              <w:lang w:eastAsia="es-MX"/>
            </w:rPr>
          </w:pPr>
          <w:hyperlink w:anchor="_Toc479246529" w:history="1">
            <w:r w:rsidR="00D91D40" w:rsidRPr="009048E0">
              <w:rPr>
                <w:rStyle w:val="Hipervnculo"/>
              </w:rPr>
              <w:t>4.4.4. Red Inalámbrica Interna</w:t>
            </w:r>
            <w:r w:rsidR="00D91D40">
              <w:rPr>
                <w:webHidden/>
              </w:rPr>
              <w:tab/>
            </w:r>
            <w:r w:rsidR="00D91D40">
              <w:rPr>
                <w:webHidden/>
              </w:rPr>
              <w:fldChar w:fldCharType="begin"/>
            </w:r>
            <w:r w:rsidR="00D91D40">
              <w:rPr>
                <w:webHidden/>
              </w:rPr>
              <w:instrText xml:space="preserve"> PAGEREF _Toc479246529 \h </w:instrText>
            </w:r>
            <w:r w:rsidR="00D91D40">
              <w:rPr>
                <w:webHidden/>
              </w:rPr>
            </w:r>
            <w:r w:rsidR="00D91D40">
              <w:rPr>
                <w:webHidden/>
              </w:rPr>
              <w:fldChar w:fldCharType="separate"/>
            </w:r>
            <w:r w:rsidR="00D91D40">
              <w:rPr>
                <w:webHidden/>
              </w:rPr>
              <w:t>70</w:t>
            </w:r>
            <w:r w:rsidR="00D91D40">
              <w:rPr>
                <w:webHidden/>
              </w:rPr>
              <w:fldChar w:fldCharType="end"/>
            </w:r>
          </w:hyperlink>
        </w:p>
        <w:p w14:paraId="58281A3B" w14:textId="4C6AFA5B" w:rsidR="00D91D40" w:rsidRDefault="0084178E">
          <w:pPr>
            <w:pStyle w:val="TDC2"/>
            <w:rPr>
              <w:rFonts w:asciiTheme="minorHAnsi" w:eastAsiaTheme="minorEastAsia" w:hAnsiTheme="minorHAnsi" w:cstheme="minorBidi"/>
              <w:b w:val="0"/>
              <w:w w:val="100"/>
              <w:sz w:val="22"/>
              <w:szCs w:val="22"/>
              <w:lang w:eastAsia="es-MX"/>
            </w:rPr>
          </w:pPr>
          <w:hyperlink w:anchor="_Toc479246530" w:history="1">
            <w:r w:rsidR="00D91D40" w:rsidRPr="009048E0">
              <w:rPr>
                <w:rStyle w:val="Hipervnculo"/>
              </w:rPr>
              <w:t>4.4.5. Red de Voz (Vo.IP)</w:t>
            </w:r>
            <w:r w:rsidR="00D91D40">
              <w:rPr>
                <w:webHidden/>
              </w:rPr>
              <w:tab/>
            </w:r>
            <w:r w:rsidR="00D91D40">
              <w:rPr>
                <w:webHidden/>
              </w:rPr>
              <w:fldChar w:fldCharType="begin"/>
            </w:r>
            <w:r w:rsidR="00D91D40">
              <w:rPr>
                <w:webHidden/>
              </w:rPr>
              <w:instrText xml:space="preserve"> PAGEREF _Toc479246530 \h </w:instrText>
            </w:r>
            <w:r w:rsidR="00D91D40">
              <w:rPr>
                <w:webHidden/>
              </w:rPr>
            </w:r>
            <w:r w:rsidR="00D91D40">
              <w:rPr>
                <w:webHidden/>
              </w:rPr>
              <w:fldChar w:fldCharType="separate"/>
            </w:r>
            <w:r w:rsidR="00D91D40">
              <w:rPr>
                <w:webHidden/>
              </w:rPr>
              <w:t>71</w:t>
            </w:r>
            <w:r w:rsidR="00D91D40">
              <w:rPr>
                <w:webHidden/>
              </w:rPr>
              <w:fldChar w:fldCharType="end"/>
            </w:r>
          </w:hyperlink>
        </w:p>
        <w:p w14:paraId="1583248D" w14:textId="63FCD588" w:rsidR="00D91D40" w:rsidRDefault="0084178E">
          <w:pPr>
            <w:pStyle w:val="TDC2"/>
            <w:rPr>
              <w:rFonts w:asciiTheme="minorHAnsi" w:eastAsiaTheme="minorEastAsia" w:hAnsiTheme="minorHAnsi" w:cstheme="minorBidi"/>
              <w:b w:val="0"/>
              <w:w w:val="100"/>
              <w:sz w:val="22"/>
              <w:szCs w:val="22"/>
              <w:lang w:eastAsia="es-MX"/>
            </w:rPr>
          </w:pPr>
          <w:hyperlink w:anchor="_Toc479246531" w:history="1">
            <w:r w:rsidR="00D91D40" w:rsidRPr="009048E0">
              <w:rPr>
                <w:rStyle w:val="Hipervnculo"/>
              </w:rPr>
              <w:t>4.5.</w:t>
            </w:r>
            <w:r w:rsidR="00D91D40">
              <w:rPr>
                <w:rFonts w:asciiTheme="minorHAnsi" w:eastAsiaTheme="minorEastAsia" w:hAnsiTheme="minorHAnsi" w:cstheme="minorBidi"/>
                <w:b w:val="0"/>
                <w:w w:val="100"/>
                <w:sz w:val="22"/>
                <w:szCs w:val="22"/>
                <w:lang w:eastAsia="es-MX"/>
              </w:rPr>
              <w:tab/>
            </w:r>
            <w:r w:rsidR="00D91D40" w:rsidRPr="009048E0">
              <w:rPr>
                <w:rStyle w:val="Hipervnculo"/>
              </w:rPr>
              <w:t>Centro de datos (SITE, MDF)</w:t>
            </w:r>
            <w:r w:rsidR="00D91D40">
              <w:rPr>
                <w:webHidden/>
              </w:rPr>
              <w:tab/>
            </w:r>
            <w:r w:rsidR="00D91D40">
              <w:rPr>
                <w:webHidden/>
              </w:rPr>
              <w:fldChar w:fldCharType="begin"/>
            </w:r>
            <w:r w:rsidR="00D91D40">
              <w:rPr>
                <w:webHidden/>
              </w:rPr>
              <w:instrText xml:space="preserve"> PAGEREF _Toc479246531 \h </w:instrText>
            </w:r>
            <w:r w:rsidR="00D91D40">
              <w:rPr>
                <w:webHidden/>
              </w:rPr>
            </w:r>
            <w:r w:rsidR="00D91D40">
              <w:rPr>
                <w:webHidden/>
              </w:rPr>
              <w:fldChar w:fldCharType="separate"/>
            </w:r>
            <w:r w:rsidR="00D91D40">
              <w:rPr>
                <w:webHidden/>
              </w:rPr>
              <w:t>72</w:t>
            </w:r>
            <w:r w:rsidR="00D91D40">
              <w:rPr>
                <w:webHidden/>
              </w:rPr>
              <w:fldChar w:fldCharType="end"/>
            </w:r>
          </w:hyperlink>
        </w:p>
        <w:p w14:paraId="631DE3E7" w14:textId="620FDADF" w:rsidR="00D91D40" w:rsidRDefault="0084178E">
          <w:pPr>
            <w:pStyle w:val="TDC2"/>
            <w:rPr>
              <w:rFonts w:asciiTheme="minorHAnsi" w:eastAsiaTheme="minorEastAsia" w:hAnsiTheme="minorHAnsi" w:cstheme="minorBidi"/>
              <w:b w:val="0"/>
              <w:w w:val="100"/>
              <w:sz w:val="22"/>
              <w:szCs w:val="22"/>
              <w:lang w:eastAsia="es-MX"/>
            </w:rPr>
          </w:pPr>
          <w:hyperlink w:anchor="_Toc479246532" w:history="1">
            <w:r w:rsidR="00D91D40" w:rsidRPr="009048E0">
              <w:rPr>
                <w:rStyle w:val="Hipervnculo"/>
              </w:rPr>
              <w:t>4.5.1. Requerimientos del Centro de datos</w:t>
            </w:r>
            <w:r w:rsidR="00D91D40">
              <w:rPr>
                <w:webHidden/>
              </w:rPr>
              <w:tab/>
            </w:r>
            <w:r w:rsidR="00D91D40">
              <w:rPr>
                <w:webHidden/>
              </w:rPr>
              <w:fldChar w:fldCharType="begin"/>
            </w:r>
            <w:r w:rsidR="00D91D40">
              <w:rPr>
                <w:webHidden/>
              </w:rPr>
              <w:instrText xml:space="preserve"> PAGEREF _Toc479246532 \h </w:instrText>
            </w:r>
            <w:r w:rsidR="00D91D40">
              <w:rPr>
                <w:webHidden/>
              </w:rPr>
            </w:r>
            <w:r w:rsidR="00D91D40">
              <w:rPr>
                <w:webHidden/>
              </w:rPr>
              <w:fldChar w:fldCharType="separate"/>
            </w:r>
            <w:r w:rsidR="00D91D40">
              <w:rPr>
                <w:webHidden/>
              </w:rPr>
              <w:t>73</w:t>
            </w:r>
            <w:r w:rsidR="00D91D40">
              <w:rPr>
                <w:webHidden/>
              </w:rPr>
              <w:fldChar w:fldCharType="end"/>
            </w:r>
          </w:hyperlink>
        </w:p>
        <w:p w14:paraId="0CBCF4FB" w14:textId="486F775A" w:rsidR="00D91D40" w:rsidRDefault="0084178E">
          <w:pPr>
            <w:pStyle w:val="TDC2"/>
            <w:rPr>
              <w:rFonts w:asciiTheme="minorHAnsi" w:eastAsiaTheme="minorEastAsia" w:hAnsiTheme="minorHAnsi" w:cstheme="minorBidi"/>
              <w:b w:val="0"/>
              <w:w w:val="100"/>
              <w:sz w:val="22"/>
              <w:szCs w:val="22"/>
              <w:lang w:eastAsia="es-MX"/>
            </w:rPr>
          </w:pPr>
          <w:hyperlink w:anchor="_Toc479246533" w:history="1">
            <w:r w:rsidR="00D91D40" w:rsidRPr="009048E0">
              <w:rPr>
                <w:rStyle w:val="Hipervnculo"/>
              </w:rPr>
              <w:t>4.6. Memoria técnica</w:t>
            </w:r>
            <w:r w:rsidR="00D91D40">
              <w:rPr>
                <w:webHidden/>
              </w:rPr>
              <w:tab/>
            </w:r>
            <w:r w:rsidR="00D91D40">
              <w:rPr>
                <w:webHidden/>
              </w:rPr>
              <w:fldChar w:fldCharType="begin"/>
            </w:r>
            <w:r w:rsidR="00D91D40">
              <w:rPr>
                <w:webHidden/>
              </w:rPr>
              <w:instrText xml:space="preserve"> PAGEREF _Toc479246533 \h </w:instrText>
            </w:r>
            <w:r w:rsidR="00D91D40">
              <w:rPr>
                <w:webHidden/>
              </w:rPr>
            </w:r>
            <w:r w:rsidR="00D91D40">
              <w:rPr>
                <w:webHidden/>
              </w:rPr>
              <w:fldChar w:fldCharType="separate"/>
            </w:r>
            <w:r w:rsidR="00D91D40">
              <w:rPr>
                <w:webHidden/>
              </w:rPr>
              <w:t>75</w:t>
            </w:r>
            <w:r w:rsidR="00D91D40">
              <w:rPr>
                <w:webHidden/>
              </w:rPr>
              <w:fldChar w:fldCharType="end"/>
            </w:r>
          </w:hyperlink>
        </w:p>
        <w:p w14:paraId="480EEF6A" w14:textId="651D7B91" w:rsidR="00D91D40" w:rsidRDefault="0084178E">
          <w:pPr>
            <w:pStyle w:val="TDC2"/>
            <w:rPr>
              <w:rFonts w:asciiTheme="minorHAnsi" w:eastAsiaTheme="minorEastAsia" w:hAnsiTheme="minorHAnsi" w:cstheme="minorBidi"/>
              <w:b w:val="0"/>
              <w:w w:val="100"/>
              <w:sz w:val="22"/>
              <w:szCs w:val="22"/>
              <w:lang w:eastAsia="es-MX"/>
            </w:rPr>
          </w:pPr>
          <w:hyperlink w:anchor="_Toc479246534" w:history="1">
            <w:r w:rsidR="00D91D40" w:rsidRPr="009048E0">
              <w:rPr>
                <w:rStyle w:val="Hipervnculo"/>
              </w:rPr>
              <w:t>4.6.1. Definición de equipos para la red local</w:t>
            </w:r>
            <w:r w:rsidR="00D91D40">
              <w:rPr>
                <w:webHidden/>
              </w:rPr>
              <w:tab/>
            </w:r>
            <w:r w:rsidR="00D91D40">
              <w:rPr>
                <w:webHidden/>
              </w:rPr>
              <w:fldChar w:fldCharType="begin"/>
            </w:r>
            <w:r w:rsidR="00D91D40">
              <w:rPr>
                <w:webHidden/>
              </w:rPr>
              <w:instrText xml:space="preserve"> PAGEREF _Toc479246534 \h </w:instrText>
            </w:r>
            <w:r w:rsidR="00D91D40">
              <w:rPr>
                <w:webHidden/>
              </w:rPr>
            </w:r>
            <w:r w:rsidR="00D91D40">
              <w:rPr>
                <w:webHidden/>
              </w:rPr>
              <w:fldChar w:fldCharType="separate"/>
            </w:r>
            <w:r w:rsidR="00D91D40">
              <w:rPr>
                <w:webHidden/>
              </w:rPr>
              <w:t>75</w:t>
            </w:r>
            <w:r w:rsidR="00D91D40">
              <w:rPr>
                <w:webHidden/>
              </w:rPr>
              <w:fldChar w:fldCharType="end"/>
            </w:r>
          </w:hyperlink>
        </w:p>
        <w:p w14:paraId="00039220" w14:textId="2470E892" w:rsidR="00D91D40" w:rsidRDefault="0084178E">
          <w:pPr>
            <w:pStyle w:val="TDC2"/>
            <w:rPr>
              <w:rFonts w:asciiTheme="minorHAnsi" w:eastAsiaTheme="minorEastAsia" w:hAnsiTheme="minorHAnsi" w:cstheme="minorBidi"/>
              <w:b w:val="0"/>
              <w:w w:val="100"/>
              <w:sz w:val="22"/>
              <w:szCs w:val="22"/>
              <w:lang w:eastAsia="es-MX"/>
            </w:rPr>
          </w:pPr>
          <w:hyperlink w:anchor="_Toc479246535" w:history="1">
            <w:r w:rsidR="00D91D40" w:rsidRPr="009048E0">
              <w:rPr>
                <w:rStyle w:val="Hipervnculo"/>
              </w:rPr>
              <w:t>Modelo Jerárquico LAN de capas</w:t>
            </w:r>
            <w:r w:rsidR="00D91D40">
              <w:rPr>
                <w:webHidden/>
              </w:rPr>
              <w:tab/>
            </w:r>
            <w:r w:rsidR="00D91D40">
              <w:rPr>
                <w:webHidden/>
              </w:rPr>
              <w:fldChar w:fldCharType="begin"/>
            </w:r>
            <w:r w:rsidR="00D91D40">
              <w:rPr>
                <w:webHidden/>
              </w:rPr>
              <w:instrText xml:space="preserve"> PAGEREF _Toc479246535 \h </w:instrText>
            </w:r>
            <w:r w:rsidR="00D91D40">
              <w:rPr>
                <w:webHidden/>
              </w:rPr>
            </w:r>
            <w:r w:rsidR="00D91D40">
              <w:rPr>
                <w:webHidden/>
              </w:rPr>
              <w:fldChar w:fldCharType="separate"/>
            </w:r>
            <w:r w:rsidR="00D91D40">
              <w:rPr>
                <w:webHidden/>
              </w:rPr>
              <w:t>76</w:t>
            </w:r>
            <w:r w:rsidR="00D91D40">
              <w:rPr>
                <w:webHidden/>
              </w:rPr>
              <w:fldChar w:fldCharType="end"/>
            </w:r>
          </w:hyperlink>
        </w:p>
        <w:p w14:paraId="24097639" w14:textId="2E7B4F8D" w:rsidR="00D91D40" w:rsidRDefault="0084178E">
          <w:pPr>
            <w:pStyle w:val="TDC2"/>
            <w:rPr>
              <w:rFonts w:asciiTheme="minorHAnsi" w:eastAsiaTheme="minorEastAsia" w:hAnsiTheme="minorHAnsi" w:cstheme="minorBidi"/>
              <w:b w:val="0"/>
              <w:w w:val="100"/>
              <w:sz w:val="22"/>
              <w:szCs w:val="22"/>
              <w:lang w:eastAsia="es-MX"/>
            </w:rPr>
          </w:pPr>
          <w:hyperlink w:anchor="_Toc479246536" w:history="1">
            <w:r w:rsidR="00D91D40" w:rsidRPr="009048E0">
              <w:rPr>
                <w:rStyle w:val="Hipervnculo"/>
              </w:rPr>
              <w:t>4.6.2. Servicio de Equipos de Comunicaciones</w:t>
            </w:r>
            <w:r w:rsidR="00D91D40">
              <w:rPr>
                <w:webHidden/>
              </w:rPr>
              <w:tab/>
            </w:r>
            <w:r w:rsidR="00D91D40">
              <w:rPr>
                <w:webHidden/>
              </w:rPr>
              <w:fldChar w:fldCharType="begin"/>
            </w:r>
            <w:r w:rsidR="00D91D40">
              <w:rPr>
                <w:webHidden/>
              </w:rPr>
              <w:instrText xml:space="preserve"> PAGEREF _Toc479246536 \h </w:instrText>
            </w:r>
            <w:r w:rsidR="00D91D40">
              <w:rPr>
                <w:webHidden/>
              </w:rPr>
            </w:r>
            <w:r w:rsidR="00D91D40">
              <w:rPr>
                <w:webHidden/>
              </w:rPr>
              <w:fldChar w:fldCharType="separate"/>
            </w:r>
            <w:r w:rsidR="00D91D40">
              <w:rPr>
                <w:webHidden/>
              </w:rPr>
              <w:t>76</w:t>
            </w:r>
            <w:r w:rsidR="00D91D40">
              <w:rPr>
                <w:webHidden/>
              </w:rPr>
              <w:fldChar w:fldCharType="end"/>
            </w:r>
          </w:hyperlink>
        </w:p>
        <w:p w14:paraId="1A091CB6" w14:textId="3D941E1A" w:rsidR="00D91D40" w:rsidRDefault="0084178E">
          <w:pPr>
            <w:pStyle w:val="TDC2"/>
            <w:rPr>
              <w:rFonts w:asciiTheme="minorHAnsi" w:eastAsiaTheme="minorEastAsia" w:hAnsiTheme="minorHAnsi" w:cstheme="minorBidi"/>
              <w:b w:val="0"/>
              <w:w w:val="100"/>
              <w:sz w:val="22"/>
              <w:szCs w:val="22"/>
              <w:lang w:eastAsia="es-MX"/>
            </w:rPr>
          </w:pPr>
          <w:hyperlink w:anchor="_Toc479246537" w:history="1">
            <w:r w:rsidR="00D91D40" w:rsidRPr="009048E0">
              <w:rPr>
                <w:rStyle w:val="Hipervnculo"/>
              </w:rPr>
              <w:t>4.6.3. Servicios de Red Inalámbrica</w:t>
            </w:r>
            <w:r w:rsidR="00D91D40">
              <w:rPr>
                <w:webHidden/>
              </w:rPr>
              <w:tab/>
            </w:r>
            <w:r w:rsidR="00D91D40">
              <w:rPr>
                <w:webHidden/>
              </w:rPr>
              <w:fldChar w:fldCharType="begin"/>
            </w:r>
            <w:r w:rsidR="00D91D40">
              <w:rPr>
                <w:webHidden/>
              </w:rPr>
              <w:instrText xml:space="preserve"> PAGEREF _Toc479246537 \h </w:instrText>
            </w:r>
            <w:r w:rsidR="00D91D40">
              <w:rPr>
                <w:webHidden/>
              </w:rPr>
            </w:r>
            <w:r w:rsidR="00D91D40">
              <w:rPr>
                <w:webHidden/>
              </w:rPr>
              <w:fldChar w:fldCharType="separate"/>
            </w:r>
            <w:r w:rsidR="00D91D40">
              <w:rPr>
                <w:webHidden/>
              </w:rPr>
              <w:t>76</w:t>
            </w:r>
            <w:r w:rsidR="00D91D40">
              <w:rPr>
                <w:webHidden/>
              </w:rPr>
              <w:fldChar w:fldCharType="end"/>
            </w:r>
          </w:hyperlink>
        </w:p>
        <w:p w14:paraId="6A9F35AA" w14:textId="11B6DE51" w:rsidR="00D91D40" w:rsidRDefault="0084178E">
          <w:pPr>
            <w:pStyle w:val="TDC2"/>
            <w:rPr>
              <w:rFonts w:asciiTheme="minorHAnsi" w:eastAsiaTheme="minorEastAsia" w:hAnsiTheme="minorHAnsi" w:cstheme="minorBidi"/>
              <w:b w:val="0"/>
              <w:w w:val="100"/>
              <w:sz w:val="22"/>
              <w:szCs w:val="22"/>
              <w:lang w:eastAsia="es-MX"/>
            </w:rPr>
          </w:pPr>
          <w:hyperlink w:anchor="_Toc479246538" w:history="1">
            <w:r w:rsidR="00D91D40" w:rsidRPr="009048E0">
              <w:rPr>
                <w:rStyle w:val="Hipervnculo"/>
              </w:rPr>
              <w:t>5. Consideraciones Generales para el equipo de TI</w:t>
            </w:r>
            <w:r w:rsidR="00D91D40">
              <w:rPr>
                <w:webHidden/>
              </w:rPr>
              <w:tab/>
            </w:r>
            <w:r w:rsidR="00D91D40">
              <w:rPr>
                <w:webHidden/>
              </w:rPr>
              <w:fldChar w:fldCharType="begin"/>
            </w:r>
            <w:r w:rsidR="00D91D40">
              <w:rPr>
                <w:webHidden/>
              </w:rPr>
              <w:instrText xml:space="preserve"> PAGEREF _Toc479246538 \h </w:instrText>
            </w:r>
            <w:r w:rsidR="00D91D40">
              <w:rPr>
                <w:webHidden/>
              </w:rPr>
            </w:r>
            <w:r w:rsidR="00D91D40">
              <w:rPr>
                <w:webHidden/>
              </w:rPr>
              <w:fldChar w:fldCharType="separate"/>
            </w:r>
            <w:r w:rsidR="00D91D40">
              <w:rPr>
                <w:webHidden/>
              </w:rPr>
              <w:t>76</w:t>
            </w:r>
            <w:r w:rsidR="00D91D40">
              <w:rPr>
                <w:webHidden/>
              </w:rPr>
              <w:fldChar w:fldCharType="end"/>
            </w:r>
          </w:hyperlink>
        </w:p>
        <w:p w14:paraId="78DA9E26" w14:textId="34F21764" w:rsidR="00D91D40" w:rsidRDefault="0084178E">
          <w:pPr>
            <w:pStyle w:val="TDC2"/>
            <w:rPr>
              <w:rFonts w:asciiTheme="minorHAnsi" w:eastAsiaTheme="minorEastAsia" w:hAnsiTheme="minorHAnsi" w:cstheme="minorBidi"/>
              <w:b w:val="0"/>
              <w:w w:val="100"/>
              <w:sz w:val="22"/>
              <w:szCs w:val="22"/>
              <w:lang w:eastAsia="es-MX"/>
            </w:rPr>
          </w:pPr>
          <w:hyperlink w:anchor="_Toc479246539" w:history="1">
            <w:r w:rsidR="00D91D40" w:rsidRPr="009048E0">
              <w:rPr>
                <w:rStyle w:val="Hipervnculo"/>
              </w:rPr>
              <w:t>5.1.</w:t>
            </w:r>
            <w:r w:rsidR="00D91D40">
              <w:rPr>
                <w:rFonts w:asciiTheme="minorHAnsi" w:eastAsiaTheme="minorEastAsia" w:hAnsiTheme="minorHAnsi" w:cstheme="minorBidi"/>
                <w:b w:val="0"/>
                <w:w w:val="100"/>
                <w:sz w:val="22"/>
                <w:szCs w:val="22"/>
                <w:lang w:eastAsia="es-MX"/>
              </w:rPr>
              <w:tab/>
            </w:r>
            <w:r w:rsidR="00D91D40" w:rsidRPr="009048E0">
              <w:rPr>
                <w:rStyle w:val="Hipervnculo"/>
              </w:rPr>
              <w:t>Dotación</w:t>
            </w:r>
            <w:r w:rsidR="00D91D40">
              <w:rPr>
                <w:webHidden/>
              </w:rPr>
              <w:tab/>
            </w:r>
            <w:r w:rsidR="00D91D40">
              <w:rPr>
                <w:webHidden/>
              </w:rPr>
              <w:fldChar w:fldCharType="begin"/>
            </w:r>
            <w:r w:rsidR="00D91D40">
              <w:rPr>
                <w:webHidden/>
              </w:rPr>
              <w:instrText xml:space="preserve"> PAGEREF _Toc479246539 \h </w:instrText>
            </w:r>
            <w:r w:rsidR="00D91D40">
              <w:rPr>
                <w:webHidden/>
              </w:rPr>
            </w:r>
            <w:r w:rsidR="00D91D40">
              <w:rPr>
                <w:webHidden/>
              </w:rPr>
              <w:fldChar w:fldCharType="separate"/>
            </w:r>
            <w:r w:rsidR="00D91D40">
              <w:rPr>
                <w:webHidden/>
              </w:rPr>
              <w:t>77</w:t>
            </w:r>
            <w:r w:rsidR="00D91D40">
              <w:rPr>
                <w:webHidden/>
              </w:rPr>
              <w:fldChar w:fldCharType="end"/>
            </w:r>
          </w:hyperlink>
        </w:p>
        <w:p w14:paraId="75F202CD" w14:textId="27E49A01" w:rsidR="00D91D40" w:rsidRDefault="0084178E">
          <w:pPr>
            <w:pStyle w:val="TDC2"/>
            <w:rPr>
              <w:rFonts w:asciiTheme="minorHAnsi" w:eastAsiaTheme="minorEastAsia" w:hAnsiTheme="minorHAnsi" w:cstheme="minorBidi"/>
              <w:b w:val="0"/>
              <w:w w:val="100"/>
              <w:sz w:val="22"/>
              <w:szCs w:val="22"/>
              <w:lang w:eastAsia="es-MX"/>
            </w:rPr>
          </w:pPr>
          <w:hyperlink w:anchor="_Toc479246540" w:history="1">
            <w:r w:rsidR="00D91D40" w:rsidRPr="009048E0">
              <w:rPr>
                <w:rStyle w:val="Hipervnculo"/>
              </w:rPr>
              <w:t>5.2. Instalación y Pruebas de funcionamiento</w:t>
            </w:r>
            <w:r w:rsidR="00D91D40">
              <w:rPr>
                <w:webHidden/>
              </w:rPr>
              <w:tab/>
            </w:r>
            <w:r w:rsidR="00D91D40">
              <w:rPr>
                <w:webHidden/>
              </w:rPr>
              <w:fldChar w:fldCharType="begin"/>
            </w:r>
            <w:r w:rsidR="00D91D40">
              <w:rPr>
                <w:webHidden/>
              </w:rPr>
              <w:instrText xml:space="preserve"> PAGEREF _Toc479246540 \h </w:instrText>
            </w:r>
            <w:r w:rsidR="00D91D40">
              <w:rPr>
                <w:webHidden/>
              </w:rPr>
            </w:r>
            <w:r w:rsidR="00D91D40">
              <w:rPr>
                <w:webHidden/>
              </w:rPr>
              <w:fldChar w:fldCharType="separate"/>
            </w:r>
            <w:r w:rsidR="00D91D40">
              <w:rPr>
                <w:webHidden/>
              </w:rPr>
              <w:t>77</w:t>
            </w:r>
            <w:r w:rsidR="00D91D40">
              <w:rPr>
                <w:webHidden/>
              </w:rPr>
              <w:fldChar w:fldCharType="end"/>
            </w:r>
          </w:hyperlink>
        </w:p>
        <w:p w14:paraId="60625AFF" w14:textId="27962745" w:rsidR="00D91D40" w:rsidRDefault="0084178E">
          <w:pPr>
            <w:pStyle w:val="TDC2"/>
            <w:rPr>
              <w:rFonts w:asciiTheme="minorHAnsi" w:eastAsiaTheme="minorEastAsia" w:hAnsiTheme="minorHAnsi" w:cstheme="minorBidi"/>
              <w:b w:val="0"/>
              <w:w w:val="100"/>
              <w:sz w:val="22"/>
              <w:szCs w:val="22"/>
              <w:lang w:eastAsia="es-MX"/>
            </w:rPr>
          </w:pPr>
          <w:hyperlink w:anchor="_Toc479246541" w:history="1">
            <w:r w:rsidR="00D91D40" w:rsidRPr="009048E0">
              <w:rPr>
                <w:rStyle w:val="Hipervnculo"/>
              </w:rPr>
              <w:t>5.3. Mantenimiento y Refacciones</w:t>
            </w:r>
            <w:r w:rsidR="00D91D40">
              <w:rPr>
                <w:webHidden/>
              </w:rPr>
              <w:tab/>
            </w:r>
            <w:r w:rsidR="00D91D40">
              <w:rPr>
                <w:webHidden/>
              </w:rPr>
              <w:fldChar w:fldCharType="begin"/>
            </w:r>
            <w:r w:rsidR="00D91D40">
              <w:rPr>
                <w:webHidden/>
              </w:rPr>
              <w:instrText xml:space="preserve"> PAGEREF _Toc479246541 \h </w:instrText>
            </w:r>
            <w:r w:rsidR="00D91D40">
              <w:rPr>
                <w:webHidden/>
              </w:rPr>
            </w:r>
            <w:r w:rsidR="00D91D40">
              <w:rPr>
                <w:webHidden/>
              </w:rPr>
              <w:fldChar w:fldCharType="separate"/>
            </w:r>
            <w:r w:rsidR="00D91D40">
              <w:rPr>
                <w:webHidden/>
              </w:rPr>
              <w:t>77</w:t>
            </w:r>
            <w:r w:rsidR="00D91D40">
              <w:rPr>
                <w:webHidden/>
              </w:rPr>
              <w:fldChar w:fldCharType="end"/>
            </w:r>
          </w:hyperlink>
        </w:p>
        <w:p w14:paraId="3849D176" w14:textId="0718ADA1" w:rsidR="00D91D40" w:rsidRDefault="0084178E">
          <w:pPr>
            <w:pStyle w:val="TDC2"/>
            <w:rPr>
              <w:rFonts w:asciiTheme="minorHAnsi" w:eastAsiaTheme="minorEastAsia" w:hAnsiTheme="minorHAnsi" w:cstheme="minorBidi"/>
              <w:b w:val="0"/>
              <w:w w:val="100"/>
              <w:sz w:val="22"/>
              <w:szCs w:val="22"/>
              <w:lang w:eastAsia="es-MX"/>
            </w:rPr>
          </w:pPr>
          <w:hyperlink w:anchor="_Toc479246542" w:history="1">
            <w:r w:rsidR="00D91D40" w:rsidRPr="009048E0">
              <w:rPr>
                <w:rStyle w:val="Hipervnculo"/>
              </w:rPr>
              <w:t>5.4. Capacitación</w:t>
            </w:r>
            <w:r w:rsidR="00D91D40">
              <w:rPr>
                <w:webHidden/>
              </w:rPr>
              <w:tab/>
            </w:r>
            <w:r w:rsidR="00D91D40">
              <w:rPr>
                <w:webHidden/>
              </w:rPr>
              <w:fldChar w:fldCharType="begin"/>
            </w:r>
            <w:r w:rsidR="00D91D40">
              <w:rPr>
                <w:webHidden/>
              </w:rPr>
              <w:instrText xml:space="preserve"> PAGEREF _Toc479246542 \h </w:instrText>
            </w:r>
            <w:r w:rsidR="00D91D40">
              <w:rPr>
                <w:webHidden/>
              </w:rPr>
            </w:r>
            <w:r w:rsidR="00D91D40">
              <w:rPr>
                <w:webHidden/>
              </w:rPr>
              <w:fldChar w:fldCharType="separate"/>
            </w:r>
            <w:r w:rsidR="00D91D40">
              <w:rPr>
                <w:webHidden/>
              </w:rPr>
              <w:t>77</w:t>
            </w:r>
            <w:r w:rsidR="00D91D40">
              <w:rPr>
                <w:webHidden/>
              </w:rPr>
              <w:fldChar w:fldCharType="end"/>
            </w:r>
          </w:hyperlink>
        </w:p>
        <w:p w14:paraId="02F57A22" w14:textId="16820941" w:rsidR="00D91D40" w:rsidRDefault="0084178E">
          <w:pPr>
            <w:pStyle w:val="TDC2"/>
            <w:rPr>
              <w:rFonts w:asciiTheme="minorHAnsi" w:eastAsiaTheme="minorEastAsia" w:hAnsiTheme="minorHAnsi" w:cstheme="minorBidi"/>
              <w:b w:val="0"/>
              <w:w w:val="100"/>
              <w:sz w:val="22"/>
              <w:szCs w:val="22"/>
              <w:lang w:eastAsia="es-MX"/>
            </w:rPr>
          </w:pPr>
          <w:hyperlink w:anchor="_Toc479246543" w:history="1">
            <w:r w:rsidR="00D91D40" w:rsidRPr="009048E0">
              <w:rPr>
                <w:rStyle w:val="Hipervnculo"/>
              </w:rPr>
              <w:t>5.5. Calidad</w:t>
            </w:r>
            <w:r w:rsidR="00D91D40">
              <w:rPr>
                <w:webHidden/>
              </w:rPr>
              <w:tab/>
            </w:r>
            <w:r w:rsidR="00D91D40">
              <w:rPr>
                <w:webHidden/>
              </w:rPr>
              <w:fldChar w:fldCharType="begin"/>
            </w:r>
            <w:r w:rsidR="00D91D40">
              <w:rPr>
                <w:webHidden/>
              </w:rPr>
              <w:instrText xml:space="preserve"> PAGEREF _Toc479246543 \h </w:instrText>
            </w:r>
            <w:r w:rsidR="00D91D40">
              <w:rPr>
                <w:webHidden/>
              </w:rPr>
            </w:r>
            <w:r w:rsidR="00D91D40">
              <w:rPr>
                <w:webHidden/>
              </w:rPr>
              <w:fldChar w:fldCharType="separate"/>
            </w:r>
            <w:r w:rsidR="00D91D40">
              <w:rPr>
                <w:webHidden/>
              </w:rPr>
              <w:t>78</w:t>
            </w:r>
            <w:r w:rsidR="00D91D40">
              <w:rPr>
                <w:webHidden/>
              </w:rPr>
              <w:fldChar w:fldCharType="end"/>
            </w:r>
          </w:hyperlink>
        </w:p>
        <w:p w14:paraId="1E5B0ACC" w14:textId="7A55DBFC" w:rsidR="00D91D40" w:rsidRDefault="0084178E">
          <w:pPr>
            <w:pStyle w:val="TDC2"/>
            <w:rPr>
              <w:rFonts w:asciiTheme="minorHAnsi" w:eastAsiaTheme="minorEastAsia" w:hAnsiTheme="minorHAnsi" w:cstheme="minorBidi"/>
              <w:b w:val="0"/>
              <w:w w:val="100"/>
              <w:sz w:val="22"/>
              <w:szCs w:val="22"/>
              <w:lang w:eastAsia="es-MX"/>
            </w:rPr>
          </w:pPr>
          <w:hyperlink w:anchor="_Toc479246544" w:history="1">
            <w:r w:rsidR="00D91D40" w:rsidRPr="009048E0">
              <w:rPr>
                <w:rStyle w:val="Hipervnculo"/>
              </w:rPr>
              <w:t>5.6. Estándares de Calidad de Telecomunicaciones</w:t>
            </w:r>
            <w:r w:rsidR="00D91D40">
              <w:rPr>
                <w:webHidden/>
              </w:rPr>
              <w:tab/>
            </w:r>
            <w:r w:rsidR="00D91D40">
              <w:rPr>
                <w:webHidden/>
              </w:rPr>
              <w:fldChar w:fldCharType="begin"/>
            </w:r>
            <w:r w:rsidR="00D91D40">
              <w:rPr>
                <w:webHidden/>
              </w:rPr>
              <w:instrText xml:space="preserve"> PAGEREF _Toc479246544 \h </w:instrText>
            </w:r>
            <w:r w:rsidR="00D91D40">
              <w:rPr>
                <w:webHidden/>
              </w:rPr>
            </w:r>
            <w:r w:rsidR="00D91D40">
              <w:rPr>
                <w:webHidden/>
              </w:rPr>
              <w:fldChar w:fldCharType="separate"/>
            </w:r>
            <w:r w:rsidR="00D91D40">
              <w:rPr>
                <w:webHidden/>
              </w:rPr>
              <w:t>79</w:t>
            </w:r>
            <w:r w:rsidR="00D91D40">
              <w:rPr>
                <w:webHidden/>
              </w:rPr>
              <w:fldChar w:fldCharType="end"/>
            </w:r>
          </w:hyperlink>
        </w:p>
        <w:p w14:paraId="25BA008A" w14:textId="4CDD9C4A" w:rsidR="00D91D40" w:rsidRDefault="0084178E">
          <w:pPr>
            <w:pStyle w:val="TDC2"/>
            <w:rPr>
              <w:rFonts w:asciiTheme="minorHAnsi" w:eastAsiaTheme="minorEastAsia" w:hAnsiTheme="minorHAnsi" w:cstheme="minorBidi"/>
              <w:b w:val="0"/>
              <w:w w:val="100"/>
              <w:sz w:val="22"/>
              <w:szCs w:val="22"/>
              <w:lang w:eastAsia="es-MX"/>
            </w:rPr>
          </w:pPr>
          <w:hyperlink w:anchor="_Toc479246545" w:history="1">
            <w:r w:rsidR="00D91D40" w:rsidRPr="009048E0">
              <w:rPr>
                <w:rStyle w:val="Hipervnculo"/>
              </w:rPr>
              <w:t>5.7. Observaciones Técnicas</w:t>
            </w:r>
            <w:r w:rsidR="00D91D40">
              <w:rPr>
                <w:webHidden/>
              </w:rPr>
              <w:tab/>
            </w:r>
            <w:r w:rsidR="00D91D40">
              <w:rPr>
                <w:webHidden/>
              </w:rPr>
              <w:fldChar w:fldCharType="begin"/>
            </w:r>
            <w:r w:rsidR="00D91D40">
              <w:rPr>
                <w:webHidden/>
              </w:rPr>
              <w:instrText xml:space="preserve"> PAGEREF _Toc479246545 \h </w:instrText>
            </w:r>
            <w:r w:rsidR="00D91D40">
              <w:rPr>
                <w:webHidden/>
              </w:rPr>
            </w:r>
            <w:r w:rsidR="00D91D40">
              <w:rPr>
                <w:webHidden/>
              </w:rPr>
              <w:fldChar w:fldCharType="separate"/>
            </w:r>
            <w:r w:rsidR="00D91D40">
              <w:rPr>
                <w:webHidden/>
              </w:rPr>
              <w:t>79</w:t>
            </w:r>
            <w:r w:rsidR="00D91D40">
              <w:rPr>
                <w:webHidden/>
              </w:rPr>
              <w:fldChar w:fldCharType="end"/>
            </w:r>
          </w:hyperlink>
        </w:p>
        <w:p w14:paraId="6BB38319" w14:textId="33BE5F6D" w:rsidR="00D91D40" w:rsidRDefault="0084178E">
          <w:pPr>
            <w:pStyle w:val="TDC2"/>
            <w:rPr>
              <w:rFonts w:asciiTheme="minorHAnsi" w:eastAsiaTheme="minorEastAsia" w:hAnsiTheme="minorHAnsi" w:cstheme="minorBidi"/>
              <w:b w:val="0"/>
              <w:w w:val="100"/>
              <w:sz w:val="22"/>
              <w:szCs w:val="22"/>
              <w:lang w:eastAsia="es-MX"/>
            </w:rPr>
          </w:pPr>
          <w:hyperlink w:anchor="_Toc479246546" w:history="1">
            <w:r w:rsidR="00D91D40" w:rsidRPr="009048E0">
              <w:rPr>
                <w:rStyle w:val="Hipervnculo"/>
              </w:rPr>
              <w:t>5.8. Consumibles</w:t>
            </w:r>
            <w:r w:rsidR="00D91D40">
              <w:rPr>
                <w:webHidden/>
              </w:rPr>
              <w:tab/>
            </w:r>
            <w:r w:rsidR="00D91D40">
              <w:rPr>
                <w:webHidden/>
              </w:rPr>
              <w:fldChar w:fldCharType="begin"/>
            </w:r>
            <w:r w:rsidR="00D91D40">
              <w:rPr>
                <w:webHidden/>
              </w:rPr>
              <w:instrText xml:space="preserve"> PAGEREF _Toc479246546 \h </w:instrText>
            </w:r>
            <w:r w:rsidR="00D91D40">
              <w:rPr>
                <w:webHidden/>
              </w:rPr>
            </w:r>
            <w:r w:rsidR="00D91D40">
              <w:rPr>
                <w:webHidden/>
              </w:rPr>
              <w:fldChar w:fldCharType="separate"/>
            </w:r>
            <w:r w:rsidR="00D91D40">
              <w:rPr>
                <w:webHidden/>
              </w:rPr>
              <w:t>79</w:t>
            </w:r>
            <w:r w:rsidR="00D91D40">
              <w:rPr>
                <w:webHidden/>
              </w:rPr>
              <w:fldChar w:fldCharType="end"/>
            </w:r>
          </w:hyperlink>
        </w:p>
        <w:p w14:paraId="60B95589" w14:textId="0E82AA41" w:rsidR="00D91D40" w:rsidRDefault="0084178E">
          <w:pPr>
            <w:pStyle w:val="TDC2"/>
            <w:rPr>
              <w:rFonts w:asciiTheme="minorHAnsi" w:eastAsiaTheme="minorEastAsia" w:hAnsiTheme="minorHAnsi" w:cstheme="minorBidi"/>
              <w:b w:val="0"/>
              <w:w w:val="100"/>
              <w:sz w:val="22"/>
              <w:szCs w:val="22"/>
              <w:lang w:eastAsia="es-MX"/>
            </w:rPr>
          </w:pPr>
          <w:hyperlink w:anchor="_Toc479246547" w:history="1">
            <w:r w:rsidR="00D91D40" w:rsidRPr="009048E0">
              <w:rPr>
                <w:rStyle w:val="Hipervnculo"/>
              </w:rPr>
              <w:t>5.9. Reposición de Equipo por falta de refacciones y Consumibles</w:t>
            </w:r>
            <w:r w:rsidR="00D91D40">
              <w:rPr>
                <w:webHidden/>
              </w:rPr>
              <w:tab/>
            </w:r>
            <w:r w:rsidR="00D91D40">
              <w:rPr>
                <w:webHidden/>
              </w:rPr>
              <w:fldChar w:fldCharType="begin"/>
            </w:r>
            <w:r w:rsidR="00D91D40">
              <w:rPr>
                <w:webHidden/>
              </w:rPr>
              <w:instrText xml:space="preserve"> PAGEREF _Toc479246547 \h </w:instrText>
            </w:r>
            <w:r w:rsidR="00D91D40">
              <w:rPr>
                <w:webHidden/>
              </w:rPr>
            </w:r>
            <w:r w:rsidR="00D91D40">
              <w:rPr>
                <w:webHidden/>
              </w:rPr>
              <w:fldChar w:fldCharType="separate"/>
            </w:r>
            <w:r w:rsidR="00D91D40">
              <w:rPr>
                <w:webHidden/>
              </w:rPr>
              <w:t>80</w:t>
            </w:r>
            <w:r w:rsidR="00D91D40">
              <w:rPr>
                <w:webHidden/>
              </w:rPr>
              <w:fldChar w:fldCharType="end"/>
            </w:r>
          </w:hyperlink>
        </w:p>
        <w:p w14:paraId="4113418F" w14:textId="5EB94F3D" w:rsidR="00D91D40" w:rsidRDefault="0084178E">
          <w:pPr>
            <w:pStyle w:val="TDC2"/>
            <w:rPr>
              <w:rFonts w:asciiTheme="minorHAnsi" w:eastAsiaTheme="minorEastAsia" w:hAnsiTheme="minorHAnsi" w:cstheme="minorBidi"/>
              <w:b w:val="0"/>
              <w:w w:val="100"/>
              <w:sz w:val="22"/>
              <w:szCs w:val="22"/>
              <w:lang w:eastAsia="es-MX"/>
            </w:rPr>
          </w:pPr>
          <w:hyperlink w:anchor="_Toc479246548" w:history="1">
            <w:r w:rsidR="00D91D40" w:rsidRPr="009048E0">
              <w:rPr>
                <w:rStyle w:val="Hipervnculo"/>
              </w:rPr>
              <w:t>6.</w:t>
            </w:r>
            <w:r w:rsidR="00D91D40">
              <w:rPr>
                <w:rFonts w:asciiTheme="minorHAnsi" w:eastAsiaTheme="minorEastAsia" w:hAnsiTheme="minorHAnsi" w:cstheme="minorBidi"/>
                <w:b w:val="0"/>
                <w:w w:val="100"/>
                <w:sz w:val="22"/>
                <w:szCs w:val="22"/>
                <w:lang w:eastAsia="es-MX"/>
              </w:rPr>
              <w:tab/>
            </w:r>
            <w:r w:rsidR="00D91D40" w:rsidRPr="009048E0">
              <w:rPr>
                <w:rStyle w:val="Hipervnculo"/>
              </w:rPr>
              <w:t>Sistemas de Información</w:t>
            </w:r>
            <w:r w:rsidR="00D91D40">
              <w:rPr>
                <w:webHidden/>
              </w:rPr>
              <w:tab/>
            </w:r>
            <w:r w:rsidR="00D91D40">
              <w:rPr>
                <w:webHidden/>
              </w:rPr>
              <w:fldChar w:fldCharType="begin"/>
            </w:r>
            <w:r w:rsidR="00D91D40">
              <w:rPr>
                <w:webHidden/>
              </w:rPr>
              <w:instrText xml:space="preserve"> PAGEREF _Toc479246548 \h </w:instrText>
            </w:r>
            <w:r w:rsidR="00D91D40">
              <w:rPr>
                <w:webHidden/>
              </w:rPr>
            </w:r>
            <w:r w:rsidR="00D91D40">
              <w:rPr>
                <w:webHidden/>
              </w:rPr>
              <w:fldChar w:fldCharType="separate"/>
            </w:r>
            <w:r w:rsidR="00D91D40">
              <w:rPr>
                <w:webHidden/>
              </w:rPr>
              <w:t>80</w:t>
            </w:r>
            <w:r w:rsidR="00D91D40">
              <w:rPr>
                <w:webHidden/>
              </w:rPr>
              <w:fldChar w:fldCharType="end"/>
            </w:r>
          </w:hyperlink>
        </w:p>
        <w:p w14:paraId="1AC6EE28" w14:textId="6CC4262E" w:rsidR="00D91D40" w:rsidRDefault="0084178E">
          <w:pPr>
            <w:pStyle w:val="TDC2"/>
            <w:rPr>
              <w:rFonts w:asciiTheme="minorHAnsi" w:eastAsiaTheme="minorEastAsia" w:hAnsiTheme="minorHAnsi" w:cstheme="minorBidi"/>
              <w:b w:val="0"/>
              <w:w w:val="100"/>
              <w:sz w:val="22"/>
              <w:szCs w:val="22"/>
              <w:lang w:eastAsia="es-MX"/>
            </w:rPr>
          </w:pPr>
          <w:hyperlink w:anchor="_Toc479246549" w:history="1">
            <w:r w:rsidR="00D91D40" w:rsidRPr="009048E0">
              <w:rPr>
                <w:rStyle w:val="Hipervnculo"/>
              </w:rPr>
              <w:t>6.1. Características Generales</w:t>
            </w:r>
            <w:r w:rsidR="00D91D40">
              <w:rPr>
                <w:webHidden/>
              </w:rPr>
              <w:tab/>
            </w:r>
            <w:r w:rsidR="00D91D40">
              <w:rPr>
                <w:webHidden/>
              </w:rPr>
              <w:fldChar w:fldCharType="begin"/>
            </w:r>
            <w:r w:rsidR="00D91D40">
              <w:rPr>
                <w:webHidden/>
              </w:rPr>
              <w:instrText xml:space="preserve"> PAGEREF _Toc479246549 \h </w:instrText>
            </w:r>
            <w:r w:rsidR="00D91D40">
              <w:rPr>
                <w:webHidden/>
              </w:rPr>
            </w:r>
            <w:r w:rsidR="00D91D40">
              <w:rPr>
                <w:webHidden/>
              </w:rPr>
              <w:fldChar w:fldCharType="separate"/>
            </w:r>
            <w:r w:rsidR="00D91D40">
              <w:rPr>
                <w:webHidden/>
              </w:rPr>
              <w:t>80</w:t>
            </w:r>
            <w:r w:rsidR="00D91D40">
              <w:rPr>
                <w:webHidden/>
              </w:rPr>
              <w:fldChar w:fldCharType="end"/>
            </w:r>
          </w:hyperlink>
        </w:p>
        <w:p w14:paraId="5CAB3AE3" w14:textId="4103BD05" w:rsidR="00D91D40" w:rsidRDefault="0084178E">
          <w:pPr>
            <w:pStyle w:val="TDC2"/>
            <w:rPr>
              <w:rFonts w:asciiTheme="minorHAnsi" w:eastAsiaTheme="minorEastAsia" w:hAnsiTheme="minorHAnsi" w:cstheme="minorBidi"/>
              <w:b w:val="0"/>
              <w:w w:val="100"/>
              <w:sz w:val="22"/>
              <w:szCs w:val="22"/>
              <w:lang w:eastAsia="es-MX"/>
            </w:rPr>
          </w:pPr>
          <w:hyperlink w:anchor="_Toc479246550" w:history="1">
            <w:r w:rsidR="00D91D40" w:rsidRPr="009048E0">
              <w:rPr>
                <w:rStyle w:val="Hipervnculo"/>
              </w:rPr>
              <w:t>6.1.1.</w:t>
            </w:r>
            <w:r w:rsidR="00D91D40">
              <w:rPr>
                <w:rFonts w:asciiTheme="minorHAnsi" w:eastAsiaTheme="minorEastAsia" w:hAnsiTheme="minorHAnsi" w:cstheme="minorBidi"/>
                <w:b w:val="0"/>
                <w:w w:val="100"/>
                <w:sz w:val="22"/>
                <w:szCs w:val="22"/>
                <w:lang w:eastAsia="es-MX"/>
              </w:rPr>
              <w:tab/>
            </w:r>
            <w:r w:rsidR="00D91D40" w:rsidRPr="009048E0">
              <w:rPr>
                <w:rStyle w:val="Hipervnculo"/>
              </w:rPr>
              <w:t>Otras consideraciones</w:t>
            </w:r>
            <w:r w:rsidR="00D91D40">
              <w:rPr>
                <w:webHidden/>
              </w:rPr>
              <w:tab/>
            </w:r>
            <w:r w:rsidR="00D91D40">
              <w:rPr>
                <w:webHidden/>
              </w:rPr>
              <w:fldChar w:fldCharType="begin"/>
            </w:r>
            <w:r w:rsidR="00D91D40">
              <w:rPr>
                <w:webHidden/>
              </w:rPr>
              <w:instrText xml:space="preserve"> PAGEREF _Toc479246550 \h </w:instrText>
            </w:r>
            <w:r w:rsidR="00D91D40">
              <w:rPr>
                <w:webHidden/>
              </w:rPr>
            </w:r>
            <w:r w:rsidR="00D91D40">
              <w:rPr>
                <w:webHidden/>
              </w:rPr>
              <w:fldChar w:fldCharType="separate"/>
            </w:r>
            <w:r w:rsidR="00D91D40">
              <w:rPr>
                <w:webHidden/>
              </w:rPr>
              <w:t>84</w:t>
            </w:r>
            <w:r w:rsidR="00D91D40">
              <w:rPr>
                <w:webHidden/>
              </w:rPr>
              <w:fldChar w:fldCharType="end"/>
            </w:r>
          </w:hyperlink>
        </w:p>
        <w:p w14:paraId="2FFF05CF" w14:textId="76B44D1F" w:rsidR="00D91D40" w:rsidRDefault="0084178E">
          <w:pPr>
            <w:pStyle w:val="TDC3"/>
            <w:rPr>
              <w:rFonts w:eastAsiaTheme="minorEastAsia" w:cstheme="minorBidi"/>
              <w:noProof/>
              <w:lang w:eastAsia="es-MX"/>
            </w:rPr>
          </w:pPr>
          <w:hyperlink w:anchor="_Toc479246551" w:history="1">
            <w:r w:rsidR="00D91D40" w:rsidRPr="009048E0">
              <w:rPr>
                <w:rStyle w:val="Hipervnculo"/>
                <w:rFonts w:ascii="Times New Roman" w:hAnsi="Times New Roman"/>
                <w:noProof/>
              </w:rPr>
              <w:t>6.1.1.1. Uso de formatos, papelería y catálogos institucionales</w:t>
            </w:r>
            <w:r w:rsidR="00D91D40">
              <w:rPr>
                <w:noProof/>
                <w:webHidden/>
              </w:rPr>
              <w:tab/>
            </w:r>
            <w:r w:rsidR="00D91D40">
              <w:rPr>
                <w:noProof/>
                <w:webHidden/>
              </w:rPr>
              <w:fldChar w:fldCharType="begin"/>
            </w:r>
            <w:r w:rsidR="00D91D40">
              <w:rPr>
                <w:noProof/>
                <w:webHidden/>
              </w:rPr>
              <w:instrText xml:space="preserve"> PAGEREF _Toc479246551 \h </w:instrText>
            </w:r>
            <w:r w:rsidR="00D91D40">
              <w:rPr>
                <w:noProof/>
                <w:webHidden/>
              </w:rPr>
            </w:r>
            <w:r w:rsidR="00D91D40">
              <w:rPr>
                <w:noProof/>
                <w:webHidden/>
              </w:rPr>
              <w:fldChar w:fldCharType="separate"/>
            </w:r>
            <w:r w:rsidR="00D91D40">
              <w:rPr>
                <w:noProof/>
                <w:webHidden/>
              </w:rPr>
              <w:t>84</w:t>
            </w:r>
            <w:r w:rsidR="00D91D40">
              <w:rPr>
                <w:noProof/>
                <w:webHidden/>
              </w:rPr>
              <w:fldChar w:fldCharType="end"/>
            </w:r>
          </w:hyperlink>
        </w:p>
        <w:p w14:paraId="658EACE4" w14:textId="447641C7" w:rsidR="00D91D40" w:rsidRDefault="0084178E">
          <w:pPr>
            <w:pStyle w:val="TDC3"/>
            <w:rPr>
              <w:rFonts w:eastAsiaTheme="minorEastAsia" w:cstheme="minorBidi"/>
              <w:noProof/>
              <w:lang w:eastAsia="es-MX"/>
            </w:rPr>
          </w:pPr>
          <w:hyperlink w:anchor="_Toc479246552" w:history="1">
            <w:r w:rsidR="00D91D40" w:rsidRPr="009048E0">
              <w:rPr>
                <w:rStyle w:val="Hipervnculo"/>
                <w:rFonts w:ascii="Times New Roman" w:hAnsi="Times New Roman"/>
                <w:noProof/>
              </w:rPr>
              <w:t>6.1.1.2. Perfiles de usuario y niveles de autorización</w:t>
            </w:r>
            <w:r w:rsidR="00D91D40">
              <w:rPr>
                <w:noProof/>
                <w:webHidden/>
              </w:rPr>
              <w:tab/>
            </w:r>
            <w:r w:rsidR="00D91D40">
              <w:rPr>
                <w:noProof/>
                <w:webHidden/>
              </w:rPr>
              <w:fldChar w:fldCharType="begin"/>
            </w:r>
            <w:r w:rsidR="00D91D40">
              <w:rPr>
                <w:noProof/>
                <w:webHidden/>
              </w:rPr>
              <w:instrText xml:space="preserve"> PAGEREF _Toc479246552 \h </w:instrText>
            </w:r>
            <w:r w:rsidR="00D91D40">
              <w:rPr>
                <w:noProof/>
                <w:webHidden/>
              </w:rPr>
            </w:r>
            <w:r w:rsidR="00D91D40">
              <w:rPr>
                <w:noProof/>
                <w:webHidden/>
              </w:rPr>
              <w:fldChar w:fldCharType="separate"/>
            </w:r>
            <w:r w:rsidR="00D91D40">
              <w:rPr>
                <w:noProof/>
                <w:webHidden/>
              </w:rPr>
              <w:t>85</w:t>
            </w:r>
            <w:r w:rsidR="00D91D40">
              <w:rPr>
                <w:noProof/>
                <w:webHidden/>
              </w:rPr>
              <w:fldChar w:fldCharType="end"/>
            </w:r>
          </w:hyperlink>
        </w:p>
        <w:p w14:paraId="2D8B86BD" w14:textId="244378DF" w:rsidR="00D91D40" w:rsidRDefault="0084178E">
          <w:pPr>
            <w:pStyle w:val="TDC3"/>
            <w:rPr>
              <w:rFonts w:eastAsiaTheme="minorEastAsia" w:cstheme="minorBidi"/>
              <w:noProof/>
              <w:lang w:eastAsia="es-MX"/>
            </w:rPr>
          </w:pPr>
          <w:hyperlink w:anchor="_Toc479246553" w:history="1">
            <w:r w:rsidR="00D91D40" w:rsidRPr="009048E0">
              <w:rPr>
                <w:rStyle w:val="Hipervnculo"/>
                <w:rFonts w:ascii="Times New Roman" w:hAnsi="Times New Roman"/>
                <w:noProof/>
              </w:rPr>
              <w:t>6.1.1.3. Integración con procesos institucionales</w:t>
            </w:r>
            <w:r w:rsidR="00D91D40">
              <w:rPr>
                <w:noProof/>
                <w:webHidden/>
              </w:rPr>
              <w:tab/>
            </w:r>
            <w:r w:rsidR="00D91D40">
              <w:rPr>
                <w:noProof/>
                <w:webHidden/>
              </w:rPr>
              <w:fldChar w:fldCharType="begin"/>
            </w:r>
            <w:r w:rsidR="00D91D40">
              <w:rPr>
                <w:noProof/>
                <w:webHidden/>
              </w:rPr>
              <w:instrText xml:space="preserve"> PAGEREF _Toc479246553 \h </w:instrText>
            </w:r>
            <w:r w:rsidR="00D91D40">
              <w:rPr>
                <w:noProof/>
                <w:webHidden/>
              </w:rPr>
            </w:r>
            <w:r w:rsidR="00D91D40">
              <w:rPr>
                <w:noProof/>
                <w:webHidden/>
              </w:rPr>
              <w:fldChar w:fldCharType="separate"/>
            </w:r>
            <w:r w:rsidR="00D91D40">
              <w:rPr>
                <w:noProof/>
                <w:webHidden/>
              </w:rPr>
              <w:t>85</w:t>
            </w:r>
            <w:r w:rsidR="00D91D40">
              <w:rPr>
                <w:noProof/>
                <w:webHidden/>
              </w:rPr>
              <w:fldChar w:fldCharType="end"/>
            </w:r>
          </w:hyperlink>
        </w:p>
        <w:p w14:paraId="5CBCC751" w14:textId="0E6EBAE3" w:rsidR="00D91D40" w:rsidRDefault="0084178E">
          <w:pPr>
            <w:pStyle w:val="TDC3"/>
            <w:rPr>
              <w:rFonts w:eastAsiaTheme="minorEastAsia" w:cstheme="minorBidi"/>
              <w:noProof/>
              <w:lang w:eastAsia="es-MX"/>
            </w:rPr>
          </w:pPr>
          <w:hyperlink w:anchor="_Toc479246554" w:history="1">
            <w:r w:rsidR="00D91D40" w:rsidRPr="009048E0">
              <w:rPr>
                <w:rStyle w:val="Hipervnculo"/>
                <w:rFonts w:ascii="Times New Roman" w:hAnsi="Times New Roman"/>
                <w:noProof/>
              </w:rPr>
              <w:t>6.1.1.4. Vigencia de derechos</w:t>
            </w:r>
            <w:r w:rsidR="00D91D40">
              <w:rPr>
                <w:noProof/>
                <w:webHidden/>
              </w:rPr>
              <w:tab/>
            </w:r>
            <w:r w:rsidR="00D91D40">
              <w:rPr>
                <w:noProof/>
                <w:webHidden/>
              </w:rPr>
              <w:fldChar w:fldCharType="begin"/>
            </w:r>
            <w:r w:rsidR="00D91D40">
              <w:rPr>
                <w:noProof/>
                <w:webHidden/>
              </w:rPr>
              <w:instrText xml:space="preserve"> PAGEREF _Toc479246554 \h </w:instrText>
            </w:r>
            <w:r w:rsidR="00D91D40">
              <w:rPr>
                <w:noProof/>
                <w:webHidden/>
              </w:rPr>
            </w:r>
            <w:r w:rsidR="00D91D40">
              <w:rPr>
                <w:noProof/>
                <w:webHidden/>
              </w:rPr>
              <w:fldChar w:fldCharType="separate"/>
            </w:r>
            <w:r w:rsidR="00D91D40">
              <w:rPr>
                <w:noProof/>
                <w:webHidden/>
              </w:rPr>
              <w:t>89</w:t>
            </w:r>
            <w:r w:rsidR="00D91D40">
              <w:rPr>
                <w:noProof/>
                <w:webHidden/>
              </w:rPr>
              <w:fldChar w:fldCharType="end"/>
            </w:r>
          </w:hyperlink>
        </w:p>
        <w:p w14:paraId="51375347" w14:textId="34B4838A" w:rsidR="00D91D40" w:rsidRDefault="0084178E">
          <w:pPr>
            <w:pStyle w:val="TDC3"/>
            <w:rPr>
              <w:rFonts w:eastAsiaTheme="minorEastAsia" w:cstheme="minorBidi"/>
              <w:noProof/>
              <w:lang w:eastAsia="es-MX"/>
            </w:rPr>
          </w:pPr>
          <w:hyperlink w:anchor="_Toc479246555" w:history="1">
            <w:r w:rsidR="00D91D40" w:rsidRPr="009048E0">
              <w:rPr>
                <w:rStyle w:val="Hipervnculo"/>
                <w:rFonts w:ascii="Times New Roman" w:hAnsi="Times New Roman"/>
                <w:noProof/>
              </w:rPr>
              <w:t>6.1.1.5. Referencia y Contrarreferencia</w:t>
            </w:r>
            <w:r w:rsidR="00D91D40">
              <w:rPr>
                <w:noProof/>
                <w:webHidden/>
              </w:rPr>
              <w:tab/>
            </w:r>
            <w:r w:rsidR="00D91D40">
              <w:rPr>
                <w:noProof/>
                <w:webHidden/>
              </w:rPr>
              <w:fldChar w:fldCharType="begin"/>
            </w:r>
            <w:r w:rsidR="00D91D40">
              <w:rPr>
                <w:noProof/>
                <w:webHidden/>
              </w:rPr>
              <w:instrText xml:space="preserve"> PAGEREF _Toc479246555 \h </w:instrText>
            </w:r>
            <w:r w:rsidR="00D91D40">
              <w:rPr>
                <w:noProof/>
                <w:webHidden/>
              </w:rPr>
            </w:r>
            <w:r w:rsidR="00D91D40">
              <w:rPr>
                <w:noProof/>
                <w:webHidden/>
              </w:rPr>
              <w:fldChar w:fldCharType="separate"/>
            </w:r>
            <w:r w:rsidR="00D91D40">
              <w:rPr>
                <w:noProof/>
                <w:webHidden/>
              </w:rPr>
              <w:t>89</w:t>
            </w:r>
            <w:r w:rsidR="00D91D40">
              <w:rPr>
                <w:noProof/>
                <w:webHidden/>
              </w:rPr>
              <w:fldChar w:fldCharType="end"/>
            </w:r>
          </w:hyperlink>
        </w:p>
        <w:p w14:paraId="5282B75D" w14:textId="76B9EF9C" w:rsidR="00D91D40" w:rsidRDefault="0084178E">
          <w:pPr>
            <w:pStyle w:val="TDC3"/>
            <w:rPr>
              <w:rFonts w:eastAsiaTheme="minorEastAsia" w:cstheme="minorBidi"/>
              <w:noProof/>
              <w:lang w:eastAsia="es-MX"/>
            </w:rPr>
          </w:pPr>
          <w:hyperlink w:anchor="_Toc479246556" w:history="1">
            <w:r w:rsidR="00D91D40" w:rsidRPr="009048E0">
              <w:rPr>
                <w:rStyle w:val="Hipervnculo"/>
                <w:rFonts w:ascii="Times New Roman" w:hAnsi="Times New Roman"/>
                <w:noProof/>
              </w:rPr>
              <w:t>6.1.1.6. Receta electrónica, resurtible, portable y vales de medicamentos</w:t>
            </w:r>
            <w:r w:rsidR="00D91D40">
              <w:rPr>
                <w:noProof/>
                <w:webHidden/>
              </w:rPr>
              <w:tab/>
            </w:r>
            <w:r w:rsidR="00D91D40">
              <w:rPr>
                <w:noProof/>
                <w:webHidden/>
              </w:rPr>
              <w:fldChar w:fldCharType="begin"/>
            </w:r>
            <w:r w:rsidR="00D91D40">
              <w:rPr>
                <w:noProof/>
                <w:webHidden/>
              </w:rPr>
              <w:instrText xml:space="preserve"> PAGEREF _Toc479246556 \h </w:instrText>
            </w:r>
            <w:r w:rsidR="00D91D40">
              <w:rPr>
                <w:noProof/>
                <w:webHidden/>
              </w:rPr>
            </w:r>
            <w:r w:rsidR="00D91D40">
              <w:rPr>
                <w:noProof/>
                <w:webHidden/>
              </w:rPr>
              <w:fldChar w:fldCharType="separate"/>
            </w:r>
            <w:r w:rsidR="00D91D40">
              <w:rPr>
                <w:noProof/>
                <w:webHidden/>
              </w:rPr>
              <w:t>90</w:t>
            </w:r>
            <w:r w:rsidR="00D91D40">
              <w:rPr>
                <w:noProof/>
                <w:webHidden/>
              </w:rPr>
              <w:fldChar w:fldCharType="end"/>
            </w:r>
          </w:hyperlink>
        </w:p>
        <w:p w14:paraId="7BC14C30" w14:textId="377FD010" w:rsidR="00D91D40" w:rsidRDefault="0084178E">
          <w:pPr>
            <w:pStyle w:val="TDC3"/>
            <w:rPr>
              <w:rFonts w:eastAsiaTheme="minorEastAsia" w:cstheme="minorBidi"/>
              <w:noProof/>
              <w:lang w:eastAsia="es-MX"/>
            </w:rPr>
          </w:pPr>
          <w:hyperlink w:anchor="_Toc479246557" w:history="1">
            <w:r w:rsidR="00D91D40" w:rsidRPr="009048E0">
              <w:rPr>
                <w:rStyle w:val="Hipervnculo"/>
                <w:rFonts w:ascii="Times New Roman" w:hAnsi="Times New Roman"/>
                <w:noProof/>
              </w:rPr>
              <w:t>6.1.1.7. Especificaciones técnicas de Sistemas de Información ETIMSS</w:t>
            </w:r>
            <w:r w:rsidR="00D91D40">
              <w:rPr>
                <w:noProof/>
                <w:webHidden/>
              </w:rPr>
              <w:tab/>
            </w:r>
            <w:r w:rsidR="00D91D40">
              <w:rPr>
                <w:noProof/>
                <w:webHidden/>
              </w:rPr>
              <w:fldChar w:fldCharType="begin"/>
            </w:r>
            <w:r w:rsidR="00D91D40">
              <w:rPr>
                <w:noProof/>
                <w:webHidden/>
              </w:rPr>
              <w:instrText xml:space="preserve"> PAGEREF _Toc479246557 \h </w:instrText>
            </w:r>
            <w:r w:rsidR="00D91D40">
              <w:rPr>
                <w:noProof/>
                <w:webHidden/>
              </w:rPr>
            </w:r>
            <w:r w:rsidR="00D91D40">
              <w:rPr>
                <w:noProof/>
                <w:webHidden/>
              </w:rPr>
              <w:fldChar w:fldCharType="separate"/>
            </w:r>
            <w:r w:rsidR="00D91D40">
              <w:rPr>
                <w:noProof/>
                <w:webHidden/>
              </w:rPr>
              <w:t>90</w:t>
            </w:r>
            <w:r w:rsidR="00D91D40">
              <w:rPr>
                <w:noProof/>
                <w:webHidden/>
              </w:rPr>
              <w:fldChar w:fldCharType="end"/>
            </w:r>
          </w:hyperlink>
        </w:p>
        <w:p w14:paraId="4194D2BC" w14:textId="4E2FB48B" w:rsidR="00D91D40" w:rsidRDefault="0084178E">
          <w:pPr>
            <w:pStyle w:val="TDC3"/>
            <w:rPr>
              <w:rFonts w:eastAsiaTheme="minorEastAsia" w:cstheme="minorBidi"/>
              <w:noProof/>
              <w:lang w:eastAsia="es-MX"/>
            </w:rPr>
          </w:pPr>
          <w:hyperlink w:anchor="_Toc479246558" w:history="1">
            <w:r w:rsidR="00D91D40" w:rsidRPr="009048E0">
              <w:rPr>
                <w:rStyle w:val="Hipervnculo"/>
                <w:rFonts w:ascii="Times New Roman" w:hAnsi="Times New Roman"/>
                <w:noProof/>
              </w:rPr>
              <w:t>6.1.1.8. Reporte de eventos centinela, cuasifallas y adversos (VENCER II)</w:t>
            </w:r>
            <w:r w:rsidR="00D91D40">
              <w:rPr>
                <w:noProof/>
                <w:webHidden/>
              </w:rPr>
              <w:tab/>
            </w:r>
            <w:r w:rsidR="00D91D40">
              <w:rPr>
                <w:noProof/>
                <w:webHidden/>
              </w:rPr>
              <w:fldChar w:fldCharType="begin"/>
            </w:r>
            <w:r w:rsidR="00D91D40">
              <w:rPr>
                <w:noProof/>
                <w:webHidden/>
              </w:rPr>
              <w:instrText xml:space="preserve"> PAGEREF _Toc479246558 \h </w:instrText>
            </w:r>
            <w:r w:rsidR="00D91D40">
              <w:rPr>
                <w:noProof/>
                <w:webHidden/>
              </w:rPr>
            </w:r>
            <w:r w:rsidR="00D91D40">
              <w:rPr>
                <w:noProof/>
                <w:webHidden/>
              </w:rPr>
              <w:fldChar w:fldCharType="separate"/>
            </w:r>
            <w:r w:rsidR="00D91D40">
              <w:rPr>
                <w:noProof/>
                <w:webHidden/>
              </w:rPr>
              <w:t>91</w:t>
            </w:r>
            <w:r w:rsidR="00D91D40">
              <w:rPr>
                <w:noProof/>
                <w:webHidden/>
              </w:rPr>
              <w:fldChar w:fldCharType="end"/>
            </w:r>
          </w:hyperlink>
        </w:p>
        <w:p w14:paraId="05655589" w14:textId="58E7E06A" w:rsidR="00D91D40" w:rsidRDefault="0084178E">
          <w:pPr>
            <w:pStyle w:val="TDC3"/>
            <w:rPr>
              <w:rFonts w:eastAsiaTheme="minorEastAsia" w:cstheme="minorBidi"/>
              <w:noProof/>
              <w:lang w:eastAsia="es-MX"/>
            </w:rPr>
          </w:pPr>
          <w:hyperlink w:anchor="_Toc479246559" w:history="1">
            <w:r w:rsidR="00D91D40" w:rsidRPr="009048E0">
              <w:rPr>
                <w:rStyle w:val="Hipervnculo"/>
                <w:rFonts w:ascii="Times New Roman" w:hAnsi="Times New Roman"/>
                <w:noProof/>
              </w:rPr>
              <w:t>6.1.1.9. Interface con sistemas de vigilancia epidemiológica (SINOLAVE, SIVEIRAIS, SINAIS, RIC, etc.)</w:t>
            </w:r>
            <w:r w:rsidR="00D91D40">
              <w:rPr>
                <w:noProof/>
                <w:webHidden/>
              </w:rPr>
              <w:tab/>
            </w:r>
            <w:r w:rsidR="00D91D40">
              <w:rPr>
                <w:noProof/>
                <w:webHidden/>
              </w:rPr>
              <w:fldChar w:fldCharType="begin"/>
            </w:r>
            <w:r w:rsidR="00D91D40">
              <w:rPr>
                <w:noProof/>
                <w:webHidden/>
              </w:rPr>
              <w:instrText xml:space="preserve"> PAGEREF _Toc479246559 \h </w:instrText>
            </w:r>
            <w:r w:rsidR="00D91D40">
              <w:rPr>
                <w:noProof/>
                <w:webHidden/>
              </w:rPr>
            </w:r>
            <w:r w:rsidR="00D91D40">
              <w:rPr>
                <w:noProof/>
                <w:webHidden/>
              </w:rPr>
              <w:fldChar w:fldCharType="separate"/>
            </w:r>
            <w:r w:rsidR="00D91D40">
              <w:rPr>
                <w:noProof/>
                <w:webHidden/>
              </w:rPr>
              <w:t>91</w:t>
            </w:r>
            <w:r w:rsidR="00D91D40">
              <w:rPr>
                <w:noProof/>
                <w:webHidden/>
              </w:rPr>
              <w:fldChar w:fldCharType="end"/>
            </w:r>
          </w:hyperlink>
        </w:p>
        <w:p w14:paraId="1B8F1714" w14:textId="6483B4D7" w:rsidR="00D91D40" w:rsidRDefault="0084178E">
          <w:pPr>
            <w:pStyle w:val="TDC3"/>
            <w:rPr>
              <w:rFonts w:eastAsiaTheme="minorEastAsia" w:cstheme="minorBidi"/>
              <w:noProof/>
              <w:lang w:eastAsia="es-MX"/>
            </w:rPr>
          </w:pPr>
          <w:hyperlink w:anchor="_Toc479246560" w:history="1">
            <w:r w:rsidR="00D91D40" w:rsidRPr="009048E0">
              <w:rPr>
                <w:rStyle w:val="Hipervnculo"/>
                <w:rFonts w:ascii="Times New Roman" w:hAnsi="Times New Roman"/>
                <w:noProof/>
              </w:rPr>
              <w:t>6.1.1.10. Derivación de expedientes médicos al ACD incluyendo auxiliares de diagnóstico</w:t>
            </w:r>
            <w:r w:rsidR="00D91D40">
              <w:rPr>
                <w:noProof/>
                <w:webHidden/>
              </w:rPr>
              <w:tab/>
            </w:r>
            <w:r w:rsidR="00D91D40">
              <w:rPr>
                <w:noProof/>
                <w:webHidden/>
              </w:rPr>
              <w:fldChar w:fldCharType="begin"/>
            </w:r>
            <w:r w:rsidR="00D91D40">
              <w:rPr>
                <w:noProof/>
                <w:webHidden/>
              </w:rPr>
              <w:instrText xml:space="preserve"> PAGEREF _Toc479246560 \h </w:instrText>
            </w:r>
            <w:r w:rsidR="00D91D40">
              <w:rPr>
                <w:noProof/>
                <w:webHidden/>
              </w:rPr>
            </w:r>
            <w:r w:rsidR="00D91D40">
              <w:rPr>
                <w:noProof/>
                <w:webHidden/>
              </w:rPr>
              <w:fldChar w:fldCharType="separate"/>
            </w:r>
            <w:r w:rsidR="00D91D40">
              <w:rPr>
                <w:noProof/>
                <w:webHidden/>
              </w:rPr>
              <w:t>91</w:t>
            </w:r>
            <w:r w:rsidR="00D91D40">
              <w:rPr>
                <w:noProof/>
                <w:webHidden/>
              </w:rPr>
              <w:fldChar w:fldCharType="end"/>
            </w:r>
          </w:hyperlink>
        </w:p>
        <w:p w14:paraId="5B75177B" w14:textId="0CEADF95" w:rsidR="00D91D40" w:rsidRDefault="0084178E">
          <w:pPr>
            <w:pStyle w:val="TDC3"/>
            <w:rPr>
              <w:rFonts w:eastAsiaTheme="minorEastAsia" w:cstheme="minorBidi"/>
              <w:noProof/>
              <w:lang w:eastAsia="es-MX"/>
            </w:rPr>
          </w:pPr>
          <w:hyperlink w:anchor="_Toc479246561" w:history="1">
            <w:r w:rsidR="00D91D40" w:rsidRPr="009048E0">
              <w:rPr>
                <w:rStyle w:val="Hipervnculo"/>
                <w:rFonts w:ascii="Times New Roman" w:hAnsi="Times New Roman"/>
                <w:noProof/>
              </w:rPr>
              <w:t>6.1.1.11. Generación de información estadística en salud (INDOCE, INDOQ, SIAIS, hoja RAIS, SIMO central, etc.)</w:t>
            </w:r>
            <w:r w:rsidR="00D91D40">
              <w:rPr>
                <w:noProof/>
                <w:webHidden/>
              </w:rPr>
              <w:tab/>
            </w:r>
            <w:r w:rsidR="00D91D40">
              <w:rPr>
                <w:noProof/>
                <w:webHidden/>
              </w:rPr>
              <w:fldChar w:fldCharType="begin"/>
            </w:r>
            <w:r w:rsidR="00D91D40">
              <w:rPr>
                <w:noProof/>
                <w:webHidden/>
              </w:rPr>
              <w:instrText xml:space="preserve"> PAGEREF _Toc479246561 \h </w:instrText>
            </w:r>
            <w:r w:rsidR="00D91D40">
              <w:rPr>
                <w:noProof/>
                <w:webHidden/>
              </w:rPr>
            </w:r>
            <w:r w:rsidR="00D91D40">
              <w:rPr>
                <w:noProof/>
                <w:webHidden/>
              </w:rPr>
              <w:fldChar w:fldCharType="separate"/>
            </w:r>
            <w:r w:rsidR="00D91D40">
              <w:rPr>
                <w:noProof/>
                <w:webHidden/>
              </w:rPr>
              <w:t>91</w:t>
            </w:r>
            <w:r w:rsidR="00D91D40">
              <w:rPr>
                <w:noProof/>
                <w:webHidden/>
              </w:rPr>
              <w:fldChar w:fldCharType="end"/>
            </w:r>
          </w:hyperlink>
        </w:p>
        <w:p w14:paraId="3612B2E2" w14:textId="3B86FBFD" w:rsidR="00D91D40" w:rsidRDefault="0084178E">
          <w:pPr>
            <w:pStyle w:val="TDC3"/>
            <w:rPr>
              <w:rFonts w:eastAsiaTheme="minorEastAsia" w:cstheme="minorBidi"/>
              <w:noProof/>
              <w:lang w:eastAsia="es-MX"/>
            </w:rPr>
          </w:pPr>
          <w:hyperlink w:anchor="_Toc479246562" w:history="1">
            <w:r w:rsidR="00D91D40" w:rsidRPr="009048E0">
              <w:rPr>
                <w:rStyle w:val="Hipervnculo"/>
                <w:rFonts w:ascii="Times New Roman" w:hAnsi="Times New Roman"/>
                <w:noProof/>
              </w:rPr>
              <w:t>6.1.1.12. Interface con el sistema de abasto institucional SAI Delegacional</w:t>
            </w:r>
            <w:r w:rsidR="00D91D40">
              <w:rPr>
                <w:noProof/>
                <w:webHidden/>
              </w:rPr>
              <w:tab/>
            </w:r>
            <w:r w:rsidR="00D91D40">
              <w:rPr>
                <w:noProof/>
                <w:webHidden/>
              </w:rPr>
              <w:fldChar w:fldCharType="begin"/>
            </w:r>
            <w:r w:rsidR="00D91D40">
              <w:rPr>
                <w:noProof/>
                <w:webHidden/>
              </w:rPr>
              <w:instrText xml:space="preserve"> PAGEREF _Toc479246562 \h </w:instrText>
            </w:r>
            <w:r w:rsidR="00D91D40">
              <w:rPr>
                <w:noProof/>
                <w:webHidden/>
              </w:rPr>
            </w:r>
            <w:r w:rsidR="00D91D40">
              <w:rPr>
                <w:noProof/>
                <w:webHidden/>
              </w:rPr>
              <w:fldChar w:fldCharType="separate"/>
            </w:r>
            <w:r w:rsidR="00D91D40">
              <w:rPr>
                <w:noProof/>
                <w:webHidden/>
              </w:rPr>
              <w:t>91</w:t>
            </w:r>
            <w:r w:rsidR="00D91D40">
              <w:rPr>
                <w:noProof/>
                <w:webHidden/>
              </w:rPr>
              <w:fldChar w:fldCharType="end"/>
            </w:r>
          </w:hyperlink>
        </w:p>
        <w:p w14:paraId="066562D8" w14:textId="58FE9C8C" w:rsidR="00D91D40" w:rsidRDefault="0084178E">
          <w:pPr>
            <w:pStyle w:val="TDC3"/>
            <w:rPr>
              <w:rFonts w:eastAsiaTheme="minorEastAsia" w:cstheme="minorBidi"/>
              <w:noProof/>
              <w:lang w:eastAsia="es-MX"/>
            </w:rPr>
          </w:pPr>
          <w:hyperlink w:anchor="_Toc479246563" w:history="1">
            <w:r w:rsidR="00D91D40" w:rsidRPr="009048E0">
              <w:rPr>
                <w:rStyle w:val="Hipervnculo"/>
                <w:rFonts w:ascii="Times New Roman" w:hAnsi="Times New Roman"/>
                <w:noProof/>
              </w:rPr>
              <w:t>6.1.1.13. Integración del Sistema de Planeación de Recursos Institucionales (PREI) en el proceso de pago.</w:t>
            </w:r>
            <w:r w:rsidR="00D91D40">
              <w:rPr>
                <w:noProof/>
                <w:webHidden/>
              </w:rPr>
              <w:tab/>
            </w:r>
            <w:r w:rsidR="00D91D40">
              <w:rPr>
                <w:noProof/>
                <w:webHidden/>
              </w:rPr>
              <w:fldChar w:fldCharType="begin"/>
            </w:r>
            <w:r w:rsidR="00D91D40">
              <w:rPr>
                <w:noProof/>
                <w:webHidden/>
              </w:rPr>
              <w:instrText xml:space="preserve"> PAGEREF _Toc479246563 \h </w:instrText>
            </w:r>
            <w:r w:rsidR="00D91D40">
              <w:rPr>
                <w:noProof/>
                <w:webHidden/>
              </w:rPr>
            </w:r>
            <w:r w:rsidR="00D91D40">
              <w:rPr>
                <w:noProof/>
                <w:webHidden/>
              </w:rPr>
              <w:fldChar w:fldCharType="separate"/>
            </w:r>
            <w:r w:rsidR="00D91D40">
              <w:rPr>
                <w:noProof/>
                <w:webHidden/>
              </w:rPr>
              <w:t>92</w:t>
            </w:r>
            <w:r w:rsidR="00D91D40">
              <w:rPr>
                <w:noProof/>
                <w:webHidden/>
              </w:rPr>
              <w:fldChar w:fldCharType="end"/>
            </w:r>
          </w:hyperlink>
        </w:p>
        <w:p w14:paraId="7A8DAAAB" w14:textId="2423FCE3" w:rsidR="00D91D40" w:rsidRDefault="0084178E">
          <w:pPr>
            <w:pStyle w:val="TDC3"/>
            <w:rPr>
              <w:rFonts w:eastAsiaTheme="minorEastAsia" w:cstheme="minorBidi"/>
              <w:noProof/>
              <w:lang w:eastAsia="es-MX"/>
            </w:rPr>
          </w:pPr>
          <w:hyperlink w:anchor="_Toc479246564" w:history="1">
            <w:r w:rsidR="00D91D40" w:rsidRPr="009048E0">
              <w:rPr>
                <w:rStyle w:val="Hipervnculo"/>
                <w:rFonts w:ascii="Times New Roman" w:hAnsi="Times New Roman"/>
                <w:noProof/>
              </w:rPr>
              <w:t>6.1.1.14. Incapacidades</w:t>
            </w:r>
            <w:r w:rsidR="00D91D40">
              <w:rPr>
                <w:noProof/>
                <w:webHidden/>
              </w:rPr>
              <w:tab/>
            </w:r>
            <w:r w:rsidR="00D91D40">
              <w:rPr>
                <w:noProof/>
                <w:webHidden/>
              </w:rPr>
              <w:fldChar w:fldCharType="begin"/>
            </w:r>
            <w:r w:rsidR="00D91D40">
              <w:rPr>
                <w:noProof/>
                <w:webHidden/>
              </w:rPr>
              <w:instrText xml:space="preserve"> PAGEREF _Toc479246564 \h </w:instrText>
            </w:r>
            <w:r w:rsidR="00D91D40">
              <w:rPr>
                <w:noProof/>
                <w:webHidden/>
              </w:rPr>
            </w:r>
            <w:r w:rsidR="00D91D40">
              <w:rPr>
                <w:noProof/>
                <w:webHidden/>
              </w:rPr>
              <w:fldChar w:fldCharType="separate"/>
            </w:r>
            <w:r w:rsidR="00D91D40">
              <w:rPr>
                <w:noProof/>
                <w:webHidden/>
              </w:rPr>
              <w:t>92</w:t>
            </w:r>
            <w:r w:rsidR="00D91D40">
              <w:rPr>
                <w:noProof/>
                <w:webHidden/>
              </w:rPr>
              <w:fldChar w:fldCharType="end"/>
            </w:r>
          </w:hyperlink>
        </w:p>
        <w:p w14:paraId="27D956C9" w14:textId="6A106D2D" w:rsidR="00D91D40" w:rsidRDefault="0084178E">
          <w:pPr>
            <w:pStyle w:val="TDC3"/>
            <w:rPr>
              <w:rFonts w:eastAsiaTheme="minorEastAsia" w:cstheme="minorBidi"/>
              <w:noProof/>
              <w:lang w:eastAsia="es-MX"/>
            </w:rPr>
          </w:pPr>
          <w:hyperlink w:anchor="_Toc479246565" w:history="1">
            <w:r w:rsidR="00D91D40" w:rsidRPr="009048E0">
              <w:rPr>
                <w:rStyle w:val="Hipervnculo"/>
                <w:rFonts w:ascii="Times New Roman" w:hAnsi="Times New Roman"/>
                <w:noProof/>
              </w:rPr>
              <w:t>6.1.1.15. Estrategia Digital Nacional (EDN)</w:t>
            </w:r>
            <w:r w:rsidR="00D91D40">
              <w:rPr>
                <w:noProof/>
                <w:webHidden/>
              </w:rPr>
              <w:tab/>
            </w:r>
            <w:r w:rsidR="00D91D40">
              <w:rPr>
                <w:noProof/>
                <w:webHidden/>
              </w:rPr>
              <w:fldChar w:fldCharType="begin"/>
            </w:r>
            <w:r w:rsidR="00D91D40">
              <w:rPr>
                <w:noProof/>
                <w:webHidden/>
              </w:rPr>
              <w:instrText xml:space="preserve"> PAGEREF _Toc479246565 \h </w:instrText>
            </w:r>
            <w:r w:rsidR="00D91D40">
              <w:rPr>
                <w:noProof/>
                <w:webHidden/>
              </w:rPr>
            </w:r>
            <w:r w:rsidR="00D91D40">
              <w:rPr>
                <w:noProof/>
                <w:webHidden/>
              </w:rPr>
              <w:fldChar w:fldCharType="separate"/>
            </w:r>
            <w:r w:rsidR="00D91D40">
              <w:rPr>
                <w:noProof/>
                <w:webHidden/>
              </w:rPr>
              <w:t>92</w:t>
            </w:r>
            <w:r w:rsidR="00D91D40">
              <w:rPr>
                <w:noProof/>
                <w:webHidden/>
              </w:rPr>
              <w:fldChar w:fldCharType="end"/>
            </w:r>
          </w:hyperlink>
        </w:p>
        <w:p w14:paraId="57E32FD0" w14:textId="654B7A1B" w:rsidR="00D91D40" w:rsidRDefault="0084178E">
          <w:pPr>
            <w:pStyle w:val="TDC3"/>
            <w:rPr>
              <w:rFonts w:eastAsiaTheme="minorEastAsia" w:cstheme="minorBidi"/>
              <w:noProof/>
              <w:lang w:eastAsia="es-MX"/>
            </w:rPr>
          </w:pPr>
          <w:hyperlink w:anchor="_Toc479246566" w:history="1">
            <w:r w:rsidR="00D91D40" w:rsidRPr="009048E0">
              <w:rPr>
                <w:rStyle w:val="Hipervnculo"/>
                <w:rFonts w:ascii="Times New Roman" w:hAnsi="Times New Roman"/>
                <w:noProof/>
              </w:rPr>
              <w:t>6.1.1.16. Solicitud y entrega del Expediente Clínico a Derechohabientes</w:t>
            </w:r>
            <w:r w:rsidR="00D91D40">
              <w:rPr>
                <w:noProof/>
                <w:webHidden/>
              </w:rPr>
              <w:tab/>
            </w:r>
            <w:r w:rsidR="00D91D40">
              <w:rPr>
                <w:noProof/>
                <w:webHidden/>
              </w:rPr>
              <w:fldChar w:fldCharType="begin"/>
            </w:r>
            <w:r w:rsidR="00D91D40">
              <w:rPr>
                <w:noProof/>
                <w:webHidden/>
              </w:rPr>
              <w:instrText xml:space="preserve"> PAGEREF _Toc479246566 \h </w:instrText>
            </w:r>
            <w:r w:rsidR="00D91D40">
              <w:rPr>
                <w:noProof/>
                <w:webHidden/>
              </w:rPr>
            </w:r>
            <w:r w:rsidR="00D91D40">
              <w:rPr>
                <w:noProof/>
                <w:webHidden/>
              </w:rPr>
              <w:fldChar w:fldCharType="separate"/>
            </w:r>
            <w:r w:rsidR="00D91D40">
              <w:rPr>
                <w:noProof/>
                <w:webHidden/>
              </w:rPr>
              <w:t>93</w:t>
            </w:r>
            <w:r w:rsidR="00D91D40">
              <w:rPr>
                <w:noProof/>
                <w:webHidden/>
              </w:rPr>
              <w:fldChar w:fldCharType="end"/>
            </w:r>
          </w:hyperlink>
        </w:p>
        <w:p w14:paraId="41AE33C0" w14:textId="7BE5E8EE" w:rsidR="00D91D40" w:rsidRDefault="0084178E">
          <w:pPr>
            <w:pStyle w:val="TDC3"/>
            <w:rPr>
              <w:rFonts w:eastAsiaTheme="minorEastAsia" w:cstheme="minorBidi"/>
              <w:noProof/>
              <w:lang w:eastAsia="es-MX"/>
            </w:rPr>
          </w:pPr>
          <w:hyperlink w:anchor="_Toc479246567" w:history="1">
            <w:r w:rsidR="00D91D40" w:rsidRPr="009048E0">
              <w:rPr>
                <w:rStyle w:val="Hipervnculo"/>
                <w:rFonts w:ascii="Times New Roman" w:hAnsi="Times New Roman"/>
                <w:noProof/>
              </w:rPr>
              <w:t>6.1.1.17. Ley de Contabilidad Gubernamental</w:t>
            </w:r>
            <w:r w:rsidR="00D91D40">
              <w:rPr>
                <w:noProof/>
                <w:webHidden/>
              </w:rPr>
              <w:tab/>
            </w:r>
            <w:r w:rsidR="00D91D40">
              <w:rPr>
                <w:noProof/>
                <w:webHidden/>
              </w:rPr>
              <w:fldChar w:fldCharType="begin"/>
            </w:r>
            <w:r w:rsidR="00D91D40">
              <w:rPr>
                <w:noProof/>
                <w:webHidden/>
              </w:rPr>
              <w:instrText xml:space="preserve"> PAGEREF _Toc479246567 \h </w:instrText>
            </w:r>
            <w:r w:rsidR="00D91D40">
              <w:rPr>
                <w:noProof/>
                <w:webHidden/>
              </w:rPr>
            </w:r>
            <w:r w:rsidR="00D91D40">
              <w:rPr>
                <w:noProof/>
                <w:webHidden/>
              </w:rPr>
              <w:fldChar w:fldCharType="separate"/>
            </w:r>
            <w:r w:rsidR="00D91D40">
              <w:rPr>
                <w:noProof/>
                <w:webHidden/>
              </w:rPr>
              <w:t>93</w:t>
            </w:r>
            <w:r w:rsidR="00D91D40">
              <w:rPr>
                <w:noProof/>
                <w:webHidden/>
              </w:rPr>
              <w:fldChar w:fldCharType="end"/>
            </w:r>
          </w:hyperlink>
        </w:p>
        <w:p w14:paraId="530429E3" w14:textId="5EED07F4" w:rsidR="00D91D40" w:rsidRDefault="0084178E">
          <w:pPr>
            <w:pStyle w:val="TDC3"/>
            <w:rPr>
              <w:rFonts w:eastAsiaTheme="minorEastAsia" w:cstheme="minorBidi"/>
              <w:noProof/>
              <w:lang w:eastAsia="es-MX"/>
            </w:rPr>
          </w:pPr>
          <w:hyperlink w:anchor="_Toc479246568" w:history="1">
            <w:r w:rsidR="00D91D40" w:rsidRPr="009048E0">
              <w:rPr>
                <w:rStyle w:val="Hipervnculo"/>
                <w:rFonts w:ascii="Times New Roman" w:hAnsi="Times New Roman"/>
                <w:noProof/>
              </w:rPr>
              <w:t>6.1.1.18. Registro de Padrones</w:t>
            </w:r>
            <w:r w:rsidR="00D91D40">
              <w:rPr>
                <w:noProof/>
                <w:webHidden/>
              </w:rPr>
              <w:tab/>
            </w:r>
            <w:r w:rsidR="00D91D40">
              <w:rPr>
                <w:noProof/>
                <w:webHidden/>
              </w:rPr>
              <w:fldChar w:fldCharType="begin"/>
            </w:r>
            <w:r w:rsidR="00D91D40">
              <w:rPr>
                <w:noProof/>
                <w:webHidden/>
              </w:rPr>
              <w:instrText xml:space="preserve"> PAGEREF _Toc479246568 \h </w:instrText>
            </w:r>
            <w:r w:rsidR="00D91D40">
              <w:rPr>
                <w:noProof/>
                <w:webHidden/>
              </w:rPr>
            </w:r>
            <w:r w:rsidR="00D91D40">
              <w:rPr>
                <w:noProof/>
                <w:webHidden/>
              </w:rPr>
              <w:fldChar w:fldCharType="separate"/>
            </w:r>
            <w:r w:rsidR="00D91D40">
              <w:rPr>
                <w:noProof/>
                <w:webHidden/>
              </w:rPr>
              <w:t>93</w:t>
            </w:r>
            <w:r w:rsidR="00D91D40">
              <w:rPr>
                <w:noProof/>
                <w:webHidden/>
              </w:rPr>
              <w:fldChar w:fldCharType="end"/>
            </w:r>
          </w:hyperlink>
        </w:p>
        <w:p w14:paraId="61C7BAD6" w14:textId="4C953E93" w:rsidR="00D91D40" w:rsidRDefault="0084178E">
          <w:pPr>
            <w:pStyle w:val="TDC3"/>
            <w:rPr>
              <w:rFonts w:eastAsiaTheme="minorEastAsia" w:cstheme="minorBidi"/>
              <w:noProof/>
              <w:lang w:eastAsia="es-MX"/>
            </w:rPr>
          </w:pPr>
          <w:hyperlink w:anchor="_Toc479246569" w:history="1">
            <w:r w:rsidR="00D91D40" w:rsidRPr="009048E0">
              <w:rPr>
                <w:rStyle w:val="Hipervnculo"/>
                <w:rFonts w:ascii="Times New Roman" w:hAnsi="Times New Roman"/>
                <w:noProof/>
              </w:rPr>
              <w:t>6.1.1.19. Programas médicos</w:t>
            </w:r>
            <w:r w:rsidR="00D91D40">
              <w:rPr>
                <w:noProof/>
                <w:webHidden/>
              </w:rPr>
              <w:tab/>
            </w:r>
            <w:r w:rsidR="00D91D40">
              <w:rPr>
                <w:noProof/>
                <w:webHidden/>
              </w:rPr>
              <w:fldChar w:fldCharType="begin"/>
            </w:r>
            <w:r w:rsidR="00D91D40">
              <w:rPr>
                <w:noProof/>
                <w:webHidden/>
              </w:rPr>
              <w:instrText xml:space="preserve"> PAGEREF _Toc479246569 \h </w:instrText>
            </w:r>
            <w:r w:rsidR="00D91D40">
              <w:rPr>
                <w:noProof/>
                <w:webHidden/>
              </w:rPr>
            </w:r>
            <w:r w:rsidR="00D91D40">
              <w:rPr>
                <w:noProof/>
                <w:webHidden/>
              </w:rPr>
              <w:fldChar w:fldCharType="separate"/>
            </w:r>
            <w:r w:rsidR="00D91D40">
              <w:rPr>
                <w:noProof/>
                <w:webHidden/>
              </w:rPr>
              <w:t>94</w:t>
            </w:r>
            <w:r w:rsidR="00D91D40">
              <w:rPr>
                <w:noProof/>
                <w:webHidden/>
              </w:rPr>
              <w:fldChar w:fldCharType="end"/>
            </w:r>
          </w:hyperlink>
        </w:p>
        <w:p w14:paraId="4657879F" w14:textId="53C9CB60" w:rsidR="00D91D40" w:rsidRDefault="0084178E">
          <w:pPr>
            <w:pStyle w:val="TDC3"/>
            <w:rPr>
              <w:rFonts w:eastAsiaTheme="minorEastAsia" w:cstheme="minorBidi"/>
              <w:noProof/>
              <w:lang w:eastAsia="es-MX"/>
            </w:rPr>
          </w:pPr>
          <w:hyperlink w:anchor="_Toc479246570" w:history="1">
            <w:r w:rsidR="00D91D40" w:rsidRPr="009048E0">
              <w:rPr>
                <w:rStyle w:val="Hipervnculo"/>
                <w:rFonts w:ascii="Times New Roman" w:hAnsi="Times New Roman"/>
                <w:noProof/>
              </w:rPr>
              <w:t>6.1.1.20. Almacenes de medicamentos y material de curación</w:t>
            </w:r>
            <w:r w:rsidR="00D91D40">
              <w:rPr>
                <w:noProof/>
                <w:webHidden/>
              </w:rPr>
              <w:tab/>
            </w:r>
            <w:r w:rsidR="00D91D40">
              <w:rPr>
                <w:noProof/>
                <w:webHidden/>
              </w:rPr>
              <w:fldChar w:fldCharType="begin"/>
            </w:r>
            <w:r w:rsidR="00D91D40">
              <w:rPr>
                <w:noProof/>
                <w:webHidden/>
              </w:rPr>
              <w:instrText xml:space="preserve"> PAGEREF _Toc479246570 \h </w:instrText>
            </w:r>
            <w:r w:rsidR="00D91D40">
              <w:rPr>
                <w:noProof/>
                <w:webHidden/>
              </w:rPr>
            </w:r>
            <w:r w:rsidR="00D91D40">
              <w:rPr>
                <w:noProof/>
                <w:webHidden/>
              </w:rPr>
              <w:fldChar w:fldCharType="separate"/>
            </w:r>
            <w:r w:rsidR="00D91D40">
              <w:rPr>
                <w:noProof/>
                <w:webHidden/>
              </w:rPr>
              <w:t>94</w:t>
            </w:r>
            <w:r w:rsidR="00D91D40">
              <w:rPr>
                <w:noProof/>
                <w:webHidden/>
              </w:rPr>
              <w:fldChar w:fldCharType="end"/>
            </w:r>
          </w:hyperlink>
        </w:p>
        <w:p w14:paraId="26FABD79" w14:textId="7B8F572D" w:rsidR="00D91D40" w:rsidRDefault="0084178E">
          <w:pPr>
            <w:pStyle w:val="TDC3"/>
            <w:rPr>
              <w:rFonts w:eastAsiaTheme="minorEastAsia" w:cstheme="minorBidi"/>
              <w:noProof/>
              <w:lang w:eastAsia="es-MX"/>
            </w:rPr>
          </w:pPr>
          <w:hyperlink w:anchor="_Toc479246571" w:history="1">
            <w:r w:rsidR="00D91D40" w:rsidRPr="009048E0">
              <w:rPr>
                <w:rStyle w:val="Hipervnculo"/>
                <w:rFonts w:ascii="Times New Roman" w:hAnsi="Times New Roman"/>
                <w:noProof/>
              </w:rPr>
              <w:t>6.1.1.21. Estadística de consumos</w:t>
            </w:r>
            <w:r w:rsidR="00D91D40">
              <w:rPr>
                <w:noProof/>
                <w:webHidden/>
              </w:rPr>
              <w:tab/>
            </w:r>
            <w:r w:rsidR="00D91D40">
              <w:rPr>
                <w:noProof/>
                <w:webHidden/>
              </w:rPr>
              <w:fldChar w:fldCharType="begin"/>
            </w:r>
            <w:r w:rsidR="00D91D40">
              <w:rPr>
                <w:noProof/>
                <w:webHidden/>
              </w:rPr>
              <w:instrText xml:space="preserve"> PAGEREF _Toc479246571 \h </w:instrText>
            </w:r>
            <w:r w:rsidR="00D91D40">
              <w:rPr>
                <w:noProof/>
                <w:webHidden/>
              </w:rPr>
            </w:r>
            <w:r w:rsidR="00D91D40">
              <w:rPr>
                <w:noProof/>
                <w:webHidden/>
              </w:rPr>
              <w:fldChar w:fldCharType="separate"/>
            </w:r>
            <w:r w:rsidR="00D91D40">
              <w:rPr>
                <w:noProof/>
                <w:webHidden/>
              </w:rPr>
              <w:t>94</w:t>
            </w:r>
            <w:r w:rsidR="00D91D40">
              <w:rPr>
                <w:noProof/>
                <w:webHidden/>
              </w:rPr>
              <w:fldChar w:fldCharType="end"/>
            </w:r>
          </w:hyperlink>
        </w:p>
        <w:p w14:paraId="7C439535" w14:textId="217AD300" w:rsidR="00D91D40" w:rsidRDefault="0084178E">
          <w:pPr>
            <w:pStyle w:val="TDC3"/>
            <w:rPr>
              <w:rFonts w:eastAsiaTheme="minorEastAsia" w:cstheme="minorBidi"/>
              <w:noProof/>
              <w:lang w:eastAsia="es-MX"/>
            </w:rPr>
          </w:pPr>
          <w:hyperlink w:anchor="_Toc479246572" w:history="1">
            <w:r w:rsidR="00D91D40" w:rsidRPr="009048E0">
              <w:rPr>
                <w:rStyle w:val="Hipervnculo"/>
                <w:rFonts w:ascii="Times New Roman" w:hAnsi="Times New Roman"/>
                <w:noProof/>
                <w:w w:val="0"/>
              </w:rPr>
              <w:t>6.1.1.22. TAOD</w:t>
            </w:r>
            <w:r w:rsidR="00D91D40">
              <w:rPr>
                <w:noProof/>
                <w:webHidden/>
              </w:rPr>
              <w:tab/>
            </w:r>
            <w:r w:rsidR="00D91D40">
              <w:rPr>
                <w:noProof/>
                <w:webHidden/>
              </w:rPr>
              <w:fldChar w:fldCharType="begin"/>
            </w:r>
            <w:r w:rsidR="00D91D40">
              <w:rPr>
                <w:noProof/>
                <w:webHidden/>
              </w:rPr>
              <w:instrText xml:space="preserve"> PAGEREF _Toc479246572 \h </w:instrText>
            </w:r>
            <w:r w:rsidR="00D91D40">
              <w:rPr>
                <w:noProof/>
                <w:webHidden/>
              </w:rPr>
            </w:r>
            <w:r w:rsidR="00D91D40">
              <w:rPr>
                <w:noProof/>
                <w:webHidden/>
              </w:rPr>
              <w:fldChar w:fldCharType="separate"/>
            </w:r>
            <w:r w:rsidR="00D91D40">
              <w:rPr>
                <w:noProof/>
                <w:webHidden/>
              </w:rPr>
              <w:t>94</w:t>
            </w:r>
            <w:r w:rsidR="00D91D40">
              <w:rPr>
                <w:noProof/>
                <w:webHidden/>
              </w:rPr>
              <w:fldChar w:fldCharType="end"/>
            </w:r>
          </w:hyperlink>
        </w:p>
        <w:p w14:paraId="47C012AE" w14:textId="05B23A53" w:rsidR="00D91D40" w:rsidRDefault="0084178E">
          <w:pPr>
            <w:pStyle w:val="TDC3"/>
            <w:rPr>
              <w:rFonts w:eastAsiaTheme="minorEastAsia" w:cstheme="minorBidi"/>
              <w:noProof/>
              <w:lang w:eastAsia="es-MX"/>
            </w:rPr>
          </w:pPr>
          <w:hyperlink w:anchor="_Toc479246573" w:history="1">
            <w:r w:rsidR="00D91D40" w:rsidRPr="009048E0">
              <w:rPr>
                <w:rStyle w:val="Hipervnculo"/>
                <w:rFonts w:ascii="Times New Roman" w:hAnsi="Times New Roman"/>
                <w:noProof/>
                <w:w w:val="0"/>
              </w:rPr>
              <w:t>6.1.1.23. SIQUEM</w:t>
            </w:r>
            <w:r w:rsidR="00D91D40">
              <w:rPr>
                <w:noProof/>
                <w:webHidden/>
              </w:rPr>
              <w:tab/>
            </w:r>
            <w:r w:rsidR="00D91D40">
              <w:rPr>
                <w:noProof/>
                <w:webHidden/>
              </w:rPr>
              <w:fldChar w:fldCharType="begin"/>
            </w:r>
            <w:r w:rsidR="00D91D40">
              <w:rPr>
                <w:noProof/>
                <w:webHidden/>
              </w:rPr>
              <w:instrText xml:space="preserve"> PAGEREF _Toc479246573 \h </w:instrText>
            </w:r>
            <w:r w:rsidR="00D91D40">
              <w:rPr>
                <w:noProof/>
                <w:webHidden/>
              </w:rPr>
            </w:r>
            <w:r w:rsidR="00D91D40">
              <w:rPr>
                <w:noProof/>
                <w:webHidden/>
              </w:rPr>
              <w:fldChar w:fldCharType="separate"/>
            </w:r>
            <w:r w:rsidR="00D91D40">
              <w:rPr>
                <w:noProof/>
                <w:webHidden/>
              </w:rPr>
              <w:t>94</w:t>
            </w:r>
            <w:r w:rsidR="00D91D40">
              <w:rPr>
                <w:noProof/>
                <w:webHidden/>
              </w:rPr>
              <w:fldChar w:fldCharType="end"/>
            </w:r>
          </w:hyperlink>
        </w:p>
        <w:p w14:paraId="2E9983F0" w14:textId="55EA4C63" w:rsidR="00D91D40" w:rsidRDefault="0084178E">
          <w:pPr>
            <w:pStyle w:val="TDC3"/>
            <w:rPr>
              <w:rFonts w:eastAsiaTheme="minorEastAsia" w:cstheme="minorBidi"/>
              <w:noProof/>
              <w:lang w:eastAsia="es-MX"/>
            </w:rPr>
          </w:pPr>
          <w:hyperlink w:anchor="_Toc479246574" w:history="1">
            <w:r w:rsidR="00D91D40" w:rsidRPr="009048E0">
              <w:rPr>
                <w:rStyle w:val="Hipervnculo"/>
                <w:rFonts w:ascii="Times New Roman" w:hAnsi="Times New Roman"/>
                <w:noProof/>
                <w:w w:val="0"/>
              </w:rPr>
              <w:t>6.1.1.24. SICAPREX</w:t>
            </w:r>
            <w:r w:rsidR="00D91D40">
              <w:rPr>
                <w:noProof/>
                <w:webHidden/>
              </w:rPr>
              <w:tab/>
            </w:r>
            <w:r w:rsidR="00D91D40">
              <w:rPr>
                <w:noProof/>
                <w:webHidden/>
              </w:rPr>
              <w:fldChar w:fldCharType="begin"/>
            </w:r>
            <w:r w:rsidR="00D91D40">
              <w:rPr>
                <w:noProof/>
                <w:webHidden/>
              </w:rPr>
              <w:instrText xml:space="preserve"> PAGEREF _Toc479246574 \h </w:instrText>
            </w:r>
            <w:r w:rsidR="00D91D40">
              <w:rPr>
                <w:noProof/>
                <w:webHidden/>
              </w:rPr>
            </w:r>
            <w:r w:rsidR="00D91D40">
              <w:rPr>
                <w:noProof/>
                <w:webHidden/>
              </w:rPr>
              <w:fldChar w:fldCharType="separate"/>
            </w:r>
            <w:r w:rsidR="00D91D40">
              <w:rPr>
                <w:noProof/>
                <w:webHidden/>
              </w:rPr>
              <w:t>95</w:t>
            </w:r>
            <w:r w:rsidR="00D91D40">
              <w:rPr>
                <w:noProof/>
                <w:webHidden/>
              </w:rPr>
              <w:fldChar w:fldCharType="end"/>
            </w:r>
          </w:hyperlink>
        </w:p>
        <w:p w14:paraId="52676926" w14:textId="0F39D2D2" w:rsidR="00D91D40" w:rsidRDefault="0084178E">
          <w:pPr>
            <w:pStyle w:val="TDC3"/>
            <w:rPr>
              <w:rFonts w:eastAsiaTheme="minorEastAsia" w:cstheme="minorBidi"/>
              <w:noProof/>
              <w:lang w:eastAsia="es-MX"/>
            </w:rPr>
          </w:pPr>
          <w:hyperlink w:anchor="_Toc479246575" w:history="1">
            <w:r w:rsidR="00D91D40" w:rsidRPr="009048E0">
              <w:rPr>
                <w:rStyle w:val="Hipervnculo"/>
                <w:rFonts w:ascii="Times New Roman" w:hAnsi="Times New Roman"/>
                <w:noProof/>
                <w:w w:val="0"/>
              </w:rPr>
              <w:t>6.1.1.25. SSC</w:t>
            </w:r>
            <w:r w:rsidR="00D91D40">
              <w:rPr>
                <w:noProof/>
                <w:webHidden/>
              </w:rPr>
              <w:tab/>
            </w:r>
            <w:r w:rsidR="00D91D40">
              <w:rPr>
                <w:noProof/>
                <w:webHidden/>
              </w:rPr>
              <w:fldChar w:fldCharType="begin"/>
            </w:r>
            <w:r w:rsidR="00D91D40">
              <w:rPr>
                <w:noProof/>
                <w:webHidden/>
              </w:rPr>
              <w:instrText xml:space="preserve"> PAGEREF _Toc479246575 \h </w:instrText>
            </w:r>
            <w:r w:rsidR="00D91D40">
              <w:rPr>
                <w:noProof/>
                <w:webHidden/>
              </w:rPr>
            </w:r>
            <w:r w:rsidR="00D91D40">
              <w:rPr>
                <w:noProof/>
                <w:webHidden/>
              </w:rPr>
              <w:fldChar w:fldCharType="separate"/>
            </w:r>
            <w:r w:rsidR="00D91D40">
              <w:rPr>
                <w:noProof/>
                <w:webHidden/>
              </w:rPr>
              <w:t>95</w:t>
            </w:r>
            <w:r w:rsidR="00D91D40">
              <w:rPr>
                <w:noProof/>
                <w:webHidden/>
              </w:rPr>
              <w:fldChar w:fldCharType="end"/>
            </w:r>
          </w:hyperlink>
        </w:p>
        <w:p w14:paraId="6439C446" w14:textId="5A2ADF08" w:rsidR="00D91D40" w:rsidRDefault="0084178E">
          <w:pPr>
            <w:pStyle w:val="TDC2"/>
            <w:rPr>
              <w:rFonts w:asciiTheme="minorHAnsi" w:eastAsiaTheme="minorEastAsia" w:hAnsiTheme="minorHAnsi" w:cstheme="minorBidi"/>
              <w:b w:val="0"/>
              <w:w w:val="100"/>
              <w:sz w:val="22"/>
              <w:szCs w:val="22"/>
              <w:lang w:eastAsia="es-MX"/>
            </w:rPr>
          </w:pPr>
          <w:hyperlink w:anchor="_Toc479246576" w:history="1">
            <w:r w:rsidR="00D91D40" w:rsidRPr="009048E0">
              <w:rPr>
                <w:rStyle w:val="Hipervnculo"/>
              </w:rPr>
              <w:t>6.1.2. Consideraciones generales</w:t>
            </w:r>
            <w:r w:rsidR="00D91D40">
              <w:rPr>
                <w:webHidden/>
              </w:rPr>
              <w:tab/>
            </w:r>
            <w:r w:rsidR="00D91D40">
              <w:rPr>
                <w:webHidden/>
              </w:rPr>
              <w:fldChar w:fldCharType="begin"/>
            </w:r>
            <w:r w:rsidR="00D91D40">
              <w:rPr>
                <w:webHidden/>
              </w:rPr>
              <w:instrText xml:space="preserve"> PAGEREF _Toc479246576 \h </w:instrText>
            </w:r>
            <w:r w:rsidR="00D91D40">
              <w:rPr>
                <w:webHidden/>
              </w:rPr>
            </w:r>
            <w:r w:rsidR="00D91D40">
              <w:rPr>
                <w:webHidden/>
              </w:rPr>
              <w:fldChar w:fldCharType="separate"/>
            </w:r>
            <w:r w:rsidR="00D91D40">
              <w:rPr>
                <w:webHidden/>
              </w:rPr>
              <w:t>95</w:t>
            </w:r>
            <w:r w:rsidR="00D91D40">
              <w:rPr>
                <w:webHidden/>
              </w:rPr>
              <w:fldChar w:fldCharType="end"/>
            </w:r>
          </w:hyperlink>
        </w:p>
        <w:p w14:paraId="172B99BC" w14:textId="0E8CDA92" w:rsidR="00D91D40" w:rsidRDefault="0084178E">
          <w:pPr>
            <w:pStyle w:val="TDC2"/>
            <w:rPr>
              <w:rFonts w:asciiTheme="minorHAnsi" w:eastAsiaTheme="minorEastAsia" w:hAnsiTheme="minorHAnsi" w:cstheme="minorBidi"/>
              <w:b w:val="0"/>
              <w:w w:val="100"/>
              <w:sz w:val="22"/>
              <w:szCs w:val="22"/>
              <w:lang w:eastAsia="es-MX"/>
            </w:rPr>
          </w:pPr>
          <w:hyperlink w:anchor="_Toc479246577" w:history="1">
            <w:r w:rsidR="00D91D40" w:rsidRPr="009048E0">
              <w:rPr>
                <w:rStyle w:val="Hipervnculo"/>
              </w:rPr>
              <w:t>6.1.3.</w:t>
            </w:r>
            <w:r w:rsidR="00D91D40">
              <w:rPr>
                <w:rFonts w:asciiTheme="minorHAnsi" w:eastAsiaTheme="minorEastAsia" w:hAnsiTheme="minorHAnsi" w:cstheme="minorBidi"/>
                <w:b w:val="0"/>
                <w:w w:val="100"/>
                <w:sz w:val="22"/>
                <w:szCs w:val="22"/>
                <w:lang w:eastAsia="es-MX"/>
              </w:rPr>
              <w:tab/>
            </w:r>
            <w:r w:rsidR="00D91D40" w:rsidRPr="009048E0">
              <w:rPr>
                <w:rStyle w:val="Hipervnculo"/>
              </w:rPr>
              <w:t>Administración de los Sistemas de Información</w:t>
            </w:r>
            <w:r w:rsidR="00D91D40">
              <w:rPr>
                <w:webHidden/>
              </w:rPr>
              <w:tab/>
            </w:r>
            <w:r w:rsidR="00D91D40">
              <w:rPr>
                <w:webHidden/>
              </w:rPr>
              <w:fldChar w:fldCharType="begin"/>
            </w:r>
            <w:r w:rsidR="00D91D40">
              <w:rPr>
                <w:webHidden/>
              </w:rPr>
              <w:instrText xml:space="preserve"> PAGEREF _Toc479246577 \h </w:instrText>
            </w:r>
            <w:r w:rsidR="00D91D40">
              <w:rPr>
                <w:webHidden/>
              </w:rPr>
            </w:r>
            <w:r w:rsidR="00D91D40">
              <w:rPr>
                <w:webHidden/>
              </w:rPr>
              <w:fldChar w:fldCharType="separate"/>
            </w:r>
            <w:r w:rsidR="00D91D40">
              <w:rPr>
                <w:webHidden/>
              </w:rPr>
              <w:t>96</w:t>
            </w:r>
            <w:r w:rsidR="00D91D40">
              <w:rPr>
                <w:webHidden/>
              </w:rPr>
              <w:fldChar w:fldCharType="end"/>
            </w:r>
          </w:hyperlink>
        </w:p>
        <w:p w14:paraId="7EB56EC6" w14:textId="05B4203A" w:rsidR="00D91D40" w:rsidRDefault="0084178E">
          <w:pPr>
            <w:pStyle w:val="TDC2"/>
            <w:rPr>
              <w:rFonts w:asciiTheme="minorHAnsi" w:eastAsiaTheme="minorEastAsia" w:hAnsiTheme="minorHAnsi" w:cstheme="minorBidi"/>
              <w:b w:val="0"/>
              <w:w w:val="100"/>
              <w:sz w:val="22"/>
              <w:szCs w:val="22"/>
              <w:lang w:eastAsia="es-MX"/>
            </w:rPr>
          </w:pPr>
          <w:hyperlink w:anchor="_Toc479246578" w:history="1">
            <w:r w:rsidR="00D91D40" w:rsidRPr="009048E0">
              <w:rPr>
                <w:rStyle w:val="Hipervnculo"/>
              </w:rPr>
              <w:t>6.2. Sistemas de información del área medica</w:t>
            </w:r>
            <w:r w:rsidR="00D91D40">
              <w:rPr>
                <w:webHidden/>
              </w:rPr>
              <w:tab/>
            </w:r>
            <w:r w:rsidR="00D91D40">
              <w:rPr>
                <w:webHidden/>
              </w:rPr>
              <w:fldChar w:fldCharType="begin"/>
            </w:r>
            <w:r w:rsidR="00D91D40">
              <w:rPr>
                <w:webHidden/>
              </w:rPr>
              <w:instrText xml:space="preserve"> PAGEREF _Toc479246578 \h </w:instrText>
            </w:r>
            <w:r w:rsidR="00D91D40">
              <w:rPr>
                <w:webHidden/>
              </w:rPr>
            </w:r>
            <w:r w:rsidR="00D91D40">
              <w:rPr>
                <w:webHidden/>
              </w:rPr>
              <w:fldChar w:fldCharType="separate"/>
            </w:r>
            <w:r w:rsidR="00D91D40">
              <w:rPr>
                <w:webHidden/>
              </w:rPr>
              <w:t>97</w:t>
            </w:r>
            <w:r w:rsidR="00D91D40">
              <w:rPr>
                <w:webHidden/>
              </w:rPr>
              <w:fldChar w:fldCharType="end"/>
            </w:r>
          </w:hyperlink>
        </w:p>
        <w:p w14:paraId="1167ABF3" w14:textId="4996EADA" w:rsidR="00D91D40" w:rsidRDefault="0084178E">
          <w:pPr>
            <w:pStyle w:val="TDC2"/>
            <w:rPr>
              <w:rFonts w:asciiTheme="minorHAnsi" w:eastAsiaTheme="minorEastAsia" w:hAnsiTheme="minorHAnsi" w:cstheme="minorBidi"/>
              <w:b w:val="0"/>
              <w:w w:val="100"/>
              <w:sz w:val="22"/>
              <w:szCs w:val="22"/>
              <w:lang w:eastAsia="es-MX"/>
            </w:rPr>
          </w:pPr>
          <w:hyperlink w:anchor="_Toc479246579" w:history="1">
            <w:r w:rsidR="00D91D40" w:rsidRPr="009048E0">
              <w:rPr>
                <w:rStyle w:val="Hipervnculo"/>
              </w:rPr>
              <w:t>6.2.1.</w:t>
            </w:r>
            <w:r w:rsidR="00D91D40">
              <w:rPr>
                <w:rFonts w:asciiTheme="minorHAnsi" w:eastAsiaTheme="minorEastAsia" w:hAnsiTheme="minorHAnsi" w:cstheme="minorBidi"/>
                <w:b w:val="0"/>
                <w:w w:val="100"/>
                <w:sz w:val="22"/>
                <w:szCs w:val="22"/>
                <w:lang w:eastAsia="es-MX"/>
              </w:rPr>
              <w:tab/>
            </w:r>
            <w:r w:rsidR="00D91D40" w:rsidRPr="009048E0">
              <w:rPr>
                <w:rStyle w:val="Hipervnculo"/>
              </w:rPr>
              <w:t>Consideraciones Generales del Sistema de Información Hospitalario (SIH)</w:t>
            </w:r>
            <w:r w:rsidR="00D91D40">
              <w:rPr>
                <w:webHidden/>
              </w:rPr>
              <w:tab/>
            </w:r>
            <w:r w:rsidR="00D91D40">
              <w:rPr>
                <w:webHidden/>
              </w:rPr>
              <w:fldChar w:fldCharType="begin"/>
            </w:r>
            <w:r w:rsidR="00D91D40">
              <w:rPr>
                <w:webHidden/>
              </w:rPr>
              <w:instrText xml:space="preserve"> PAGEREF _Toc479246579 \h </w:instrText>
            </w:r>
            <w:r w:rsidR="00D91D40">
              <w:rPr>
                <w:webHidden/>
              </w:rPr>
            </w:r>
            <w:r w:rsidR="00D91D40">
              <w:rPr>
                <w:webHidden/>
              </w:rPr>
              <w:fldChar w:fldCharType="separate"/>
            </w:r>
            <w:r w:rsidR="00D91D40">
              <w:rPr>
                <w:webHidden/>
              </w:rPr>
              <w:t>97</w:t>
            </w:r>
            <w:r w:rsidR="00D91D40">
              <w:rPr>
                <w:webHidden/>
              </w:rPr>
              <w:fldChar w:fldCharType="end"/>
            </w:r>
          </w:hyperlink>
        </w:p>
        <w:p w14:paraId="513C533B" w14:textId="010091FF" w:rsidR="00D91D40" w:rsidRDefault="0084178E">
          <w:pPr>
            <w:pStyle w:val="TDC2"/>
            <w:rPr>
              <w:rFonts w:asciiTheme="minorHAnsi" w:eastAsiaTheme="minorEastAsia" w:hAnsiTheme="minorHAnsi" w:cstheme="minorBidi"/>
              <w:b w:val="0"/>
              <w:w w:val="100"/>
              <w:sz w:val="22"/>
              <w:szCs w:val="22"/>
              <w:lang w:eastAsia="es-MX"/>
            </w:rPr>
          </w:pPr>
          <w:hyperlink w:anchor="_Toc479246580" w:history="1">
            <w:r w:rsidR="00D91D40" w:rsidRPr="009048E0">
              <w:rPr>
                <w:rStyle w:val="Hipervnculo"/>
              </w:rPr>
              <w:t>6.2.2.</w:t>
            </w:r>
            <w:r w:rsidR="00D91D40">
              <w:rPr>
                <w:rFonts w:asciiTheme="minorHAnsi" w:eastAsiaTheme="minorEastAsia" w:hAnsiTheme="minorHAnsi" w:cstheme="minorBidi"/>
                <w:b w:val="0"/>
                <w:w w:val="100"/>
                <w:sz w:val="22"/>
                <w:szCs w:val="22"/>
                <w:lang w:eastAsia="es-MX"/>
              </w:rPr>
              <w:tab/>
            </w:r>
            <w:r w:rsidR="00D91D40" w:rsidRPr="009048E0">
              <w:rPr>
                <w:rStyle w:val="Hipervnculo"/>
              </w:rPr>
              <w:t>Alcance Funcional del Sistema de Información Hospitalario (SIH)</w:t>
            </w:r>
            <w:r w:rsidR="00D91D40">
              <w:rPr>
                <w:webHidden/>
              </w:rPr>
              <w:tab/>
            </w:r>
            <w:r w:rsidR="00D91D40">
              <w:rPr>
                <w:webHidden/>
              </w:rPr>
              <w:fldChar w:fldCharType="begin"/>
            </w:r>
            <w:r w:rsidR="00D91D40">
              <w:rPr>
                <w:webHidden/>
              </w:rPr>
              <w:instrText xml:space="preserve"> PAGEREF _Toc479246580 \h </w:instrText>
            </w:r>
            <w:r w:rsidR="00D91D40">
              <w:rPr>
                <w:webHidden/>
              </w:rPr>
            </w:r>
            <w:r w:rsidR="00D91D40">
              <w:rPr>
                <w:webHidden/>
              </w:rPr>
              <w:fldChar w:fldCharType="separate"/>
            </w:r>
            <w:r w:rsidR="00D91D40">
              <w:rPr>
                <w:webHidden/>
              </w:rPr>
              <w:t>98</w:t>
            </w:r>
            <w:r w:rsidR="00D91D40">
              <w:rPr>
                <w:webHidden/>
              </w:rPr>
              <w:fldChar w:fldCharType="end"/>
            </w:r>
          </w:hyperlink>
        </w:p>
        <w:p w14:paraId="1251E2FE" w14:textId="5AB405F5" w:rsidR="00D91D40" w:rsidRDefault="0084178E">
          <w:pPr>
            <w:pStyle w:val="TDC2"/>
            <w:rPr>
              <w:rFonts w:asciiTheme="minorHAnsi" w:eastAsiaTheme="minorEastAsia" w:hAnsiTheme="minorHAnsi" w:cstheme="minorBidi"/>
              <w:b w:val="0"/>
              <w:w w:val="100"/>
              <w:sz w:val="22"/>
              <w:szCs w:val="22"/>
              <w:lang w:eastAsia="es-MX"/>
            </w:rPr>
          </w:pPr>
          <w:hyperlink w:anchor="_Toc479246581" w:history="1">
            <w:r w:rsidR="00D91D40" w:rsidRPr="009048E0">
              <w:rPr>
                <w:rStyle w:val="Hipervnculo"/>
              </w:rPr>
              <w:t>6.2.3.</w:t>
            </w:r>
            <w:r w:rsidR="00D91D40">
              <w:rPr>
                <w:rFonts w:asciiTheme="minorHAnsi" w:eastAsiaTheme="minorEastAsia" w:hAnsiTheme="minorHAnsi" w:cstheme="minorBidi"/>
                <w:b w:val="0"/>
                <w:w w:val="100"/>
                <w:sz w:val="22"/>
                <w:szCs w:val="22"/>
                <w:lang w:eastAsia="es-MX"/>
              </w:rPr>
              <w:tab/>
            </w:r>
            <w:r w:rsidR="00D91D40" w:rsidRPr="009048E0">
              <w:rPr>
                <w:rStyle w:val="Hipervnculo"/>
              </w:rPr>
              <w:t>Identificación Electrónica</w:t>
            </w:r>
            <w:r w:rsidR="00D91D40">
              <w:rPr>
                <w:webHidden/>
              </w:rPr>
              <w:tab/>
            </w:r>
            <w:r w:rsidR="00D91D40">
              <w:rPr>
                <w:webHidden/>
              </w:rPr>
              <w:fldChar w:fldCharType="begin"/>
            </w:r>
            <w:r w:rsidR="00D91D40">
              <w:rPr>
                <w:webHidden/>
              </w:rPr>
              <w:instrText xml:space="preserve"> PAGEREF _Toc479246581 \h </w:instrText>
            </w:r>
            <w:r w:rsidR="00D91D40">
              <w:rPr>
                <w:webHidden/>
              </w:rPr>
            </w:r>
            <w:r w:rsidR="00D91D40">
              <w:rPr>
                <w:webHidden/>
              </w:rPr>
              <w:fldChar w:fldCharType="separate"/>
            </w:r>
            <w:r w:rsidR="00D91D40">
              <w:rPr>
                <w:webHidden/>
              </w:rPr>
              <w:t>98</w:t>
            </w:r>
            <w:r w:rsidR="00D91D40">
              <w:rPr>
                <w:webHidden/>
              </w:rPr>
              <w:fldChar w:fldCharType="end"/>
            </w:r>
          </w:hyperlink>
        </w:p>
        <w:p w14:paraId="6A7DD49B" w14:textId="7106C047" w:rsidR="00D91D40" w:rsidRDefault="0084178E">
          <w:pPr>
            <w:pStyle w:val="TDC2"/>
            <w:rPr>
              <w:rFonts w:asciiTheme="minorHAnsi" w:eastAsiaTheme="minorEastAsia" w:hAnsiTheme="minorHAnsi" w:cstheme="minorBidi"/>
              <w:b w:val="0"/>
              <w:w w:val="100"/>
              <w:sz w:val="22"/>
              <w:szCs w:val="22"/>
              <w:lang w:eastAsia="es-MX"/>
            </w:rPr>
          </w:pPr>
          <w:hyperlink w:anchor="_Toc479246582" w:history="1">
            <w:r w:rsidR="00D91D40" w:rsidRPr="009048E0">
              <w:rPr>
                <w:rStyle w:val="Hipervnculo"/>
              </w:rPr>
              <w:t>6.2.4.</w:t>
            </w:r>
            <w:r w:rsidR="00D91D40">
              <w:rPr>
                <w:rFonts w:asciiTheme="minorHAnsi" w:eastAsiaTheme="minorEastAsia" w:hAnsiTheme="minorHAnsi" w:cstheme="minorBidi"/>
                <w:b w:val="0"/>
                <w:w w:val="100"/>
                <w:sz w:val="22"/>
                <w:szCs w:val="22"/>
                <w:lang w:eastAsia="es-MX"/>
              </w:rPr>
              <w:tab/>
            </w:r>
            <w:r w:rsidR="00D91D40" w:rsidRPr="009048E0">
              <w:rPr>
                <w:rStyle w:val="Hipervnculo"/>
              </w:rPr>
              <w:t>Módulos del SIH y/o sistemas de información satélites</w:t>
            </w:r>
            <w:r w:rsidR="00D91D40">
              <w:rPr>
                <w:webHidden/>
              </w:rPr>
              <w:tab/>
            </w:r>
            <w:r w:rsidR="00D91D40">
              <w:rPr>
                <w:webHidden/>
              </w:rPr>
              <w:fldChar w:fldCharType="begin"/>
            </w:r>
            <w:r w:rsidR="00D91D40">
              <w:rPr>
                <w:webHidden/>
              </w:rPr>
              <w:instrText xml:space="preserve"> PAGEREF _Toc479246582 \h </w:instrText>
            </w:r>
            <w:r w:rsidR="00D91D40">
              <w:rPr>
                <w:webHidden/>
              </w:rPr>
            </w:r>
            <w:r w:rsidR="00D91D40">
              <w:rPr>
                <w:webHidden/>
              </w:rPr>
              <w:fldChar w:fldCharType="separate"/>
            </w:r>
            <w:r w:rsidR="00D91D40">
              <w:rPr>
                <w:webHidden/>
              </w:rPr>
              <w:t>100</w:t>
            </w:r>
            <w:r w:rsidR="00D91D40">
              <w:rPr>
                <w:webHidden/>
              </w:rPr>
              <w:fldChar w:fldCharType="end"/>
            </w:r>
          </w:hyperlink>
        </w:p>
        <w:p w14:paraId="78523032" w14:textId="7018F99B" w:rsidR="00D91D40" w:rsidRDefault="0084178E">
          <w:pPr>
            <w:pStyle w:val="TDC2"/>
            <w:rPr>
              <w:rFonts w:asciiTheme="minorHAnsi" w:eastAsiaTheme="minorEastAsia" w:hAnsiTheme="minorHAnsi" w:cstheme="minorBidi"/>
              <w:b w:val="0"/>
              <w:w w:val="100"/>
              <w:sz w:val="22"/>
              <w:szCs w:val="22"/>
              <w:lang w:eastAsia="es-MX"/>
            </w:rPr>
          </w:pPr>
          <w:hyperlink w:anchor="_Toc479246583" w:history="1">
            <w:r w:rsidR="00D91D40" w:rsidRPr="009048E0">
              <w:rPr>
                <w:rStyle w:val="Hipervnculo"/>
              </w:rPr>
              <w:t>6.2.5. Expediente Clínico Electrónico</w:t>
            </w:r>
            <w:r w:rsidR="00D91D40">
              <w:rPr>
                <w:webHidden/>
              </w:rPr>
              <w:tab/>
            </w:r>
            <w:r w:rsidR="00D91D40">
              <w:rPr>
                <w:webHidden/>
              </w:rPr>
              <w:fldChar w:fldCharType="begin"/>
            </w:r>
            <w:r w:rsidR="00D91D40">
              <w:rPr>
                <w:webHidden/>
              </w:rPr>
              <w:instrText xml:space="preserve"> PAGEREF _Toc479246583 \h </w:instrText>
            </w:r>
            <w:r w:rsidR="00D91D40">
              <w:rPr>
                <w:webHidden/>
              </w:rPr>
            </w:r>
            <w:r w:rsidR="00D91D40">
              <w:rPr>
                <w:webHidden/>
              </w:rPr>
              <w:fldChar w:fldCharType="separate"/>
            </w:r>
            <w:r w:rsidR="00D91D40">
              <w:rPr>
                <w:webHidden/>
              </w:rPr>
              <w:t>102</w:t>
            </w:r>
            <w:r w:rsidR="00D91D40">
              <w:rPr>
                <w:webHidden/>
              </w:rPr>
              <w:fldChar w:fldCharType="end"/>
            </w:r>
          </w:hyperlink>
        </w:p>
        <w:p w14:paraId="040FF1F8" w14:textId="1C874B9A" w:rsidR="00D91D40" w:rsidRDefault="0084178E">
          <w:pPr>
            <w:pStyle w:val="TDC2"/>
            <w:rPr>
              <w:rFonts w:asciiTheme="minorHAnsi" w:eastAsiaTheme="minorEastAsia" w:hAnsiTheme="minorHAnsi" w:cstheme="minorBidi"/>
              <w:b w:val="0"/>
              <w:w w:val="100"/>
              <w:sz w:val="22"/>
              <w:szCs w:val="22"/>
              <w:lang w:eastAsia="es-MX"/>
            </w:rPr>
          </w:pPr>
          <w:hyperlink w:anchor="_Toc479246584" w:history="1">
            <w:r w:rsidR="00D91D40" w:rsidRPr="009048E0">
              <w:rPr>
                <w:rStyle w:val="Hipervnculo"/>
              </w:rPr>
              <w:t>6.2.6. Sistemas de información satélites</w:t>
            </w:r>
            <w:r w:rsidR="00D91D40">
              <w:rPr>
                <w:webHidden/>
              </w:rPr>
              <w:tab/>
            </w:r>
            <w:r w:rsidR="00D91D40">
              <w:rPr>
                <w:webHidden/>
              </w:rPr>
              <w:fldChar w:fldCharType="begin"/>
            </w:r>
            <w:r w:rsidR="00D91D40">
              <w:rPr>
                <w:webHidden/>
              </w:rPr>
              <w:instrText xml:space="preserve"> PAGEREF _Toc479246584 \h </w:instrText>
            </w:r>
            <w:r w:rsidR="00D91D40">
              <w:rPr>
                <w:webHidden/>
              </w:rPr>
            </w:r>
            <w:r w:rsidR="00D91D40">
              <w:rPr>
                <w:webHidden/>
              </w:rPr>
              <w:fldChar w:fldCharType="separate"/>
            </w:r>
            <w:r w:rsidR="00D91D40">
              <w:rPr>
                <w:webHidden/>
              </w:rPr>
              <w:t>107</w:t>
            </w:r>
            <w:r w:rsidR="00D91D40">
              <w:rPr>
                <w:webHidden/>
              </w:rPr>
              <w:fldChar w:fldCharType="end"/>
            </w:r>
          </w:hyperlink>
        </w:p>
        <w:p w14:paraId="72C257AF" w14:textId="29FFB553" w:rsidR="00D91D40" w:rsidRDefault="0084178E">
          <w:pPr>
            <w:pStyle w:val="TDC2"/>
            <w:rPr>
              <w:rFonts w:asciiTheme="minorHAnsi" w:eastAsiaTheme="minorEastAsia" w:hAnsiTheme="minorHAnsi" w:cstheme="minorBidi"/>
              <w:b w:val="0"/>
              <w:w w:val="100"/>
              <w:sz w:val="22"/>
              <w:szCs w:val="22"/>
              <w:lang w:eastAsia="es-MX"/>
            </w:rPr>
          </w:pPr>
          <w:hyperlink w:anchor="_Toc479246585" w:history="1">
            <w:r w:rsidR="00D91D40" w:rsidRPr="009048E0">
              <w:rPr>
                <w:rStyle w:val="Hipervnculo"/>
              </w:rPr>
              <w:t>6.2.7. Gestión de información en salud</w:t>
            </w:r>
            <w:r w:rsidR="00D91D40">
              <w:rPr>
                <w:webHidden/>
              </w:rPr>
              <w:tab/>
            </w:r>
            <w:r w:rsidR="00D91D40">
              <w:rPr>
                <w:webHidden/>
              </w:rPr>
              <w:fldChar w:fldCharType="begin"/>
            </w:r>
            <w:r w:rsidR="00D91D40">
              <w:rPr>
                <w:webHidden/>
              </w:rPr>
              <w:instrText xml:space="preserve"> PAGEREF _Toc479246585 \h </w:instrText>
            </w:r>
            <w:r w:rsidR="00D91D40">
              <w:rPr>
                <w:webHidden/>
              </w:rPr>
            </w:r>
            <w:r w:rsidR="00D91D40">
              <w:rPr>
                <w:webHidden/>
              </w:rPr>
              <w:fldChar w:fldCharType="separate"/>
            </w:r>
            <w:r w:rsidR="00D91D40">
              <w:rPr>
                <w:webHidden/>
              </w:rPr>
              <w:t>122</w:t>
            </w:r>
            <w:r w:rsidR="00D91D40">
              <w:rPr>
                <w:webHidden/>
              </w:rPr>
              <w:fldChar w:fldCharType="end"/>
            </w:r>
          </w:hyperlink>
        </w:p>
        <w:p w14:paraId="24AAD54E" w14:textId="675C4C7C" w:rsidR="00D91D40" w:rsidRDefault="0084178E">
          <w:pPr>
            <w:pStyle w:val="TDC2"/>
            <w:rPr>
              <w:rFonts w:asciiTheme="minorHAnsi" w:eastAsiaTheme="minorEastAsia" w:hAnsiTheme="minorHAnsi" w:cstheme="minorBidi"/>
              <w:b w:val="0"/>
              <w:w w:val="100"/>
              <w:sz w:val="22"/>
              <w:szCs w:val="22"/>
              <w:lang w:eastAsia="es-MX"/>
            </w:rPr>
          </w:pPr>
          <w:hyperlink w:anchor="_Toc479246586" w:history="1">
            <w:r w:rsidR="00D91D40" w:rsidRPr="009048E0">
              <w:rPr>
                <w:rStyle w:val="Hipervnculo"/>
              </w:rPr>
              <w:t>6.3. Sistemas de Información área administrativa</w:t>
            </w:r>
            <w:r w:rsidR="00D91D40">
              <w:rPr>
                <w:webHidden/>
              </w:rPr>
              <w:tab/>
            </w:r>
            <w:r w:rsidR="00D91D40">
              <w:rPr>
                <w:webHidden/>
              </w:rPr>
              <w:fldChar w:fldCharType="begin"/>
            </w:r>
            <w:r w:rsidR="00D91D40">
              <w:rPr>
                <w:webHidden/>
              </w:rPr>
              <w:instrText xml:space="preserve"> PAGEREF _Toc479246586 \h </w:instrText>
            </w:r>
            <w:r w:rsidR="00D91D40">
              <w:rPr>
                <w:webHidden/>
              </w:rPr>
            </w:r>
            <w:r w:rsidR="00D91D40">
              <w:rPr>
                <w:webHidden/>
              </w:rPr>
              <w:fldChar w:fldCharType="separate"/>
            </w:r>
            <w:r w:rsidR="00D91D40">
              <w:rPr>
                <w:webHidden/>
              </w:rPr>
              <w:t>126</w:t>
            </w:r>
            <w:r w:rsidR="00D91D40">
              <w:rPr>
                <w:webHidden/>
              </w:rPr>
              <w:fldChar w:fldCharType="end"/>
            </w:r>
          </w:hyperlink>
        </w:p>
        <w:p w14:paraId="48C5C736" w14:textId="6065A5A5" w:rsidR="00D91D40" w:rsidRDefault="0084178E">
          <w:pPr>
            <w:pStyle w:val="TDC1"/>
            <w:tabs>
              <w:tab w:val="right" w:pos="8829"/>
            </w:tabs>
            <w:rPr>
              <w:rFonts w:eastAsiaTheme="minorEastAsia" w:cstheme="minorBidi"/>
              <w:b w:val="0"/>
              <w:noProof/>
              <w:sz w:val="22"/>
              <w:szCs w:val="22"/>
              <w:lang w:eastAsia="es-MX"/>
            </w:rPr>
          </w:pPr>
          <w:hyperlink w:anchor="_Toc479246587" w:history="1">
            <w:r w:rsidR="00D91D40" w:rsidRPr="009048E0">
              <w:rPr>
                <w:rStyle w:val="Hipervnculo"/>
                <w:rFonts w:ascii="Times New Roman" w:hAnsi="Times New Roman"/>
                <w:noProof/>
              </w:rPr>
              <w:t>6.4.</w:t>
            </w:r>
            <w:r w:rsidR="00D91D40">
              <w:rPr>
                <w:rFonts w:eastAsiaTheme="minorEastAsia" w:cstheme="minorBidi"/>
                <w:b w:val="0"/>
                <w:noProof/>
                <w:sz w:val="22"/>
                <w:szCs w:val="22"/>
                <w:lang w:eastAsia="es-MX"/>
              </w:rPr>
              <w:tab/>
            </w:r>
            <w:r w:rsidR="00D91D40" w:rsidRPr="009048E0">
              <w:rPr>
                <w:rStyle w:val="Hipervnculo"/>
                <w:rFonts w:ascii="Times New Roman" w:hAnsi="Times New Roman"/>
                <w:noProof/>
              </w:rPr>
              <w:t>Sistemas para la Protección de la Información</w:t>
            </w:r>
            <w:r w:rsidR="00D91D40">
              <w:rPr>
                <w:noProof/>
                <w:webHidden/>
              </w:rPr>
              <w:tab/>
            </w:r>
            <w:r w:rsidR="00D91D40">
              <w:rPr>
                <w:noProof/>
                <w:webHidden/>
              </w:rPr>
              <w:fldChar w:fldCharType="begin"/>
            </w:r>
            <w:r w:rsidR="00D91D40">
              <w:rPr>
                <w:noProof/>
                <w:webHidden/>
              </w:rPr>
              <w:instrText xml:space="preserve"> PAGEREF _Toc479246587 \h </w:instrText>
            </w:r>
            <w:r w:rsidR="00D91D40">
              <w:rPr>
                <w:noProof/>
                <w:webHidden/>
              </w:rPr>
            </w:r>
            <w:r w:rsidR="00D91D40">
              <w:rPr>
                <w:noProof/>
                <w:webHidden/>
              </w:rPr>
              <w:fldChar w:fldCharType="separate"/>
            </w:r>
            <w:r w:rsidR="00D91D40">
              <w:rPr>
                <w:noProof/>
                <w:webHidden/>
              </w:rPr>
              <w:t>126</w:t>
            </w:r>
            <w:r w:rsidR="00D91D40">
              <w:rPr>
                <w:noProof/>
                <w:webHidden/>
              </w:rPr>
              <w:fldChar w:fldCharType="end"/>
            </w:r>
          </w:hyperlink>
        </w:p>
        <w:p w14:paraId="66782D18" w14:textId="01BEEFF1" w:rsidR="00D91D40" w:rsidRDefault="0084178E">
          <w:pPr>
            <w:pStyle w:val="TDC1"/>
            <w:tabs>
              <w:tab w:val="right" w:pos="8829"/>
            </w:tabs>
            <w:rPr>
              <w:rFonts w:eastAsiaTheme="minorEastAsia" w:cstheme="minorBidi"/>
              <w:b w:val="0"/>
              <w:noProof/>
              <w:sz w:val="22"/>
              <w:szCs w:val="22"/>
              <w:lang w:eastAsia="es-MX"/>
            </w:rPr>
          </w:pPr>
          <w:hyperlink w:anchor="_Toc479246588" w:history="1">
            <w:r w:rsidR="00D91D40" w:rsidRPr="009048E0">
              <w:rPr>
                <w:rStyle w:val="Hipervnculo"/>
                <w:rFonts w:ascii="Times New Roman" w:hAnsi="Times New Roman"/>
                <w:noProof/>
              </w:rPr>
              <w:t>6.5. Sistema de Almacenamiento</w:t>
            </w:r>
            <w:r w:rsidR="00D91D40">
              <w:rPr>
                <w:noProof/>
                <w:webHidden/>
              </w:rPr>
              <w:tab/>
            </w:r>
            <w:r w:rsidR="00D91D40">
              <w:rPr>
                <w:noProof/>
                <w:webHidden/>
              </w:rPr>
              <w:fldChar w:fldCharType="begin"/>
            </w:r>
            <w:r w:rsidR="00D91D40">
              <w:rPr>
                <w:noProof/>
                <w:webHidden/>
              </w:rPr>
              <w:instrText xml:space="preserve"> PAGEREF _Toc479246588 \h </w:instrText>
            </w:r>
            <w:r w:rsidR="00D91D40">
              <w:rPr>
                <w:noProof/>
                <w:webHidden/>
              </w:rPr>
            </w:r>
            <w:r w:rsidR="00D91D40">
              <w:rPr>
                <w:noProof/>
                <w:webHidden/>
              </w:rPr>
              <w:fldChar w:fldCharType="separate"/>
            </w:r>
            <w:r w:rsidR="00D91D40">
              <w:rPr>
                <w:noProof/>
                <w:webHidden/>
              </w:rPr>
              <w:t>126</w:t>
            </w:r>
            <w:r w:rsidR="00D91D40">
              <w:rPr>
                <w:noProof/>
                <w:webHidden/>
              </w:rPr>
              <w:fldChar w:fldCharType="end"/>
            </w:r>
          </w:hyperlink>
        </w:p>
        <w:p w14:paraId="2B66E0B0" w14:textId="46FAF9BE" w:rsidR="00D91D40" w:rsidRDefault="0084178E">
          <w:pPr>
            <w:pStyle w:val="TDC2"/>
            <w:rPr>
              <w:rFonts w:asciiTheme="minorHAnsi" w:eastAsiaTheme="minorEastAsia" w:hAnsiTheme="minorHAnsi" w:cstheme="minorBidi"/>
              <w:b w:val="0"/>
              <w:w w:val="100"/>
              <w:sz w:val="22"/>
              <w:szCs w:val="22"/>
              <w:lang w:eastAsia="es-MX"/>
            </w:rPr>
          </w:pPr>
          <w:hyperlink w:anchor="_Toc479246589" w:history="1">
            <w:r w:rsidR="00D91D40" w:rsidRPr="009048E0">
              <w:rPr>
                <w:rStyle w:val="Hipervnculo"/>
              </w:rPr>
              <w:t>6.6. Sistema de Administración de Instalaciones, Equipos y Servicios</w:t>
            </w:r>
            <w:r w:rsidR="00D91D40">
              <w:rPr>
                <w:webHidden/>
              </w:rPr>
              <w:tab/>
            </w:r>
            <w:r w:rsidR="00D91D40">
              <w:rPr>
                <w:webHidden/>
              </w:rPr>
              <w:fldChar w:fldCharType="begin"/>
            </w:r>
            <w:r w:rsidR="00D91D40">
              <w:rPr>
                <w:webHidden/>
              </w:rPr>
              <w:instrText xml:space="preserve"> PAGEREF _Toc479246589 \h </w:instrText>
            </w:r>
            <w:r w:rsidR="00D91D40">
              <w:rPr>
                <w:webHidden/>
              </w:rPr>
            </w:r>
            <w:r w:rsidR="00D91D40">
              <w:rPr>
                <w:webHidden/>
              </w:rPr>
              <w:fldChar w:fldCharType="separate"/>
            </w:r>
            <w:r w:rsidR="00D91D40">
              <w:rPr>
                <w:webHidden/>
              </w:rPr>
              <w:t>127</w:t>
            </w:r>
            <w:r w:rsidR="00D91D40">
              <w:rPr>
                <w:webHidden/>
              </w:rPr>
              <w:fldChar w:fldCharType="end"/>
            </w:r>
          </w:hyperlink>
        </w:p>
        <w:p w14:paraId="24C69A27" w14:textId="78433FFC" w:rsidR="00D91D40" w:rsidRDefault="0084178E">
          <w:pPr>
            <w:pStyle w:val="TDC2"/>
            <w:rPr>
              <w:rFonts w:asciiTheme="minorHAnsi" w:eastAsiaTheme="minorEastAsia" w:hAnsiTheme="minorHAnsi" w:cstheme="minorBidi"/>
              <w:b w:val="0"/>
              <w:w w:val="100"/>
              <w:sz w:val="22"/>
              <w:szCs w:val="22"/>
              <w:lang w:eastAsia="es-MX"/>
            </w:rPr>
          </w:pPr>
          <w:hyperlink w:anchor="_Toc479246590" w:history="1">
            <w:r w:rsidR="00D91D40" w:rsidRPr="009048E0">
              <w:rPr>
                <w:rStyle w:val="Hipervnculo"/>
              </w:rPr>
              <w:t>6.7. Otros sistemas de información</w:t>
            </w:r>
            <w:r w:rsidR="00D91D40">
              <w:rPr>
                <w:webHidden/>
              </w:rPr>
              <w:tab/>
            </w:r>
            <w:r w:rsidR="00D91D40">
              <w:rPr>
                <w:webHidden/>
              </w:rPr>
              <w:fldChar w:fldCharType="begin"/>
            </w:r>
            <w:r w:rsidR="00D91D40">
              <w:rPr>
                <w:webHidden/>
              </w:rPr>
              <w:instrText xml:space="preserve"> PAGEREF _Toc479246590 \h </w:instrText>
            </w:r>
            <w:r w:rsidR="00D91D40">
              <w:rPr>
                <w:webHidden/>
              </w:rPr>
            </w:r>
            <w:r w:rsidR="00D91D40">
              <w:rPr>
                <w:webHidden/>
              </w:rPr>
              <w:fldChar w:fldCharType="separate"/>
            </w:r>
            <w:r w:rsidR="00D91D40">
              <w:rPr>
                <w:webHidden/>
              </w:rPr>
              <w:t>127</w:t>
            </w:r>
            <w:r w:rsidR="00D91D40">
              <w:rPr>
                <w:webHidden/>
              </w:rPr>
              <w:fldChar w:fldCharType="end"/>
            </w:r>
          </w:hyperlink>
        </w:p>
        <w:p w14:paraId="72149851" w14:textId="644E5E5A" w:rsidR="00D91D40" w:rsidRDefault="0084178E">
          <w:pPr>
            <w:pStyle w:val="TDC2"/>
            <w:rPr>
              <w:rFonts w:asciiTheme="minorHAnsi" w:eastAsiaTheme="minorEastAsia" w:hAnsiTheme="minorHAnsi" w:cstheme="minorBidi"/>
              <w:b w:val="0"/>
              <w:w w:val="100"/>
              <w:sz w:val="22"/>
              <w:szCs w:val="22"/>
              <w:lang w:eastAsia="es-MX"/>
            </w:rPr>
          </w:pPr>
          <w:hyperlink w:anchor="_Toc479246591" w:history="1">
            <w:r w:rsidR="00D91D40" w:rsidRPr="009048E0">
              <w:rPr>
                <w:rStyle w:val="Hipervnculo"/>
              </w:rPr>
              <w:t>6.7.1. Módulo de Administración de Instalaciones y Equipos</w:t>
            </w:r>
            <w:r w:rsidR="00D91D40">
              <w:rPr>
                <w:webHidden/>
              </w:rPr>
              <w:tab/>
            </w:r>
            <w:r w:rsidR="00D91D40">
              <w:rPr>
                <w:webHidden/>
              </w:rPr>
              <w:fldChar w:fldCharType="begin"/>
            </w:r>
            <w:r w:rsidR="00D91D40">
              <w:rPr>
                <w:webHidden/>
              </w:rPr>
              <w:instrText xml:space="preserve"> PAGEREF _Toc479246591 \h </w:instrText>
            </w:r>
            <w:r w:rsidR="00D91D40">
              <w:rPr>
                <w:webHidden/>
              </w:rPr>
            </w:r>
            <w:r w:rsidR="00D91D40">
              <w:rPr>
                <w:webHidden/>
              </w:rPr>
              <w:fldChar w:fldCharType="separate"/>
            </w:r>
            <w:r w:rsidR="00D91D40">
              <w:rPr>
                <w:webHidden/>
              </w:rPr>
              <w:t>127</w:t>
            </w:r>
            <w:r w:rsidR="00D91D40">
              <w:rPr>
                <w:webHidden/>
              </w:rPr>
              <w:fldChar w:fldCharType="end"/>
            </w:r>
          </w:hyperlink>
        </w:p>
        <w:p w14:paraId="1B244693" w14:textId="08EBCD04" w:rsidR="00D91D40" w:rsidRDefault="0084178E">
          <w:pPr>
            <w:pStyle w:val="TDC2"/>
            <w:rPr>
              <w:rFonts w:asciiTheme="minorHAnsi" w:eastAsiaTheme="minorEastAsia" w:hAnsiTheme="minorHAnsi" w:cstheme="minorBidi"/>
              <w:b w:val="0"/>
              <w:w w:val="100"/>
              <w:sz w:val="22"/>
              <w:szCs w:val="22"/>
              <w:lang w:eastAsia="es-MX"/>
            </w:rPr>
          </w:pPr>
          <w:hyperlink w:anchor="_Toc479246592" w:history="1">
            <w:r w:rsidR="00D91D40" w:rsidRPr="009048E0">
              <w:rPr>
                <w:rStyle w:val="Hipervnculo"/>
              </w:rPr>
              <w:t>6.7.2. Módulo de Administración de Servicios</w:t>
            </w:r>
            <w:r w:rsidR="00D91D40">
              <w:rPr>
                <w:webHidden/>
              </w:rPr>
              <w:tab/>
            </w:r>
            <w:r w:rsidR="00D91D40">
              <w:rPr>
                <w:webHidden/>
              </w:rPr>
              <w:fldChar w:fldCharType="begin"/>
            </w:r>
            <w:r w:rsidR="00D91D40">
              <w:rPr>
                <w:webHidden/>
              </w:rPr>
              <w:instrText xml:space="preserve"> PAGEREF _Toc479246592 \h </w:instrText>
            </w:r>
            <w:r w:rsidR="00D91D40">
              <w:rPr>
                <w:webHidden/>
              </w:rPr>
            </w:r>
            <w:r w:rsidR="00D91D40">
              <w:rPr>
                <w:webHidden/>
              </w:rPr>
              <w:fldChar w:fldCharType="separate"/>
            </w:r>
            <w:r w:rsidR="00D91D40">
              <w:rPr>
                <w:webHidden/>
              </w:rPr>
              <w:t>128</w:t>
            </w:r>
            <w:r w:rsidR="00D91D40">
              <w:rPr>
                <w:webHidden/>
              </w:rPr>
              <w:fldChar w:fldCharType="end"/>
            </w:r>
          </w:hyperlink>
        </w:p>
        <w:p w14:paraId="59B445A6" w14:textId="1C0ADD58" w:rsidR="00D91D40" w:rsidRDefault="0084178E">
          <w:pPr>
            <w:pStyle w:val="TDC2"/>
            <w:rPr>
              <w:rFonts w:asciiTheme="minorHAnsi" w:eastAsiaTheme="minorEastAsia" w:hAnsiTheme="minorHAnsi" w:cstheme="minorBidi"/>
              <w:b w:val="0"/>
              <w:w w:val="100"/>
              <w:sz w:val="22"/>
              <w:szCs w:val="22"/>
              <w:lang w:eastAsia="es-MX"/>
            </w:rPr>
          </w:pPr>
          <w:hyperlink w:anchor="_Toc479246593" w:history="1">
            <w:r w:rsidR="00D91D40" w:rsidRPr="009048E0">
              <w:rPr>
                <w:rStyle w:val="Hipervnculo"/>
              </w:rPr>
              <w:t>6.8. Plataforma Call Center para el CAU</w:t>
            </w:r>
            <w:r w:rsidR="00D91D40">
              <w:rPr>
                <w:webHidden/>
              </w:rPr>
              <w:tab/>
            </w:r>
            <w:r w:rsidR="00D91D40">
              <w:rPr>
                <w:webHidden/>
              </w:rPr>
              <w:fldChar w:fldCharType="begin"/>
            </w:r>
            <w:r w:rsidR="00D91D40">
              <w:rPr>
                <w:webHidden/>
              </w:rPr>
              <w:instrText xml:space="preserve"> PAGEREF _Toc479246593 \h </w:instrText>
            </w:r>
            <w:r w:rsidR="00D91D40">
              <w:rPr>
                <w:webHidden/>
              </w:rPr>
            </w:r>
            <w:r w:rsidR="00D91D40">
              <w:rPr>
                <w:webHidden/>
              </w:rPr>
              <w:fldChar w:fldCharType="separate"/>
            </w:r>
            <w:r w:rsidR="00D91D40">
              <w:rPr>
                <w:webHidden/>
              </w:rPr>
              <w:t>129</w:t>
            </w:r>
            <w:r w:rsidR="00D91D40">
              <w:rPr>
                <w:webHidden/>
              </w:rPr>
              <w:fldChar w:fldCharType="end"/>
            </w:r>
          </w:hyperlink>
        </w:p>
        <w:p w14:paraId="73E0DFBF" w14:textId="55CBEC2A" w:rsidR="00D91D40" w:rsidRDefault="0084178E">
          <w:pPr>
            <w:pStyle w:val="TDC2"/>
            <w:rPr>
              <w:rFonts w:asciiTheme="minorHAnsi" w:eastAsiaTheme="minorEastAsia" w:hAnsiTheme="minorHAnsi" w:cstheme="minorBidi"/>
              <w:b w:val="0"/>
              <w:w w:val="100"/>
              <w:sz w:val="22"/>
              <w:szCs w:val="22"/>
              <w:lang w:eastAsia="es-MX"/>
            </w:rPr>
          </w:pPr>
          <w:hyperlink w:anchor="_Toc479246594" w:history="1">
            <w:r w:rsidR="00D91D40" w:rsidRPr="009048E0">
              <w:rPr>
                <w:rStyle w:val="Hipervnculo"/>
              </w:rPr>
              <w:t>6.9.</w:t>
            </w:r>
            <w:r w:rsidR="00D91D40">
              <w:rPr>
                <w:rFonts w:asciiTheme="minorHAnsi" w:eastAsiaTheme="minorEastAsia" w:hAnsiTheme="minorHAnsi" w:cstheme="minorBidi"/>
                <w:b w:val="0"/>
                <w:w w:val="100"/>
                <w:sz w:val="22"/>
                <w:szCs w:val="22"/>
                <w:lang w:eastAsia="es-MX"/>
              </w:rPr>
              <w:tab/>
            </w:r>
            <w:r w:rsidR="00D91D40" w:rsidRPr="009048E0">
              <w:rPr>
                <w:rStyle w:val="Hipervnculo"/>
              </w:rPr>
              <w:t>Centro de Atención al Usuario (CAU)</w:t>
            </w:r>
            <w:r w:rsidR="00D91D40">
              <w:rPr>
                <w:webHidden/>
              </w:rPr>
              <w:tab/>
            </w:r>
            <w:r w:rsidR="00D91D40">
              <w:rPr>
                <w:webHidden/>
              </w:rPr>
              <w:fldChar w:fldCharType="begin"/>
            </w:r>
            <w:r w:rsidR="00D91D40">
              <w:rPr>
                <w:webHidden/>
              </w:rPr>
              <w:instrText xml:space="preserve"> PAGEREF _Toc479246594 \h </w:instrText>
            </w:r>
            <w:r w:rsidR="00D91D40">
              <w:rPr>
                <w:webHidden/>
              </w:rPr>
            </w:r>
            <w:r w:rsidR="00D91D40">
              <w:rPr>
                <w:webHidden/>
              </w:rPr>
              <w:fldChar w:fldCharType="separate"/>
            </w:r>
            <w:r w:rsidR="00D91D40">
              <w:rPr>
                <w:webHidden/>
              </w:rPr>
              <w:t>129</w:t>
            </w:r>
            <w:r w:rsidR="00D91D40">
              <w:rPr>
                <w:webHidden/>
              </w:rPr>
              <w:fldChar w:fldCharType="end"/>
            </w:r>
          </w:hyperlink>
        </w:p>
        <w:p w14:paraId="14F4988D" w14:textId="2A261EE4" w:rsidR="00D91D40" w:rsidRDefault="0084178E">
          <w:pPr>
            <w:pStyle w:val="TDC2"/>
            <w:rPr>
              <w:rFonts w:asciiTheme="minorHAnsi" w:eastAsiaTheme="minorEastAsia" w:hAnsiTheme="minorHAnsi" w:cstheme="minorBidi"/>
              <w:b w:val="0"/>
              <w:w w:val="100"/>
              <w:sz w:val="22"/>
              <w:szCs w:val="22"/>
              <w:lang w:eastAsia="es-MX"/>
            </w:rPr>
          </w:pPr>
          <w:hyperlink w:anchor="_Toc479246595" w:history="1">
            <w:r w:rsidR="00D91D40" w:rsidRPr="009048E0">
              <w:rPr>
                <w:rStyle w:val="Hipervnculo"/>
              </w:rPr>
              <w:t>6.10. Herramientas de Oficina</w:t>
            </w:r>
            <w:r w:rsidR="00D91D40">
              <w:rPr>
                <w:webHidden/>
              </w:rPr>
              <w:tab/>
            </w:r>
            <w:r w:rsidR="00D91D40">
              <w:rPr>
                <w:webHidden/>
              </w:rPr>
              <w:fldChar w:fldCharType="begin"/>
            </w:r>
            <w:r w:rsidR="00D91D40">
              <w:rPr>
                <w:webHidden/>
              </w:rPr>
              <w:instrText xml:space="preserve"> PAGEREF _Toc479246595 \h </w:instrText>
            </w:r>
            <w:r w:rsidR="00D91D40">
              <w:rPr>
                <w:webHidden/>
              </w:rPr>
            </w:r>
            <w:r w:rsidR="00D91D40">
              <w:rPr>
                <w:webHidden/>
              </w:rPr>
              <w:fldChar w:fldCharType="separate"/>
            </w:r>
            <w:r w:rsidR="00D91D40">
              <w:rPr>
                <w:webHidden/>
              </w:rPr>
              <w:t>134</w:t>
            </w:r>
            <w:r w:rsidR="00D91D40">
              <w:rPr>
                <w:webHidden/>
              </w:rPr>
              <w:fldChar w:fldCharType="end"/>
            </w:r>
          </w:hyperlink>
        </w:p>
        <w:p w14:paraId="068D1DF0" w14:textId="4F5BB3D0" w:rsidR="00D91D40" w:rsidRDefault="0084178E">
          <w:pPr>
            <w:pStyle w:val="TDC2"/>
            <w:rPr>
              <w:rFonts w:asciiTheme="minorHAnsi" w:eastAsiaTheme="minorEastAsia" w:hAnsiTheme="minorHAnsi" w:cstheme="minorBidi"/>
              <w:b w:val="0"/>
              <w:w w:val="100"/>
              <w:sz w:val="22"/>
              <w:szCs w:val="22"/>
              <w:lang w:eastAsia="es-MX"/>
            </w:rPr>
          </w:pPr>
          <w:hyperlink w:anchor="_Toc479246596" w:history="1">
            <w:r w:rsidR="00D91D40" w:rsidRPr="009048E0">
              <w:rPr>
                <w:rStyle w:val="Hipervnculo"/>
              </w:rPr>
              <w:t>6.11. Plan de Contingencia</w:t>
            </w:r>
            <w:r w:rsidR="00D91D40">
              <w:rPr>
                <w:webHidden/>
              </w:rPr>
              <w:tab/>
            </w:r>
            <w:r w:rsidR="00D91D40">
              <w:rPr>
                <w:webHidden/>
              </w:rPr>
              <w:fldChar w:fldCharType="begin"/>
            </w:r>
            <w:r w:rsidR="00D91D40">
              <w:rPr>
                <w:webHidden/>
              </w:rPr>
              <w:instrText xml:space="preserve"> PAGEREF _Toc479246596 \h </w:instrText>
            </w:r>
            <w:r w:rsidR="00D91D40">
              <w:rPr>
                <w:webHidden/>
              </w:rPr>
            </w:r>
            <w:r w:rsidR="00D91D40">
              <w:rPr>
                <w:webHidden/>
              </w:rPr>
              <w:fldChar w:fldCharType="separate"/>
            </w:r>
            <w:r w:rsidR="00D91D40">
              <w:rPr>
                <w:webHidden/>
              </w:rPr>
              <w:t>134</w:t>
            </w:r>
            <w:r w:rsidR="00D91D40">
              <w:rPr>
                <w:webHidden/>
              </w:rPr>
              <w:fldChar w:fldCharType="end"/>
            </w:r>
          </w:hyperlink>
        </w:p>
        <w:p w14:paraId="32952F4D" w14:textId="726392F5" w:rsidR="00BF144B" w:rsidRPr="00084489" w:rsidRDefault="00BF144B">
          <w:pPr>
            <w:rPr>
              <w:rFonts w:ascii="Times New Roman" w:hAnsi="Times New Roman" w:cs="Times New Roman"/>
              <w:sz w:val="24"/>
              <w:szCs w:val="24"/>
            </w:rPr>
          </w:pPr>
          <w:r w:rsidRPr="00084489">
            <w:rPr>
              <w:rFonts w:ascii="Times New Roman" w:hAnsi="Times New Roman" w:cs="Times New Roman"/>
              <w:bCs/>
              <w:noProof/>
              <w:sz w:val="24"/>
              <w:szCs w:val="24"/>
            </w:rPr>
            <w:fldChar w:fldCharType="end"/>
          </w:r>
        </w:p>
      </w:sdtContent>
    </w:sdt>
    <w:p w14:paraId="20446CD9" w14:textId="77777777" w:rsidR="00370B7C" w:rsidRPr="00084489" w:rsidRDefault="00370B7C">
      <w:pPr>
        <w:pStyle w:val="TDC2"/>
        <w:rPr>
          <w:rStyle w:val="Hipervnculo"/>
          <w:rFonts w:asciiTheme="majorHAnsi" w:eastAsiaTheme="majorEastAsia" w:hAnsiTheme="majorHAnsi"/>
          <w:b w:val="0"/>
          <w:noProof w:val="0"/>
          <w:w w:val="100"/>
          <w:sz w:val="32"/>
          <w:szCs w:val="32"/>
          <w:lang w:eastAsia="es-MX"/>
        </w:rPr>
      </w:pPr>
    </w:p>
    <w:p w14:paraId="7C108C6E" w14:textId="77777777" w:rsidR="00370B7C" w:rsidRPr="00084489" w:rsidRDefault="00370B7C" w:rsidP="00126227">
      <w:pPr>
        <w:tabs>
          <w:tab w:val="clear" w:pos="1985"/>
          <w:tab w:val="num" w:pos="-426"/>
        </w:tabs>
        <w:ind w:left="-284" w:hanging="142"/>
        <w:rPr>
          <w:rFonts w:ascii="Times New Roman" w:hAnsi="Times New Roman" w:cs="Times New Roman"/>
          <w:sz w:val="24"/>
          <w:szCs w:val="24"/>
        </w:rPr>
      </w:pPr>
    </w:p>
    <w:p w14:paraId="21E862BB" w14:textId="77777777" w:rsidR="00347206" w:rsidRPr="00084489" w:rsidRDefault="00347206">
      <w:pPr>
        <w:tabs>
          <w:tab w:val="clear" w:pos="1985"/>
          <w:tab w:val="clear" w:pos="2880"/>
        </w:tabs>
        <w:autoSpaceDE/>
        <w:autoSpaceDN/>
        <w:adjustRightInd/>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br w:type="page"/>
      </w:r>
    </w:p>
    <w:p w14:paraId="6B2062B1" w14:textId="77777777" w:rsidR="00370B7C" w:rsidRPr="00084489" w:rsidRDefault="00347206" w:rsidP="0089466B">
      <w:pPr>
        <w:tabs>
          <w:tab w:val="clear" w:pos="1985"/>
          <w:tab w:val="clear" w:pos="2880"/>
        </w:tabs>
        <w:spacing w:line="240" w:lineRule="auto"/>
        <w:ind w:left="0" w:firstLine="0"/>
        <w:jc w:val="left"/>
        <w:rPr>
          <w:rFonts w:ascii="Times New Roman" w:hAnsi="Times New Roman" w:cs="Times New Roman"/>
          <w:b/>
          <w:sz w:val="24"/>
          <w:szCs w:val="24"/>
        </w:rPr>
      </w:pPr>
      <w:r w:rsidRPr="00084489">
        <w:rPr>
          <w:rFonts w:ascii="Times New Roman" w:hAnsi="Times New Roman" w:cs="Times New Roman"/>
          <w:b/>
          <w:sz w:val="24"/>
          <w:szCs w:val="24"/>
        </w:rPr>
        <w:lastRenderedPageBreak/>
        <w:t>APÉNDICES</w:t>
      </w:r>
    </w:p>
    <w:p w14:paraId="54771A6F" w14:textId="77777777" w:rsidR="007C0820" w:rsidRPr="00084489" w:rsidRDefault="007C0820" w:rsidP="0089466B">
      <w:pPr>
        <w:tabs>
          <w:tab w:val="clear" w:pos="1985"/>
          <w:tab w:val="clear" w:pos="2880"/>
        </w:tabs>
        <w:spacing w:line="240" w:lineRule="auto"/>
        <w:ind w:left="0" w:firstLine="0"/>
        <w:jc w:val="left"/>
        <w:rPr>
          <w:rFonts w:ascii="Times New Roman" w:hAnsi="Times New Roman" w:cs="Times New Roman"/>
          <w:sz w:val="24"/>
          <w:szCs w:val="24"/>
        </w:rPr>
      </w:pPr>
    </w:p>
    <w:p w14:paraId="783DF128" w14:textId="77777777" w:rsidR="007C0820" w:rsidRPr="00084489" w:rsidRDefault="007C0820" w:rsidP="0089466B">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APÉNDICE A</w:t>
      </w:r>
    </w:p>
    <w:p w14:paraId="7B598DC1" w14:textId="748C101C" w:rsidR="005D3C9E" w:rsidRPr="00084489" w:rsidRDefault="00BF7AD9" w:rsidP="0089466B">
      <w:pPr>
        <w:tabs>
          <w:tab w:val="clear" w:pos="1985"/>
          <w:tab w:val="clear" w:pos="2880"/>
        </w:tabs>
        <w:spacing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t>LISTADO DE ESPECIALIDADES Y PROCEDIMIENTOS</w:t>
      </w:r>
    </w:p>
    <w:p w14:paraId="35A019A1" w14:textId="77777777" w:rsidR="007C0820" w:rsidRPr="00084489" w:rsidRDefault="007C0820" w:rsidP="0089466B">
      <w:pPr>
        <w:tabs>
          <w:tab w:val="clear" w:pos="1985"/>
          <w:tab w:val="clear" w:pos="2880"/>
        </w:tabs>
        <w:spacing w:line="240" w:lineRule="auto"/>
        <w:ind w:left="0" w:firstLine="0"/>
        <w:jc w:val="left"/>
        <w:rPr>
          <w:rFonts w:ascii="Times New Roman" w:hAnsi="Times New Roman" w:cs="Times New Roman"/>
          <w:sz w:val="24"/>
          <w:szCs w:val="24"/>
        </w:rPr>
      </w:pPr>
    </w:p>
    <w:p w14:paraId="5A03FA59" w14:textId="77777777" w:rsidR="0082145B" w:rsidRPr="00084489" w:rsidRDefault="007C0820" w:rsidP="0089466B">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APÉNDICE B</w:t>
      </w:r>
      <w:r w:rsidR="0082145B" w:rsidRPr="00084489">
        <w:rPr>
          <w:rFonts w:ascii="Times New Roman" w:hAnsi="Times New Roman" w:cs="Times New Roman"/>
          <w:sz w:val="24"/>
          <w:szCs w:val="24"/>
        </w:rPr>
        <w:t xml:space="preserve"> </w:t>
      </w:r>
    </w:p>
    <w:p w14:paraId="65A7FF66" w14:textId="77777777" w:rsidR="00854145" w:rsidRPr="00084489" w:rsidRDefault="00854145" w:rsidP="0089466B">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EQUIPO MÉDICO</w:t>
      </w:r>
      <w:r w:rsidR="00D67B30" w:rsidRPr="00084489">
        <w:rPr>
          <w:rFonts w:ascii="Times New Roman" w:hAnsi="Times New Roman" w:cs="Times New Roman"/>
          <w:sz w:val="24"/>
          <w:szCs w:val="24"/>
        </w:rPr>
        <w:t xml:space="preserve"> DE ALTA </w:t>
      </w:r>
      <w:r w:rsidR="00E3310C" w:rsidRPr="00084489">
        <w:rPr>
          <w:rFonts w:ascii="Times New Roman" w:hAnsi="Times New Roman" w:cs="Times New Roman"/>
          <w:sz w:val="24"/>
          <w:szCs w:val="24"/>
        </w:rPr>
        <w:t>TECNOLOGÍA</w:t>
      </w:r>
    </w:p>
    <w:p w14:paraId="78FDC870" w14:textId="77777777" w:rsidR="00854145" w:rsidRPr="00084489" w:rsidRDefault="00854145" w:rsidP="0089466B">
      <w:pPr>
        <w:tabs>
          <w:tab w:val="clear" w:pos="1985"/>
          <w:tab w:val="clear" w:pos="2880"/>
        </w:tabs>
        <w:spacing w:line="240" w:lineRule="auto"/>
        <w:ind w:left="0" w:firstLine="0"/>
        <w:jc w:val="left"/>
        <w:rPr>
          <w:rFonts w:ascii="Times New Roman" w:hAnsi="Times New Roman" w:cs="Times New Roman"/>
          <w:sz w:val="24"/>
          <w:szCs w:val="24"/>
        </w:rPr>
      </w:pPr>
    </w:p>
    <w:p w14:paraId="3AFF6F78" w14:textId="77777777" w:rsidR="00854145" w:rsidRPr="00084489" w:rsidRDefault="00854145" w:rsidP="0089466B">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APÉNDICE C</w:t>
      </w:r>
    </w:p>
    <w:p w14:paraId="74640EF4" w14:textId="77777777" w:rsidR="00854145" w:rsidRPr="00084489" w:rsidRDefault="00854145" w:rsidP="0089466B">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REQUERIMIENTOS ANUALES DE PROCEDIMIENTOS</w:t>
      </w:r>
    </w:p>
    <w:p w14:paraId="3D9EA7F8" w14:textId="77777777" w:rsidR="007C0820" w:rsidRPr="00084489" w:rsidRDefault="007C0820" w:rsidP="0089466B">
      <w:pPr>
        <w:tabs>
          <w:tab w:val="clear" w:pos="1985"/>
          <w:tab w:val="clear" w:pos="2880"/>
        </w:tabs>
        <w:spacing w:line="240" w:lineRule="auto"/>
        <w:ind w:left="0" w:firstLine="0"/>
        <w:jc w:val="left"/>
        <w:rPr>
          <w:rFonts w:ascii="Times New Roman" w:hAnsi="Times New Roman" w:cs="Times New Roman"/>
          <w:sz w:val="24"/>
          <w:szCs w:val="24"/>
        </w:rPr>
      </w:pPr>
    </w:p>
    <w:p w14:paraId="0A9E9C5B" w14:textId="77777777" w:rsidR="0089466B" w:rsidRPr="00084489" w:rsidRDefault="00A01713" w:rsidP="0089466B">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APÉNDICE D</w:t>
      </w:r>
    </w:p>
    <w:p w14:paraId="01E0F893" w14:textId="77777777" w:rsidR="0023135E" w:rsidRPr="00084489" w:rsidRDefault="0089466B" w:rsidP="0089466B">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ESPECIFICACIONES TÉCNICAS DE TECNOLOGÍAS DE LA INFORMACIÓN</w:t>
      </w:r>
    </w:p>
    <w:p w14:paraId="2EACC4A5" w14:textId="77777777" w:rsidR="009953BC" w:rsidRPr="00084489" w:rsidRDefault="009953BC" w:rsidP="009953BC">
      <w:pPr>
        <w:rPr>
          <w:rFonts w:ascii="Times New Roman" w:hAnsi="Times New Roman" w:cs="Times New Roman"/>
          <w:sz w:val="24"/>
          <w:szCs w:val="24"/>
        </w:rPr>
      </w:pPr>
    </w:p>
    <w:p w14:paraId="3500ABFC" w14:textId="77777777" w:rsidR="009953BC" w:rsidRPr="00084489" w:rsidRDefault="009953BC" w:rsidP="009953BC">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APÉNDICE E</w:t>
      </w:r>
    </w:p>
    <w:p w14:paraId="75D2BC4F" w14:textId="77777777" w:rsidR="009953BC" w:rsidRPr="00084489" w:rsidRDefault="009953BC" w:rsidP="009953BC">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LISTADO DE EQUIPO MÍNIMO INDISPENSABLE</w:t>
      </w:r>
    </w:p>
    <w:p w14:paraId="308F13C4" w14:textId="77777777" w:rsidR="009953BC" w:rsidRPr="00084489" w:rsidRDefault="009953BC" w:rsidP="009953BC">
      <w:pPr>
        <w:tabs>
          <w:tab w:val="clear" w:pos="1985"/>
          <w:tab w:val="clear" w:pos="2880"/>
        </w:tabs>
        <w:spacing w:line="240" w:lineRule="auto"/>
        <w:ind w:left="0" w:firstLine="0"/>
        <w:jc w:val="left"/>
        <w:rPr>
          <w:rFonts w:ascii="Times New Roman" w:hAnsi="Times New Roman" w:cs="Times New Roman"/>
          <w:sz w:val="24"/>
          <w:szCs w:val="24"/>
        </w:rPr>
      </w:pPr>
    </w:p>
    <w:p w14:paraId="7BF623C9" w14:textId="77777777" w:rsidR="009953BC" w:rsidRPr="00084489" w:rsidRDefault="009953BC" w:rsidP="009953BC">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APÉNDICE F</w:t>
      </w:r>
    </w:p>
    <w:p w14:paraId="2CC7D134" w14:textId="77777777" w:rsidR="009953BC" w:rsidRDefault="009953BC" w:rsidP="009953BC">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LISTADO DE CONSUMIBLES MÍNIMOS INDISPENSABLES</w:t>
      </w:r>
    </w:p>
    <w:p w14:paraId="08B1830C" w14:textId="77777777" w:rsidR="009E2822" w:rsidRDefault="009E2822" w:rsidP="009953BC">
      <w:pPr>
        <w:tabs>
          <w:tab w:val="clear" w:pos="1985"/>
          <w:tab w:val="clear" w:pos="2880"/>
        </w:tabs>
        <w:spacing w:line="240" w:lineRule="auto"/>
        <w:ind w:left="0" w:firstLine="0"/>
        <w:jc w:val="left"/>
        <w:rPr>
          <w:rFonts w:ascii="Times New Roman" w:hAnsi="Times New Roman" w:cs="Times New Roman"/>
          <w:sz w:val="24"/>
          <w:szCs w:val="24"/>
        </w:rPr>
      </w:pPr>
    </w:p>
    <w:p w14:paraId="1CFD1DF5" w14:textId="77777777" w:rsidR="007E79EF" w:rsidRPr="00084489" w:rsidRDefault="007E79EF" w:rsidP="007E79EF">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 xml:space="preserve">APÉNDICE </w:t>
      </w:r>
      <w:r w:rsidR="00840545">
        <w:rPr>
          <w:rFonts w:ascii="Times New Roman" w:hAnsi="Times New Roman" w:cs="Times New Roman"/>
          <w:sz w:val="24"/>
          <w:szCs w:val="24"/>
        </w:rPr>
        <w:t>G</w:t>
      </w:r>
    </w:p>
    <w:p w14:paraId="3572F521" w14:textId="77777777" w:rsidR="007E79EF" w:rsidRDefault="007E79EF" w:rsidP="007E79EF">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 xml:space="preserve">LISTADO </w:t>
      </w:r>
      <w:r w:rsidR="00840545">
        <w:rPr>
          <w:rFonts w:ascii="Times New Roman" w:hAnsi="Times New Roman" w:cs="Times New Roman"/>
          <w:sz w:val="24"/>
          <w:szCs w:val="24"/>
        </w:rPr>
        <w:t>MÍNIMO DE INSTRUMENTAL</w:t>
      </w:r>
      <w:r>
        <w:rPr>
          <w:rFonts w:ascii="Times New Roman" w:hAnsi="Times New Roman" w:cs="Times New Roman"/>
          <w:sz w:val="24"/>
          <w:szCs w:val="24"/>
        </w:rPr>
        <w:t xml:space="preserve"> </w:t>
      </w:r>
    </w:p>
    <w:p w14:paraId="1632C483" w14:textId="77777777" w:rsidR="009E2822" w:rsidRPr="00084489" w:rsidRDefault="009E2822" w:rsidP="009953BC">
      <w:pPr>
        <w:tabs>
          <w:tab w:val="clear" w:pos="1985"/>
          <w:tab w:val="clear" w:pos="2880"/>
        </w:tabs>
        <w:spacing w:line="240" w:lineRule="auto"/>
        <w:ind w:left="0" w:firstLine="0"/>
        <w:jc w:val="left"/>
        <w:rPr>
          <w:rFonts w:ascii="Times New Roman" w:hAnsi="Times New Roman" w:cs="Times New Roman"/>
          <w:sz w:val="24"/>
          <w:szCs w:val="24"/>
        </w:rPr>
      </w:pPr>
    </w:p>
    <w:p w14:paraId="34A9A10B" w14:textId="77777777" w:rsidR="00C17284" w:rsidRPr="00084489" w:rsidRDefault="00C17284" w:rsidP="0082441F">
      <w:pPr>
        <w:tabs>
          <w:tab w:val="clear" w:pos="1985"/>
          <w:tab w:val="clear" w:pos="2880"/>
        </w:tabs>
        <w:spacing w:line="240" w:lineRule="auto"/>
        <w:ind w:left="0" w:firstLine="0"/>
        <w:jc w:val="left"/>
        <w:rPr>
          <w:rFonts w:ascii="Times New Roman" w:hAnsi="Times New Roman" w:cs="Times New Roman"/>
          <w:sz w:val="24"/>
          <w:szCs w:val="24"/>
        </w:rPr>
      </w:pPr>
      <w:bookmarkStart w:id="4" w:name="_DV_M37"/>
      <w:bookmarkStart w:id="5" w:name="_DV_M38"/>
      <w:bookmarkStart w:id="6" w:name="_Toc95632968"/>
      <w:bookmarkStart w:id="7" w:name="_Toc95633074"/>
      <w:bookmarkStart w:id="8" w:name="_Toc95633454"/>
      <w:bookmarkStart w:id="9" w:name="_Toc95633733"/>
      <w:bookmarkStart w:id="10" w:name="_Toc95633838"/>
      <w:bookmarkStart w:id="11" w:name="_Toc95634371"/>
      <w:bookmarkStart w:id="12" w:name="_Toc96396592"/>
      <w:bookmarkStart w:id="13" w:name="_Toc96396784"/>
      <w:bookmarkStart w:id="14" w:name="_Toc96396858"/>
      <w:bookmarkStart w:id="15" w:name="_Toc96396910"/>
      <w:bookmarkStart w:id="16" w:name="_Toc96396963"/>
      <w:bookmarkStart w:id="17" w:name="_Toc96397016"/>
      <w:bookmarkStart w:id="18" w:name="_Toc96397152"/>
      <w:bookmarkStart w:id="19" w:name="_Toc96397203"/>
      <w:bookmarkStart w:id="20" w:name="_Toc96397373"/>
      <w:bookmarkStart w:id="21" w:name="_Toc96397437"/>
      <w:bookmarkStart w:id="22" w:name="_Toc96397591"/>
      <w:bookmarkStart w:id="23" w:name="_Toc96397654"/>
      <w:bookmarkStart w:id="24" w:name="_Toc96397717"/>
      <w:bookmarkStart w:id="25" w:name="_Toc96397780"/>
      <w:bookmarkStart w:id="26" w:name="_Toc96397845"/>
      <w:bookmarkStart w:id="27" w:name="_Toc96397909"/>
      <w:bookmarkStart w:id="28" w:name="_Toc96398546"/>
      <w:bookmarkStart w:id="29" w:name="_DV_M39"/>
      <w:bookmarkStart w:id="30" w:name="_Toc96398547"/>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084489">
        <w:rPr>
          <w:rFonts w:ascii="Times New Roman" w:hAnsi="Times New Roman" w:cs="Times New Roman"/>
          <w:sz w:val="24"/>
          <w:szCs w:val="24"/>
        </w:rPr>
        <w:t>FORMATO A</w:t>
      </w:r>
    </w:p>
    <w:p w14:paraId="6A93F976" w14:textId="3C530299" w:rsidR="00C17284" w:rsidRPr="00084489" w:rsidRDefault="00C17284" w:rsidP="0082441F">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 xml:space="preserve">GUÍA DE DOTACIÓN Y ACOMODO DE </w:t>
      </w:r>
      <w:r w:rsidR="004A27AD" w:rsidRPr="00084489">
        <w:rPr>
          <w:rFonts w:ascii="Times New Roman" w:hAnsi="Times New Roman" w:cs="Times New Roman"/>
          <w:sz w:val="24"/>
          <w:szCs w:val="24"/>
        </w:rPr>
        <w:t xml:space="preserve">EQUIPO </w:t>
      </w:r>
    </w:p>
    <w:p w14:paraId="49D6153C" w14:textId="77777777" w:rsidR="00C17284" w:rsidRPr="00084489" w:rsidRDefault="00C17284" w:rsidP="0082441F">
      <w:pPr>
        <w:tabs>
          <w:tab w:val="clear" w:pos="1985"/>
          <w:tab w:val="clear" w:pos="2880"/>
        </w:tabs>
        <w:spacing w:line="240" w:lineRule="auto"/>
        <w:ind w:left="0" w:firstLine="0"/>
        <w:jc w:val="left"/>
        <w:rPr>
          <w:rFonts w:ascii="Times New Roman" w:hAnsi="Times New Roman" w:cs="Times New Roman"/>
          <w:sz w:val="24"/>
          <w:szCs w:val="24"/>
        </w:rPr>
      </w:pPr>
    </w:p>
    <w:p w14:paraId="34F971D2" w14:textId="77777777" w:rsidR="00C17284" w:rsidRPr="00084489" w:rsidRDefault="00C17284" w:rsidP="0082441F">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FORMATO B</w:t>
      </w:r>
    </w:p>
    <w:p w14:paraId="609042A7" w14:textId="77777777" w:rsidR="00A01713" w:rsidRPr="00084489" w:rsidRDefault="00C17284" w:rsidP="00126227">
      <w:pPr>
        <w:pStyle w:val="Estilo2"/>
        <w:rPr>
          <w:rFonts w:ascii="Times New Roman" w:hAnsi="Times New Roman" w:cs="Times New Roman"/>
          <w:b w:val="0"/>
          <w:sz w:val="24"/>
          <w:szCs w:val="24"/>
        </w:rPr>
      </w:pPr>
      <w:r w:rsidRPr="00084489">
        <w:rPr>
          <w:rFonts w:ascii="Times New Roman" w:hAnsi="Times New Roman" w:cs="Times New Roman"/>
          <w:b w:val="0"/>
          <w:sz w:val="24"/>
          <w:szCs w:val="24"/>
        </w:rPr>
        <w:t>CONCENTRADO DE EQUIPO</w:t>
      </w:r>
    </w:p>
    <w:p w14:paraId="1959F7CE" w14:textId="77777777" w:rsidR="00A01713" w:rsidRPr="00084489" w:rsidRDefault="00A01713" w:rsidP="00126227">
      <w:pPr>
        <w:pStyle w:val="Estilo2"/>
        <w:rPr>
          <w:rFonts w:ascii="Times New Roman" w:hAnsi="Times New Roman" w:cs="Times New Roman"/>
          <w:b w:val="0"/>
          <w:sz w:val="24"/>
          <w:szCs w:val="24"/>
        </w:rPr>
      </w:pPr>
    </w:p>
    <w:p w14:paraId="2B846C55" w14:textId="77777777" w:rsidR="00A01713" w:rsidRPr="00084489" w:rsidRDefault="00A01713" w:rsidP="00126227">
      <w:pPr>
        <w:pStyle w:val="Estilo2"/>
        <w:rPr>
          <w:rFonts w:ascii="Times New Roman" w:hAnsi="Times New Roman" w:cs="Times New Roman"/>
          <w:b w:val="0"/>
          <w:sz w:val="24"/>
          <w:szCs w:val="24"/>
        </w:rPr>
      </w:pPr>
      <w:r w:rsidRPr="00084489">
        <w:rPr>
          <w:rFonts w:ascii="Times New Roman" w:hAnsi="Times New Roman" w:cs="Times New Roman"/>
          <w:b w:val="0"/>
          <w:sz w:val="24"/>
          <w:szCs w:val="24"/>
        </w:rPr>
        <w:t>FORMATO C</w:t>
      </w:r>
    </w:p>
    <w:p w14:paraId="123CD232" w14:textId="57978E4F" w:rsidR="00A01713" w:rsidRPr="00084489" w:rsidRDefault="00BF7AD9" w:rsidP="00126227">
      <w:pPr>
        <w:pStyle w:val="Estilo2"/>
        <w:rPr>
          <w:rFonts w:ascii="Times New Roman" w:hAnsi="Times New Roman" w:cs="Times New Roman"/>
          <w:b w:val="0"/>
          <w:sz w:val="24"/>
          <w:szCs w:val="24"/>
        </w:rPr>
      </w:pPr>
      <w:r>
        <w:rPr>
          <w:rFonts w:ascii="Times New Roman" w:hAnsi="Times New Roman" w:cs="Times New Roman"/>
          <w:b w:val="0"/>
          <w:sz w:val="24"/>
          <w:szCs w:val="24"/>
        </w:rPr>
        <w:t>GUÍA DE DOTACIÓN</w:t>
      </w:r>
      <w:r w:rsidRPr="00084489">
        <w:rPr>
          <w:rFonts w:ascii="Times New Roman" w:hAnsi="Times New Roman" w:cs="Times New Roman"/>
          <w:b w:val="0"/>
          <w:sz w:val="24"/>
          <w:szCs w:val="24"/>
        </w:rPr>
        <w:t xml:space="preserve"> </w:t>
      </w:r>
      <w:r w:rsidR="006B29E0" w:rsidRPr="00084489">
        <w:rPr>
          <w:rFonts w:ascii="Times New Roman" w:hAnsi="Times New Roman" w:cs="Times New Roman"/>
          <w:b w:val="0"/>
          <w:sz w:val="24"/>
          <w:szCs w:val="24"/>
        </w:rPr>
        <w:t>DE CONSUMIBLES</w:t>
      </w:r>
    </w:p>
    <w:p w14:paraId="42588F6C" w14:textId="77777777" w:rsidR="00A01713" w:rsidRPr="00084489" w:rsidRDefault="00A01713" w:rsidP="00126227">
      <w:pPr>
        <w:pStyle w:val="Estilo2"/>
        <w:rPr>
          <w:rFonts w:ascii="Times New Roman" w:hAnsi="Times New Roman" w:cs="Times New Roman"/>
          <w:b w:val="0"/>
          <w:sz w:val="24"/>
          <w:szCs w:val="24"/>
        </w:rPr>
      </w:pPr>
    </w:p>
    <w:p w14:paraId="5A82F21B" w14:textId="77777777" w:rsidR="00C17284" w:rsidRPr="00084489" w:rsidRDefault="00C17284" w:rsidP="00ED396D">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r w:rsidRPr="00084489">
        <w:rPr>
          <w:rFonts w:ascii="Times New Roman" w:hAnsi="Times New Roman" w:cs="Times New Roman"/>
          <w:sz w:val="24"/>
          <w:szCs w:val="24"/>
        </w:rPr>
        <w:br w:type="page"/>
      </w:r>
      <w:bookmarkStart w:id="31" w:name="_Toc437600367"/>
      <w:bookmarkStart w:id="32" w:name="_Toc479246478"/>
      <w:r w:rsidR="009508D6" w:rsidRPr="00084489">
        <w:rPr>
          <w:rFonts w:ascii="Times New Roman" w:hAnsi="Times New Roman" w:cs="Times New Roman"/>
          <w:b/>
          <w:sz w:val="24"/>
          <w:szCs w:val="24"/>
        </w:rPr>
        <w:lastRenderedPageBreak/>
        <w:t xml:space="preserve">1. </w:t>
      </w:r>
      <w:r w:rsidR="007C0820" w:rsidRPr="00084489">
        <w:rPr>
          <w:rFonts w:ascii="Times New Roman" w:hAnsi="Times New Roman" w:cs="Times New Roman"/>
          <w:b/>
          <w:sz w:val="24"/>
          <w:szCs w:val="24"/>
        </w:rPr>
        <w:t>Requerimientos Básico</w:t>
      </w:r>
      <w:r w:rsidR="0071165F" w:rsidRPr="00084489">
        <w:rPr>
          <w:rFonts w:ascii="Times New Roman" w:hAnsi="Times New Roman" w:cs="Times New Roman"/>
          <w:b/>
          <w:sz w:val="24"/>
          <w:szCs w:val="24"/>
        </w:rPr>
        <w:t>s</w:t>
      </w:r>
      <w:bookmarkEnd w:id="30"/>
      <w:bookmarkEnd w:id="31"/>
      <w:bookmarkEnd w:id="32"/>
    </w:p>
    <w:p w14:paraId="6C8EE7C6" w14:textId="77777777" w:rsidR="00C17284" w:rsidRPr="00084489" w:rsidRDefault="00C17284" w:rsidP="00126227">
      <w:pPr>
        <w:pStyle w:val="Estilo2"/>
        <w:rPr>
          <w:rFonts w:ascii="Times New Roman" w:hAnsi="Times New Roman" w:cs="Times New Roman"/>
          <w:sz w:val="24"/>
          <w:szCs w:val="24"/>
        </w:rPr>
      </w:pPr>
    </w:p>
    <w:p w14:paraId="415E7B55" w14:textId="77777777" w:rsidR="00C17284" w:rsidRPr="00084489" w:rsidRDefault="00C17284" w:rsidP="00E00562">
      <w:pPr>
        <w:tabs>
          <w:tab w:val="clear" w:pos="1985"/>
          <w:tab w:val="clear" w:pos="2880"/>
        </w:tabs>
        <w:spacing w:line="240" w:lineRule="auto"/>
        <w:ind w:left="0" w:firstLine="0"/>
        <w:rPr>
          <w:rFonts w:ascii="Times New Roman" w:hAnsi="Times New Roman" w:cs="Times New Roman"/>
          <w:sz w:val="24"/>
          <w:szCs w:val="24"/>
        </w:rPr>
      </w:pPr>
      <w:bookmarkStart w:id="33" w:name="_DV_M40"/>
      <w:bookmarkEnd w:id="33"/>
      <w:r w:rsidRPr="00084489">
        <w:rPr>
          <w:rFonts w:ascii="Times New Roman" w:hAnsi="Times New Roman" w:cs="Times New Roman"/>
          <w:sz w:val="24"/>
          <w:szCs w:val="24"/>
        </w:rPr>
        <w:t>Este documento contiene los lineamientos, requisitos, condiciones, particularidades, alcances y obligaci</w:t>
      </w:r>
      <w:r w:rsidR="00672CE9" w:rsidRPr="00084489">
        <w:rPr>
          <w:rFonts w:ascii="Times New Roman" w:hAnsi="Times New Roman" w:cs="Times New Roman"/>
          <w:sz w:val="24"/>
          <w:szCs w:val="24"/>
        </w:rPr>
        <w:t>ones del Desarrollador</w:t>
      </w:r>
      <w:r w:rsidRPr="00084489">
        <w:rPr>
          <w:rFonts w:ascii="Times New Roman" w:hAnsi="Times New Roman" w:cs="Times New Roman"/>
          <w:sz w:val="24"/>
          <w:szCs w:val="24"/>
        </w:rPr>
        <w:t xml:space="preserve"> respecto a la provisión, montaje, instalación, pruebas, autorizaciones, reposiciones requeridas y puesta en operación del Equipo, además de la capacitación del </w:t>
      </w:r>
      <w:r w:rsidR="007835B6" w:rsidRPr="00084489">
        <w:rPr>
          <w:rFonts w:ascii="Times New Roman" w:hAnsi="Times New Roman" w:cs="Times New Roman"/>
          <w:sz w:val="24"/>
          <w:szCs w:val="24"/>
        </w:rPr>
        <w:t>Personal del Instituto</w:t>
      </w:r>
      <w:r w:rsidRPr="00084489">
        <w:rPr>
          <w:rFonts w:ascii="Times New Roman" w:hAnsi="Times New Roman" w:cs="Times New Roman"/>
          <w:sz w:val="24"/>
          <w:szCs w:val="24"/>
        </w:rPr>
        <w:t xml:space="preserve">, misma que deberá brindarse durante el Período </w:t>
      </w:r>
      <w:proofErr w:type="spellStart"/>
      <w:r w:rsidRPr="00084489">
        <w:rPr>
          <w:rFonts w:ascii="Times New Roman" w:hAnsi="Times New Roman" w:cs="Times New Roman"/>
          <w:sz w:val="24"/>
          <w:szCs w:val="24"/>
        </w:rPr>
        <w:t>Preoperativo</w:t>
      </w:r>
      <w:proofErr w:type="spellEnd"/>
      <w:r w:rsidR="00347206" w:rsidRPr="00084489">
        <w:rPr>
          <w:rFonts w:ascii="Times New Roman" w:hAnsi="Times New Roman" w:cs="Times New Roman"/>
          <w:sz w:val="24"/>
          <w:szCs w:val="24"/>
        </w:rPr>
        <w:t>,</w:t>
      </w:r>
      <w:r w:rsidRPr="00084489">
        <w:rPr>
          <w:rFonts w:ascii="Times New Roman" w:hAnsi="Times New Roman" w:cs="Times New Roman"/>
          <w:sz w:val="24"/>
          <w:szCs w:val="24"/>
        </w:rPr>
        <w:t xml:space="preserve"> previo a la Fecha de Inicio de Servicios y durante la Vigencia del Proyecto</w:t>
      </w:r>
      <w:r w:rsidR="00347206" w:rsidRPr="00084489">
        <w:rPr>
          <w:rFonts w:ascii="Times New Roman" w:hAnsi="Times New Roman" w:cs="Times New Roman"/>
          <w:sz w:val="24"/>
          <w:szCs w:val="24"/>
        </w:rPr>
        <w:t>;</w:t>
      </w:r>
      <w:r w:rsidRPr="00084489">
        <w:rPr>
          <w:rFonts w:ascii="Times New Roman" w:hAnsi="Times New Roman" w:cs="Times New Roman"/>
          <w:sz w:val="24"/>
          <w:szCs w:val="24"/>
        </w:rPr>
        <w:t xml:space="preserve"> lo anterior con el objeto de garantizar la operación continua y eficiente de las diferentes Unidades Funcionales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w:t>
      </w:r>
    </w:p>
    <w:p w14:paraId="60AE5500" w14:textId="77777777" w:rsidR="00C17284" w:rsidRPr="00084489" w:rsidRDefault="00C17284" w:rsidP="00C369F1">
      <w:pPr>
        <w:pStyle w:val="Sangradetextonormal"/>
        <w:tabs>
          <w:tab w:val="clear" w:pos="1985"/>
          <w:tab w:val="clear" w:pos="2880"/>
        </w:tabs>
        <w:spacing w:line="240" w:lineRule="auto"/>
        <w:ind w:left="0" w:firstLine="0"/>
        <w:rPr>
          <w:rFonts w:ascii="Times New Roman" w:hAnsi="Times New Roman"/>
          <w:sz w:val="24"/>
          <w:szCs w:val="24"/>
        </w:rPr>
      </w:pPr>
    </w:p>
    <w:p w14:paraId="1AFFDB23" w14:textId="41772569" w:rsidR="00C17284" w:rsidRPr="00084489" w:rsidRDefault="00C17284" w:rsidP="00E00562">
      <w:pPr>
        <w:pStyle w:val="Sangradetextonormal"/>
        <w:tabs>
          <w:tab w:val="clear" w:pos="1985"/>
          <w:tab w:val="clear" w:pos="2880"/>
        </w:tabs>
        <w:spacing w:line="240" w:lineRule="auto"/>
        <w:ind w:left="0" w:firstLine="0"/>
        <w:rPr>
          <w:rFonts w:ascii="Times New Roman" w:hAnsi="Times New Roman"/>
          <w:sz w:val="24"/>
          <w:szCs w:val="24"/>
        </w:rPr>
      </w:pPr>
      <w:r w:rsidRPr="00084489">
        <w:rPr>
          <w:rFonts w:ascii="Times New Roman" w:hAnsi="Times New Roman"/>
          <w:sz w:val="24"/>
          <w:szCs w:val="24"/>
        </w:rPr>
        <w:t xml:space="preserve">En lo que no se contraponga con el presente Anexo, los términos con mayúscula inicial descritos en el </w:t>
      </w:r>
      <w:r w:rsidRPr="00084489">
        <w:rPr>
          <w:rFonts w:ascii="Times New Roman" w:hAnsi="Times New Roman"/>
          <w:b/>
          <w:sz w:val="24"/>
          <w:szCs w:val="24"/>
        </w:rPr>
        <w:t xml:space="preserve">Anexo 1 </w:t>
      </w:r>
      <w:r w:rsidRPr="00084489">
        <w:rPr>
          <w:rFonts w:ascii="Times New Roman" w:hAnsi="Times New Roman"/>
          <w:b/>
          <w:i/>
          <w:sz w:val="24"/>
          <w:szCs w:val="24"/>
        </w:rPr>
        <w:t>(Definiciones)</w:t>
      </w:r>
      <w:r w:rsidRPr="00084489">
        <w:rPr>
          <w:rFonts w:ascii="Times New Roman" w:hAnsi="Times New Roman"/>
          <w:sz w:val="24"/>
          <w:szCs w:val="24"/>
        </w:rPr>
        <w:t xml:space="preserve">, </w:t>
      </w:r>
      <w:r w:rsidRPr="00084489">
        <w:rPr>
          <w:rFonts w:ascii="Times New Roman" w:hAnsi="Times New Roman"/>
          <w:b/>
          <w:sz w:val="24"/>
          <w:szCs w:val="24"/>
        </w:rPr>
        <w:t xml:space="preserve">Anexo 4 </w:t>
      </w:r>
      <w:r w:rsidRPr="00084489">
        <w:rPr>
          <w:rFonts w:ascii="Times New Roman" w:hAnsi="Times New Roman"/>
          <w:b/>
          <w:i/>
          <w:sz w:val="24"/>
          <w:szCs w:val="24"/>
        </w:rPr>
        <w:t>(Mecanismo de Pagos)</w:t>
      </w:r>
      <w:r w:rsidRPr="00084489">
        <w:rPr>
          <w:rFonts w:ascii="Times New Roman" w:hAnsi="Times New Roman"/>
          <w:sz w:val="24"/>
          <w:szCs w:val="24"/>
        </w:rPr>
        <w:t>,</w:t>
      </w:r>
      <w:r w:rsidRPr="00084489">
        <w:rPr>
          <w:rFonts w:ascii="Times New Roman" w:hAnsi="Times New Roman"/>
          <w:b/>
          <w:i/>
          <w:sz w:val="24"/>
          <w:szCs w:val="24"/>
        </w:rPr>
        <w:t xml:space="preserve"> </w:t>
      </w:r>
      <w:r w:rsidRPr="00084489">
        <w:rPr>
          <w:rFonts w:ascii="Times New Roman" w:hAnsi="Times New Roman"/>
          <w:b/>
          <w:sz w:val="24"/>
          <w:szCs w:val="24"/>
        </w:rPr>
        <w:t>Anexo 8</w:t>
      </w:r>
      <w:r w:rsidRPr="00084489">
        <w:rPr>
          <w:rFonts w:ascii="Times New Roman" w:hAnsi="Times New Roman"/>
          <w:b/>
          <w:i/>
          <w:sz w:val="24"/>
          <w:szCs w:val="24"/>
        </w:rPr>
        <w:t xml:space="preserve"> </w:t>
      </w:r>
      <w:r w:rsidRPr="00084489">
        <w:rPr>
          <w:rFonts w:ascii="Times New Roman" w:hAnsi="Times New Roman"/>
          <w:b/>
          <w:sz w:val="24"/>
          <w:szCs w:val="24"/>
        </w:rPr>
        <w:t>(</w:t>
      </w:r>
      <w:r w:rsidRPr="00084489">
        <w:rPr>
          <w:rFonts w:ascii="Times New Roman" w:hAnsi="Times New Roman"/>
          <w:b/>
          <w:i/>
          <w:w w:val="0"/>
          <w:sz w:val="24"/>
          <w:szCs w:val="24"/>
        </w:rPr>
        <w:t>Requerimientos de Diseño, Construcción y Plan Funcional</w:t>
      </w:r>
      <w:r w:rsidRPr="00084489">
        <w:rPr>
          <w:rFonts w:ascii="Times New Roman" w:hAnsi="Times New Roman"/>
          <w:b/>
          <w:w w:val="0"/>
          <w:sz w:val="24"/>
          <w:szCs w:val="24"/>
        </w:rPr>
        <w:t>)</w:t>
      </w:r>
      <w:r w:rsidRPr="00084489">
        <w:rPr>
          <w:rFonts w:ascii="Times New Roman" w:hAnsi="Times New Roman"/>
          <w:sz w:val="24"/>
          <w:szCs w:val="24"/>
        </w:rPr>
        <w:t xml:space="preserve"> y </w:t>
      </w:r>
      <w:r w:rsidRPr="00084489">
        <w:rPr>
          <w:rFonts w:ascii="Times New Roman" w:hAnsi="Times New Roman"/>
          <w:b/>
          <w:sz w:val="24"/>
          <w:szCs w:val="24"/>
        </w:rPr>
        <w:t>Anexo 10</w:t>
      </w:r>
      <w:r w:rsidRPr="00084489">
        <w:rPr>
          <w:rFonts w:ascii="Times New Roman" w:hAnsi="Times New Roman"/>
          <w:sz w:val="24"/>
          <w:szCs w:val="24"/>
        </w:rPr>
        <w:t xml:space="preserve"> </w:t>
      </w:r>
      <w:r w:rsidRPr="00084489">
        <w:rPr>
          <w:rFonts w:ascii="Times New Roman" w:hAnsi="Times New Roman"/>
          <w:b/>
          <w:i/>
          <w:sz w:val="24"/>
          <w:szCs w:val="24"/>
        </w:rPr>
        <w:t>(Requerimientos de Servicios)</w:t>
      </w:r>
      <w:r w:rsidRPr="00084489">
        <w:rPr>
          <w:rFonts w:ascii="Times New Roman" w:hAnsi="Times New Roman"/>
          <w:sz w:val="24"/>
          <w:szCs w:val="24"/>
        </w:rPr>
        <w:t xml:space="preserve"> serán aplicables a este Anexo</w:t>
      </w:r>
      <w:bookmarkStart w:id="34" w:name="_DV_M41"/>
      <w:bookmarkEnd w:id="34"/>
      <w:r w:rsidR="004A27AD" w:rsidRPr="00084489">
        <w:rPr>
          <w:rFonts w:ascii="Times New Roman" w:hAnsi="Times New Roman"/>
          <w:sz w:val="24"/>
          <w:szCs w:val="24"/>
        </w:rPr>
        <w:t xml:space="preserve">. </w:t>
      </w:r>
      <w:r w:rsidRPr="00084489">
        <w:rPr>
          <w:rFonts w:ascii="Times New Roman" w:hAnsi="Times New Roman"/>
          <w:sz w:val="24"/>
          <w:szCs w:val="24"/>
        </w:rPr>
        <w:t xml:space="preserve">Es responsabilidad </w:t>
      </w:r>
      <w:r w:rsidR="00672CE9" w:rsidRPr="00084489">
        <w:rPr>
          <w:rFonts w:ascii="Times New Roman" w:hAnsi="Times New Roman"/>
          <w:sz w:val="24"/>
          <w:szCs w:val="24"/>
        </w:rPr>
        <w:t xml:space="preserve">del Desarrollador </w:t>
      </w:r>
      <w:r w:rsidRPr="00084489">
        <w:rPr>
          <w:rFonts w:ascii="Times New Roman" w:hAnsi="Times New Roman"/>
          <w:sz w:val="24"/>
          <w:szCs w:val="24"/>
        </w:rPr>
        <w:t>proporcionar</w:t>
      </w:r>
      <w:bookmarkStart w:id="35" w:name="_DV_M43"/>
      <w:bookmarkEnd w:id="35"/>
      <w:r w:rsidRPr="00084489">
        <w:rPr>
          <w:rFonts w:ascii="Times New Roman" w:hAnsi="Times New Roman"/>
          <w:sz w:val="24"/>
          <w:szCs w:val="24"/>
        </w:rPr>
        <w:t xml:space="preserve"> </w:t>
      </w:r>
      <w:r w:rsidR="006A7351" w:rsidRPr="00084489">
        <w:rPr>
          <w:rFonts w:ascii="Times New Roman" w:hAnsi="Times New Roman"/>
          <w:sz w:val="24"/>
          <w:szCs w:val="24"/>
        </w:rPr>
        <w:t xml:space="preserve">al </w:t>
      </w:r>
      <w:r w:rsidR="00347206" w:rsidRPr="00084489">
        <w:rPr>
          <w:rFonts w:ascii="Times New Roman" w:hAnsi="Times New Roman"/>
          <w:sz w:val="24"/>
          <w:szCs w:val="24"/>
        </w:rPr>
        <w:t xml:space="preserve">Instituto </w:t>
      </w:r>
      <w:r w:rsidRPr="00084489">
        <w:rPr>
          <w:rFonts w:ascii="Times New Roman" w:hAnsi="Times New Roman"/>
          <w:sz w:val="24"/>
          <w:szCs w:val="24"/>
        </w:rPr>
        <w:t xml:space="preserve">la disponibilidad del Equipo necesario que garantice la operación de las diferentes Unidades Funcionales del </w:t>
      </w:r>
      <w:r w:rsidR="00844064" w:rsidRPr="00084489">
        <w:rPr>
          <w:rFonts w:ascii="Times New Roman" w:hAnsi="Times New Roman"/>
          <w:sz w:val="24"/>
          <w:szCs w:val="24"/>
        </w:rPr>
        <w:t>Hospital</w:t>
      </w:r>
      <w:r w:rsidRPr="00084489">
        <w:rPr>
          <w:rFonts w:ascii="Times New Roman" w:hAnsi="Times New Roman"/>
          <w:sz w:val="24"/>
          <w:szCs w:val="24"/>
        </w:rPr>
        <w:t xml:space="preserve">. Deberá proporcionar el Equipo tomando como mínimo lo establecido en el </w:t>
      </w:r>
      <w:r w:rsidR="00A01713" w:rsidRPr="00084489">
        <w:rPr>
          <w:rFonts w:ascii="Times New Roman" w:hAnsi="Times New Roman"/>
          <w:b/>
          <w:sz w:val="24"/>
          <w:szCs w:val="24"/>
        </w:rPr>
        <w:t>Anexo 8</w:t>
      </w:r>
      <w:r w:rsidR="00AE3DA9" w:rsidRPr="00084489">
        <w:rPr>
          <w:rFonts w:ascii="Times New Roman" w:hAnsi="Times New Roman"/>
          <w:b/>
          <w:i/>
          <w:sz w:val="24"/>
          <w:szCs w:val="24"/>
        </w:rPr>
        <w:t xml:space="preserve"> (Requerimiento de diseño, construcción y plan funcional), </w:t>
      </w:r>
      <w:r w:rsidR="00494AB7" w:rsidRPr="00084489">
        <w:rPr>
          <w:rFonts w:ascii="Times New Roman" w:hAnsi="Times New Roman"/>
          <w:sz w:val="24"/>
          <w:szCs w:val="24"/>
        </w:rPr>
        <w:t xml:space="preserve">el presente </w:t>
      </w:r>
      <w:r w:rsidR="00AE3DA9" w:rsidRPr="00084489">
        <w:rPr>
          <w:rFonts w:ascii="Times New Roman" w:hAnsi="Times New Roman"/>
          <w:b/>
          <w:sz w:val="24"/>
          <w:szCs w:val="24"/>
        </w:rPr>
        <w:t>Anexo 9</w:t>
      </w:r>
      <w:r w:rsidR="00AE3DA9" w:rsidRPr="00084489">
        <w:rPr>
          <w:rFonts w:ascii="Times New Roman" w:hAnsi="Times New Roman"/>
          <w:b/>
          <w:i/>
          <w:sz w:val="24"/>
          <w:szCs w:val="24"/>
        </w:rPr>
        <w:t xml:space="preserve"> (Requerimientos de Equipo) </w:t>
      </w:r>
      <w:r w:rsidR="00AE3DA9" w:rsidRPr="00084489">
        <w:rPr>
          <w:rFonts w:ascii="Times New Roman" w:hAnsi="Times New Roman"/>
          <w:sz w:val="24"/>
          <w:szCs w:val="24"/>
        </w:rPr>
        <w:t xml:space="preserve">y </w:t>
      </w:r>
      <w:r w:rsidR="00D26971" w:rsidRPr="00084489">
        <w:rPr>
          <w:rFonts w:ascii="Times New Roman" w:hAnsi="Times New Roman"/>
          <w:sz w:val="24"/>
          <w:szCs w:val="24"/>
        </w:rPr>
        <w:t>el</w:t>
      </w:r>
      <w:r w:rsidR="00D26971" w:rsidRPr="00084489">
        <w:rPr>
          <w:rFonts w:ascii="Times New Roman" w:hAnsi="Times New Roman"/>
          <w:i/>
          <w:sz w:val="24"/>
          <w:szCs w:val="24"/>
        </w:rPr>
        <w:t xml:space="preserve"> </w:t>
      </w:r>
      <w:r w:rsidR="00AE3DA9" w:rsidRPr="00084489">
        <w:rPr>
          <w:rFonts w:ascii="Times New Roman" w:hAnsi="Times New Roman"/>
          <w:b/>
          <w:sz w:val="24"/>
          <w:szCs w:val="24"/>
        </w:rPr>
        <w:t>Anexo 10</w:t>
      </w:r>
      <w:r w:rsidR="000409A6" w:rsidRPr="00084489">
        <w:rPr>
          <w:rFonts w:ascii="Times New Roman" w:hAnsi="Times New Roman"/>
          <w:b/>
          <w:i/>
          <w:sz w:val="24"/>
          <w:szCs w:val="24"/>
        </w:rPr>
        <w:t xml:space="preserve"> (</w:t>
      </w:r>
      <w:r w:rsidR="00AE3DA9" w:rsidRPr="00084489">
        <w:rPr>
          <w:rFonts w:ascii="Times New Roman" w:hAnsi="Times New Roman"/>
          <w:b/>
          <w:i/>
          <w:sz w:val="24"/>
          <w:szCs w:val="24"/>
        </w:rPr>
        <w:t>Requerimientos de Servicios)</w:t>
      </w:r>
      <w:r w:rsidRPr="00084489">
        <w:rPr>
          <w:rFonts w:ascii="Times New Roman" w:hAnsi="Times New Roman"/>
          <w:sz w:val="24"/>
          <w:szCs w:val="24"/>
        </w:rPr>
        <w:t xml:space="preserve"> de este Contrato</w:t>
      </w:r>
      <w:r w:rsidR="002F5982">
        <w:rPr>
          <w:rFonts w:ascii="Times New Roman" w:hAnsi="Times New Roman"/>
          <w:sz w:val="24"/>
          <w:szCs w:val="24"/>
        </w:rPr>
        <w:t>.</w:t>
      </w:r>
      <w:r w:rsidRPr="00084489">
        <w:rPr>
          <w:rFonts w:ascii="Times New Roman" w:hAnsi="Times New Roman"/>
          <w:sz w:val="24"/>
          <w:szCs w:val="24"/>
        </w:rPr>
        <w:t xml:space="preserve"> Deberá considerar las </w:t>
      </w:r>
      <w:r w:rsidR="00E26CC8">
        <w:rPr>
          <w:rFonts w:ascii="Times New Roman" w:hAnsi="Times New Roman"/>
          <w:sz w:val="24"/>
          <w:szCs w:val="24"/>
        </w:rPr>
        <w:t>I</w:t>
      </w:r>
      <w:r w:rsidR="00E26CC8" w:rsidRPr="00084489">
        <w:rPr>
          <w:rFonts w:ascii="Times New Roman" w:hAnsi="Times New Roman"/>
          <w:sz w:val="24"/>
          <w:szCs w:val="24"/>
        </w:rPr>
        <w:t xml:space="preserve">nstalaciones </w:t>
      </w:r>
      <w:r w:rsidRPr="00084489">
        <w:rPr>
          <w:rFonts w:ascii="Times New Roman" w:hAnsi="Times New Roman"/>
          <w:sz w:val="24"/>
          <w:szCs w:val="24"/>
        </w:rPr>
        <w:t xml:space="preserve">necesarias para el buen funcionamiento de los Equipos. </w:t>
      </w:r>
      <w:r w:rsidR="00753A86" w:rsidRPr="00753A86">
        <w:rPr>
          <w:rFonts w:ascii="Times New Roman" w:hAnsi="Times New Roman"/>
          <w:sz w:val="24"/>
          <w:szCs w:val="24"/>
        </w:rPr>
        <w:t xml:space="preserve">La dotación del Equipo también se realizará tomando en consideración las especialidades, procedimientos y productividades esperadas y descritas en el </w:t>
      </w:r>
      <w:r w:rsidR="00753A86" w:rsidRPr="00B30F97">
        <w:rPr>
          <w:rFonts w:ascii="Times New Roman" w:hAnsi="Times New Roman"/>
          <w:b/>
          <w:sz w:val="24"/>
          <w:szCs w:val="24"/>
        </w:rPr>
        <w:t>Apéndice A (</w:t>
      </w:r>
      <w:r w:rsidR="00753A86" w:rsidRPr="00E00562">
        <w:rPr>
          <w:rFonts w:ascii="Times New Roman" w:hAnsi="Times New Roman"/>
          <w:b/>
          <w:sz w:val="24"/>
          <w:szCs w:val="24"/>
        </w:rPr>
        <w:t>Listado de Especialidades y Procedimientos</w:t>
      </w:r>
      <w:r w:rsidR="00753A86" w:rsidRPr="00B30F97">
        <w:rPr>
          <w:rFonts w:ascii="Times New Roman" w:hAnsi="Times New Roman"/>
          <w:b/>
          <w:sz w:val="24"/>
          <w:szCs w:val="24"/>
        </w:rPr>
        <w:t>)</w:t>
      </w:r>
      <w:r w:rsidR="00753A86" w:rsidRPr="00753A86">
        <w:rPr>
          <w:rFonts w:ascii="Times New Roman" w:hAnsi="Times New Roman"/>
          <w:sz w:val="24"/>
          <w:szCs w:val="24"/>
        </w:rPr>
        <w:t xml:space="preserve">, </w:t>
      </w:r>
      <w:r w:rsidR="00753A86" w:rsidRPr="00B30F97">
        <w:rPr>
          <w:rFonts w:ascii="Times New Roman" w:hAnsi="Times New Roman"/>
          <w:b/>
          <w:sz w:val="24"/>
          <w:szCs w:val="24"/>
        </w:rPr>
        <w:t>Apéndice C</w:t>
      </w:r>
      <w:r w:rsidR="00753A86" w:rsidRPr="00B30F97">
        <w:rPr>
          <w:rFonts w:ascii="Times New Roman" w:hAnsi="Times New Roman"/>
          <w:b/>
          <w:i/>
          <w:sz w:val="24"/>
          <w:szCs w:val="24"/>
        </w:rPr>
        <w:t xml:space="preserve"> (Productividades Anuales de Procedimientos)</w:t>
      </w:r>
      <w:r w:rsidR="00753A86" w:rsidRPr="00753A86">
        <w:rPr>
          <w:rFonts w:ascii="Times New Roman" w:hAnsi="Times New Roman"/>
          <w:sz w:val="24"/>
          <w:szCs w:val="24"/>
        </w:rPr>
        <w:t xml:space="preserve"> del </w:t>
      </w:r>
      <w:r w:rsidR="00753A86" w:rsidRPr="00B30F97">
        <w:rPr>
          <w:rFonts w:ascii="Times New Roman" w:hAnsi="Times New Roman"/>
          <w:b/>
          <w:sz w:val="24"/>
          <w:szCs w:val="24"/>
        </w:rPr>
        <w:t>Anexo 9</w:t>
      </w:r>
      <w:r w:rsidR="00753A86" w:rsidRPr="00B30F97">
        <w:rPr>
          <w:rFonts w:ascii="Times New Roman" w:hAnsi="Times New Roman"/>
          <w:b/>
          <w:i/>
          <w:sz w:val="24"/>
          <w:szCs w:val="24"/>
        </w:rPr>
        <w:t xml:space="preserve"> (Requerimientos de Equipo)</w:t>
      </w:r>
      <w:r w:rsidR="0078456B" w:rsidRPr="00B30F97">
        <w:rPr>
          <w:rFonts w:ascii="Times New Roman" w:hAnsi="Times New Roman"/>
          <w:b/>
          <w:i/>
          <w:sz w:val="24"/>
          <w:szCs w:val="24"/>
        </w:rPr>
        <w:t>.</w:t>
      </w:r>
      <w:r w:rsidR="0078456B" w:rsidRPr="00084489">
        <w:rPr>
          <w:rFonts w:ascii="Times New Roman" w:hAnsi="Times New Roman"/>
          <w:sz w:val="24"/>
          <w:szCs w:val="24"/>
        </w:rPr>
        <w:t xml:space="preserve"> El Desarrollador</w:t>
      </w:r>
      <w:r w:rsidRPr="00084489">
        <w:rPr>
          <w:rFonts w:ascii="Times New Roman" w:hAnsi="Times New Roman"/>
          <w:sz w:val="24"/>
          <w:szCs w:val="24"/>
        </w:rPr>
        <w:t xml:space="preserve"> deberá </w:t>
      </w:r>
      <w:r w:rsidR="00712485" w:rsidRPr="00084489">
        <w:rPr>
          <w:rFonts w:ascii="Times New Roman" w:hAnsi="Times New Roman"/>
          <w:sz w:val="24"/>
          <w:szCs w:val="24"/>
        </w:rPr>
        <w:t xml:space="preserve">entregar e </w:t>
      </w:r>
      <w:r w:rsidR="00AE3DA9" w:rsidRPr="00084489">
        <w:rPr>
          <w:rFonts w:ascii="Times New Roman" w:hAnsi="Times New Roman"/>
          <w:sz w:val="24"/>
          <w:szCs w:val="24"/>
        </w:rPr>
        <w:t xml:space="preserve">instalar conforme a la Guía de Dotación y Acomodo de Equipo </w:t>
      </w:r>
      <w:r w:rsidRPr="00084489">
        <w:rPr>
          <w:rFonts w:ascii="Times New Roman" w:hAnsi="Times New Roman"/>
          <w:sz w:val="24"/>
          <w:szCs w:val="24"/>
        </w:rPr>
        <w:t>todo el Equipo</w:t>
      </w:r>
      <w:r w:rsidR="0066599D" w:rsidRPr="00084489">
        <w:rPr>
          <w:rFonts w:ascii="Times New Roman" w:hAnsi="Times New Roman"/>
          <w:sz w:val="24"/>
          <w:szCs w:val="24"/>
        </w:rPr>
        <w:t xml:space="preserve"> solicitado</w:t>
      </w:r>
      <w:r w:rsidR="00587F47">
        <w:rPr>
          <w:rFonts w:ascii="Times New Roman" w:hAnsi="Times New Roman"/>
          <w:sz w:val="24"/>
          <w:szCs w:val="24"/>
        </w:rPr>
        <w:t>,</w:t>
      </w:r>
      <w:r w:rsidR="0066599D" w:rsidRPr="00084489">
        <w:rPr>
          <w:rFonts w:ascii="Times New Roman" w:hAnsi="Times New Roman"/>
          <w:sz w:val="24"/>
          <w:szCs w:val="24"/>
        </w:rPr>
        <w:t xml:space="preserve"> el cual debió haber sido </w:t>
      </w:r>
      <w:r w:rsidRPr="00084489">
        <w:rPr>
          <w:rFonts w:ascii="Times New Roman" w:hAnsi="Times New Roman"/>
          <w:sz w:val="24"/>
          <w:szCs w:val="24"/>
        </w:rPr>
        <w:t xml:space="preserve">probado y </w:t>
      </w:r>
      <w:r w:rsidR="0066599D" w:rsidRPr="00084489">
        <w:rPr>
          <w:rFonts w:ascii="Times New Roman" w:hAnsi="Times New Roman"/>
          <w:sz w:val="24"/>
          <w:szCs w:val="24"/>
        </w:rPr>
        <w:t xml:space="preserve">estar </w:t>
      </w:r>
      <w:r w:rsidRPr="00084489">
        <w:rPr>
          <w:rFonts w:ascii="Times New Roman" w:hAnsi="Times New Roman"/>
          <w:sz w:val="24"/>
          <w:szCs w:val="24"/>
        </w:rPr>
        <w:t xml:space="preserve">operando al </w:t>
      </w:r>
      <w:bookmarkStart w:id="36" w:name="_DV_C2"/>
      <w:r w:rsidR="00B31E3F" w:rsidRPr="00084489">
        <w:rPr>
          <w:rFonts w:ascii="Times New Roman" w:hAnsi="Times New Roman"/>
          <w:sz w:val="24"/>
          <w:szCs w:val="24"/>
        </w:rPr>
        <w:t xml:space="preserve">100% </w:t>
      </w:r>
      <w:r w:rsidRPr="00084489">
        <w:rPr>
          <w:rFonts w:ascii="Times New Roman" w:hAnsi="Times New Roman"/>
          <w:sz w:val="24"/>
          <w:szCs w:val="24"/>
        </w:rPr>
        <w:t>(</w:t>
      </w:r>
      <w:bookmarkStart w:id="37" w:name="_DV_M44"/>
      <w:bookmarkEnd w:id="36"/>
      <w:bookmarkEnd w:id="37"/>
      <w:r w:rsidR="00B31E3F" w:rsidRPr="00084489">
        <w:rPr>
          <w:rFonts w:ascii="Times New Roman" w:hAnsi="Times New Roman"/>
          <w:sz w:val="24"/>
          <w:szCs w:val="24"/>
        </w:rPr>
        <w:t>cien por ciento</w:t>
      </w:r>
      <w:bookmarkStart w:id="38" w:name="_DV_C3"/>
      <w:r w:rsidRPr="00084489">
        <w:rPr>
          <w:rFonts w:ascii="Times New Roman" w:hAnsi="Times New Roman"/>
          <w:sz w:val="24"/>
          <w:szCs w:val="24"/>
        </w:rPr>
        <w:t>)</w:t>
      </w:r>
      <w:bookmarkStart w:id="39" w:name="_DV_M45"/>
      <w:bookmarkEnd w:id="38"/>
      <w:bookmarkEnd w:id="39"/>
      <w:r w:rsidR="00587F47">
        <w:rPr>
          <w:rFonts w:ascii="Times New Roman" w:hAnsi="Times New Roman"/>
          <w:sz w:val="24"/>
          <w:szCs w:val="24"/>
        </w:rPr>
        <w:t>,</w:t>
      </w:r>
      <w:r w:rsidRPr="00084489">
        <w:rPr>
          <w:rFonts w:ascii="Times New Roman" w:hAnsi="Times New Roman"/>
          <w:sz w:val="24"/>
          <w:szCs w:val="24"/>
        </w:rPr>
        <w:t xml:space="preserve"> conforme a</w:t>
      </w:r>
      <w:r w:rsidR="0066599D" w:rsidRPr="00084489">
        <w:rPr>
          <w:rFonts w:ascii="Times New Roman" w:hAnsi="Times New Roman"/>
          <w:sz w:val="24"/>
          <w:szCs w:val="24"/>
        </w:rPr>
        <w:t xml:space="preserve"> las especificaciones técnicas y a</w:t>
      </w:r>
      <w:r w:rsidRPr="00084489">
        <w:rPr>
          <w:rFonts w:ascii="Times New Roman" w:hAnsi="Times New Roman"/>
          <w:sz w:val="24"/>
          <w:szCs w:val="24"/>
        </w:rPr>
        <w:t xml:space="preserve"> los plazos establecidos en el</w:t>
      </w:r>
      <w:bookmarkStart w:id="40" w:name="_DV_M46"/>
      <w:bookmarkEnd w:id="40"/>
      <w:r w:rsidRPr="00084489">
        <w:rPr>
          <w:rFonts w:ascii="Times New Roman" w:hAnsi="Times New Roman"/>
          <w:sz w:val="24"/>
          <w:szCs w:val="24"/>
        </w:rPr>
        <w:t xml:space="preserve"> Contrato. Todo el Equipo deberá </w:t>
      </w:r>
      <w:r w:rsidR="00712485" w:rsidRPr="00084489">
        <w:rPr>
          <w:rFonts w:ascii="Times New Roman" w:hAnsi="Times New Roman"/>
          <w:sz w:val="24"/>
          <w:szCs w:val="24"/>
        </w:rPr>
        <w:t>cumpl</w:t>
      </w:r>
      <w:r w:rsidR="00F813DE" w:rsidRPr="00084489">
        <w:rPr>
          <w:rFonts w:ascii="Times New Roman" w:hAnsi="Times New Roman"/>
          <w:sz w:val="24"/>
          <w:szCs w:val="24"/>
        </w:rPr>
        <w:t>i</w:t>
      </w:r>
      <w:r w:rsidR="00712485" w:rsidRPr="00084489">
        <w:rPr>
          <w:rFonts w:ascii="Times New Roman" w:hAnsi="Times New Roman"/>
          <w:sz w:val="24"/>
          <w:szCs w:val="24"/>
        </w:rPr>
        <w:t>r</w:t>
      </w:r>
      <w:r w:rsidRPr="00084489">
        <w:rPr>
          <w:rFonts w:ascii="Times New Roman" w:hAnsi="Times New Roman"/>
          <w:sz w:val="24"/>
          <w:szCs w:val="24"/>
        </w:rPr>
        <w:t xml:space="preserve"> </w:t>
      </w:r>
      <w:r w:rsidR="00712485" w:rsidRPr="00084489">
        <w:rPr>
          <w:rFonts w:ascii="Times New Roman" w:hAnsi="Times New Roman"/>
          <w:sz w:val="24"/>
          <w:szCs w:val="24"/>
        </w:rPr>
        <w:t xml:space="preserve">con las </w:t>
      </w:r>
      <w:r w:rsidRPr="00084489">
        <w:rPr>
          <w:rFonts w:ascii="Times New Roman" w:hAnsi="Times New Roman"/>
          <w:sz w:val="24"/>
          <w:szCs w:val="24"/>
        </w:rPr>
        <w:t>características y capacidades descritas en el presente Anexo, adecuadas para la correcta prestación de los Servicios</w:t>
      </w:r>
      <w:r w:rsidR="00712485" w:rsidRPr="00084489">
        <w:rPr>
          <w:rFonts w:ascii="Times New Roman" w:hAnsi="Times New Roman"/>
          <w:sz w:val="24"/>
          <w:szCs w:val="24"/>
        </w:rPr>
        <w:t>. E</w:t>
      </w:r>
      <w:r w:rsidRPr="00084489">
        <w:rPr>
          <w:rFonts w:ascii="Times New Roman" w:hAnsi="Times New Roman"/>
          <w:sz w:val="24"/>
          <w:szCs w:val="24"/>
        </w:rPr>
        <w:t>l listado de Equipo</w:t>
      </w:r>
      <w:r w:rsidR="00E43CE8" w:rsidRPr="00084489">
        <w:rPr>
          <w:rFonts w:ascii="Times New Roman" w:hAnsi="Times New Roman"/>
          <w:sz w:val="24"/>
          <w:szCs w:val="24"/>
        </w:rPr>
        <w:t xml:space="preserve"> que el </w:t>
      </w:r>
      <w:r w:rsidR="002F5982">
        <w:rPr>
          <w:rFonts w:ascii="Times New Roman" w:hAnsi="Times New Roman"/>
          <w:sz w:val="24"/>
          <w:szCs w:val="24"/>
        </w:rPr>
        <w:t>D</w:t>
      </w:r>
      <w:r w:rsidR="00E43CE8" w:rsidRPr="00084489">
        <w:rPr>
          <w:rFonts w:ascii="Times New Roman" w:hAnsi="Times New Roman"/>
          <w:sz w:val="24"/>
          <w:szCs w:val="24"/>
        </w:rPr>
        <w:t>esarrollador deberá considera</w:t>
      </w:r>
      <w:r w:rsidR="00587F47">
        <w:rPr>
          <w:rFonts w:ascii="Times New Roman" w:hAnsi="Times New Roman"/>
          <w:sz w:val="24"/>
          <w:szCs w:val="24"/>
        </w:rPr>
        <w:t>r</w:t>
      </w:r>
      <w:r w:rsidR="00E43CE8" w:rsidRPr="00084489">
        <w:rPr>
          <w:rFonts w:ascii="Times New Roman" w:hAnsi="Times New Roman"/>
          <w:sz w:val="24"/>
          <w:szCs w:val="24"/>
        </w:rPr>
        <w:t xml:space="preserve"> de acuerdo al presente Contrato, se </w:t>
      </w:r>
      <w:r w:rsidRPr="00084489">
        <w:rPr>
          <w:rFonts w:ascii="Times New Roman" w:hAnsi="Times New Roman"/>
          <w:sz w:val="24"/>
          <w:szCs w:val="24"/>
        </w:rPr>
        <w:t>presentar</w:t>
      </w:r>
      <w:r w:rsidR="00E43CE8" w:rsidRPr="00084489">
        <w:rPr>
          <w:rFonts w:ascii="Times New Roman" w:hAnsi="Times New Roman"/>
          <w:sz w:val="24"/>
          <w:szCs w:val="24"/>
        </w:rPr>
        <w:t>á</w:t>
      </w:r>
      <w:r w:rsidRPr="00084489">
        <w:rPr>
          <w:rFonts w:ascii="Times New Roman" w:hAnsi="Times New Roman"/>
          <w:sz w:val="24"/>
          <w:szCs w:val="24"/>
        </w:rPr>
        <w:t xml:space="preserve"> de conformidad con los tiempos establecidos en el </w:t>
      </w:r>
      <w:r w:rsidR="0082145B" w:rsidRPr="00084489">
        <w:rPr>
          <w:rFonts w:ascii="Times New Roman" w:hAnsi="Times New Roman"/>
          <w:sz w:val="24"/>
          <w:szCs w:val="24"/>
        </w:rPr>
        <w:t>Programa de Equipamiento</w:t>
      </w:r>
      <w:r w:rsidRPr="00084489">
        <w:rPr>
          <w:rFonts w:ascii="Times New Roman" w:hAnsi="Times New Roman"/>
          <w:sz w:val="24"/>
          <w:szCs w:val="24"/>
        </w:rPr>
        <w:t>, para su revisión y</w:t>
      </w:r>
      <w:r w:rsidR="00E43CE8" w:rsidRPr="00084489">
        <w:rPr>
          <w:rFonts w:ascii="Times New Roman" w:hAnsi="Times New Roman"/>
          <w:sz w:val="24"/>
          <w:szCs w:val="24"/>
        </w:rPr>
        <w:t xml:space="preserve"> posterior </w:t>
      </w:r>
      <w:r w:rsidRPr="00084489">
        <w:rPr>
          <w:rFonts w:ascii="Times New Roman" w:hAnsi="Times New Roman"/>
          <w:sz w:val="24"/>
          <w:szCs w:val="24"/>
        </w:rPr>
        <w:t>validación de</w:t>
      </w:r>
      <w:r w:rsidR="00712485" w:rsidRPr="00084489">
        <w:rPr>
          <w:rFonts w:ascii="Times New Roman" w:hAnsi="Times New Roman"/>
          <w:sz w:val="24"/>
          <w:szCs w:val="24"/>
        </w:rPr>
        <w:t>l Instituto</w:t>
      </w:r>
      <w:r w:rsidR="00E43CE8" w:rsidRPr="00084489">
        <w:rPr>
          <w:rFonts w:ascii="Times New Roman" w:hAnsi="Times New Roman"/>
          <w:sz w:val="24"/>
          <w:szCs w:val="24"/>
        </w:rPr>
        <w:t>, de acuerdo</w:t>
      </w:r>
      <w:r w:rsidRPr="00084489">
        <w:rPr>
          <w:rFonts w:ascii="Times New Roman" w:hAnsi="Times New Roman"/>
          <w:sz w:val="24"/>
          <w:szCs w:val="24"/>
        </w:rPr>
        <w:t xml:space="preserve"> con lo previsto en el </w:t>
      </w:r>
      <w:r w:rsidRPr="00084489">
        <w:rPr>
          <w:rFonts w:ascii="Times New Roman" w:hAnsi="Times New Roman"/>
          <w:b/>
          <w:sz w:val="24"/>
          <w:szCs w:val="24"/>
        </w:rPr>
        <w:t>Anexo 5</w:t>
      </w:r>
      <w:r w:rsidRPr="00084489">
        <w:rPr>
          <w:rFonts w:ascii="Times New Roman" w:hAnsi="Times New Roman"/>
          <w:b/>
          <w:i/>
          <w:sz w:val="24"/>
          <w:szCs w:val="24"/>
        </w:rPr>
        <w:t xml:space="preserve"> (Procedimiento de Revisión</w:t>
      </w:r>
      <w:r w:rsidRPr="00084489">
        <w:rPr>
          <w:rFonts w:ascii="Times New Roman" w:hAnsi="Times New Roman"/>
          <w:i/>
          <w:sz w:val="24"/>
          <w:szCs w:val="24"/>
        </w:rPr>
        <w:t>).</w:t>
      </w:r>
    </w:p>
    <w:p w14:paraId="64868409"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i/>
          <w:sz w:val="24"/>
          <w:szCs w:val="24"/>
        </w:rPr>
      </w:pPr>
    </w:p>
    <w:p w14:paraId="17844190" w14:textId="77777777" w:rsidR="00C17284" w:rsidRPr="00084489" w:rsidRDefault="00C17284" w:rsidP="00E00562">
      <w:pPr>
        <w:tabs>
          <w:tab w:val="clear" w:pos="1985"/>
          <w:tab w:val="clear" w:pos="2880"/>
        </w:tabs>
        <w:spacing w:line="240" w:lineRule="auto"/>
        <w:ind w:left="0" w:firstLine="0"/>
        <w:rPr>
          <w:rFonts w:ascii="Times New Roman" w:hAnsi="Times New Roman" w:cs="Times New Roman"/>
          <w:sz w:val="24"/>
          <w:szCs w:val="24"/>
        </w:rPr>
      </w:pPr>
      <w:bookmarkStart w:id="41" w:name="_DV_M47"/>
      <w:bookmarkEnd w:id="41"/>
      <w:r w:rsidRPr="00084489">
        <w:rPr>
          <w:rFonts w:ascii="Times New Roman" w:hAnsi="Times New Roman" w:cs="Times New Roman"/>
          <w:sz w:val="24"/>
          <w:szCs w:val="24"/>
        </w:rPr>
        <w:t xml:space="preserve">El Equipo será suministrado, mantenido, conservado y repuesto, </w:t>
      </w:r>
      <w:r w:rsidR="007C0820" w:rsidRPr="00084489">
        <w:rPr>
          <w:rFonts w:ascii="Times New Roman" w:hAnsi="Times New Roman" w:cs="Times New Roman"/>
          <w:sz w:val="24"/>
          <w:szCs w:val="24"/>
        </w:rPr>
        <w:t>durante la Vigencia del Contrato</w:t>
      </w:r>
      <w:r w:rsidRPr="00084489">
        <w:rPr>
          <w:rFonts w:ascii="Times New Roman" w:hAnsi="Times New Roman" w:cs="Times New Roman"/>
          <w:sz w:val="24"/>
          <w:szCs w:val="24"/>
        </w:rPr>
        <w:t xml:space="preserve">, contado a partir de la Fecha de Inicio de Servicios, en el entendido que lo anterior aplica para todos los Equipos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Equipo Médico, Mobiliario, Instrumental Médico, </w:t>
      </w:r>
      <w:r w:rsidR="007C0820" w:rsidRPr="00084489">
        <w:rPr>
          <w:rFonts w:ascii="Times New Roman" w:hAnsi="Times New Roman" w:cs="Times New Roman"/>
          <w:sz w:val="24"/>
          <w:szCs w:val="24"/>
        </w:rPr>
        <w:t>Equipo Propio del Inmueble</w:t>
      </w:r>
      <w:r w:rsidRPr="00084489">
        <w:rPr>
          <w:rFonts w:ascii="Times New Roman" w:hAnsi="Times New Roman" w:cs="Times New Roman"/>
          <w:sz w:val="24"/>
          <w:szCs w:val="24"/>
        </w:rPr>
        <w:t>, Equipo de Informática y Equipo de Telecomunicaciones.</w:t>
      </w:r>
    </w:p>
    <w:p w14:paraId="47D3E131" w14:textId="77777777" w:rsidR="00C17284" w:rsidRPr="00084489" w:rsidRDefault="00C17284" w:rsidP="00BF7AD9">
      <w:pPr>
        <w:tabs>
          <w:tab w:val="clear" w:pos="1985"/>
          <w:tab w:val="clear" w:pos="2880"/>
        </w:tabs>
        <w:spacing w:line="240" w:lineRule="auto"/>
        <w:ind w:left="0" w:firstLine="709"/>
        <w:rPr>
          <w:rFonts w:ascii="Times New Roman" w:hAnsi="Times New Roman" w:cs="Times New Roman"/>
          <w:sz w:val="24"/>
          <w:szCs w:val="24"/>
        </w:rPr>
      </w:pPr>
    </w:p>
    <w:p w14:paraId="2672F144" w14:textId="77777777" w:rsidR="00C17284" w:rsidRPr="00084489" w:rsidRDefault="00C17284" w:rsidP="00E005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Todo el Equipo deberá cumplir con la Legislación</w:t>
      </w:r>
      <w:r w:rsidR="007A1418" w:rsidRPr="00084489">
        <w:rPr>
          <w:rFonts w:ascii="Times New Roman" w:hAnsi="Times New Roman" w:cs="Times New Roman"/>
          <w:sz w:val="24"/>
          <w:szCs w:val="24"/>
        </w:rPr>
        <w:t xml:space="preserve"> vigente</w:t>
      </w:r>
      <w:r w:rsidRPr="00084489">
        <w:rPr>
          <w:rFonts w:ascii="Times New Roman" w:hAnsi="Times New Roman" w:cs="Times New Roman"/>
          <w:sz w:val="24"/>
          <w:szCs w:val="24"/>
        </w:rPr>
        <w:t xml:space="preserve">. </w:t>
      </w:r>
    </w:p>
    <w:p w14:paraId="1A767890" w14:textId="77777777" w:rsidR="00786030" w:rsidRPr="00084489" w:rsidRDefault="00786030" w:rsidP="00126227">
      <w:pPr>
        <w:tabs>
          <w:tab w:val="clear" w:pos="1985"/>
          <w:tab w:val="clear" w:pos="2880"/>
          <w:tab w:val="left" w:pos="1095"/>
        </w:tabs>
        <w:spacing w:line="240" w:lineRule="auto"/>
        <w:ind w:left="0" w:firstLine="0"/>
        <w:rPr>
          <w:rFonts w:ascii="Times New Roman" w:hAnsi="Times New Roman" w:cs="Times New Roman"/>
          <w:sz w:val="24"/>
          <w:szCs w:val="24"/>
        </w:rPr>
      </w:pPr>
    </w:p>
    <w:p w14:paraId="4DFBDBAB" w14:textId="77777777" w:rsidR="00C17284" w:rsidRPr="00084489" w:rsidRDefault="0071165F" w:rsidP="00126227">
      <w:pPr>
        <w:pStyle w:val="Prrafodelista2"/>
        <w:numPr>
          <w:ilvl w:val="1"/>
          <w:numId w:val="13"/>
        </w:numPr>
        <w:tabs>
          <w:tab w:val="clear" w:pos="2880"/>
        </w:tabs>
        <w:spacing w:line="240" w:lineRule="auto"/>
        <w:ind w:left="567" w:hanging="567"/>
        <w:outlineLvl w:val="1"/>
        <w:rPr>
          <w:rFonts w:ascii="Times New Roman" w:hAnsi="Times New Roman" w:cs="Times New Roman"/>
          <w:b/>
          <w:sz w:val="24"/>
          <w:szCs w:val="24"/>
        </w:rPr>
      </w:pPr>
      <w:bookmarkStart w:id="42" w:name="_Toc427319128"/>
      <w:bookmarkStart w:id="43" w:name="_Toc437600368"/>
      <w:bookmarkStart w:id="44" w:name="_Toc479246479"/>
      <w:r w:rsidRPr="00084489">
        <w:rPr>
          <w:rFonts w:ascii="Times New Roman" w:hAnsi="Times New Roman" w:cs="Times New Roman"/>
          <w:b/>
          <w:sz w:val="24"/>
          <w:szCs w:val="24"/>
        </w:rPr>
        <w:t>Generalidades</w:t>
      </w:r>
      <w:bookmarkEnd w:id="42"/>
      <w:bookmarkEnd w:id="43"/>
      <w:bookmarkEnd w:id="44"/>
    </w:p>
    <w:p w14:paraId="5227012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bookmarkStart w:id="45" w:name="_DV_M51"/>
      <w:bookmarkStart w:id="46" w:name="_DV_M52"/>
      <w:bookmarkEnd w:id="45"/>
      <w:bookmarkEnd w:id="46"/>
    </w:p>
    <w:p w14:paraId="3D64A47D" w14:textId="77777777" w:rsidR="00C17284" w:rsidRPr="00084489" w:rsidRDefault="00C17284" w:rsidP="00E00562">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sz w:val="24"/>
          <w:szCs w:val="24"/>
        </w:rPr>
        <w:t>La reposición del Equipo se realizará tomando como referencia la vida útil marcada por el fabricante p</w:t>
      </w:r>
      <w:r w:rsidR="009E6EBC" w:rsidRPr="00084489">
        <w:rPr>
          <w:rFonts w:ascii="Times New Roman" w:hAnsi="Times New Roman" w:cs="Times New Roman"/>
          <w:sz w:val="24"/>
          <w:szCs w:val="24"/>
        </w:rPr>
        <w:t>a</w:t>
      </w:r>
      <w:r w:rsidRPr="00084489">
        <w:rPr>
          <w:rFonts w:ascii="Times New Roman" w:hAnsi="Times New Roman" w:cs="Times New Roman"/>
          <w:sz w:val="24"/>
          <w:szCs w:val="24"/>
        </w:rPr>
        <w:t>r</w:t>
      </w:r>
      <w:r w:rsidR="009E6EBC" w:rsidRPr="00084489">
        <w:rPr>
          <w:rFonts w:ascii="Times New Roman" w:hAnsi="Times New Roman" w:cs="Times New Roman"/>
          <w:sz w:val="24"/>
          <w:szCs w:val="24"/>
        </w:rPr>
        <w:t>a</w:t>
      </w:r>
      <w:r w:rsidRPr="00084489">
        <w:rPr>
          <w:rFonts w:ascii="Times New Roman" w:hAnsi="Times New Roman" w:cs="Times New Roman"/>
          <w:sz w:val="24"/>
          <w:szCs w:val="24"/>
        </w:rPr>
        <w:t xml:space="preserve"> cada uno de los Equipos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deberá atender lo establecido en el </w:t>
      </w:r>
      <w:r w:rsidRPr="00084489">
        <w:rPr>
          <w:rFonts w:ascii="Times New Roman" w:hAnsi="Times New Roman" w:cs="Times New Roman"/>
          <w:b/>
          <w:sz w:val="24"/>
          <w:szCs w:val="24"/>
        </w:rPr>
        <w:lastRenderedPageBreak/>
        <w:t>Anexo 10 (</w:t>
      </w:r>
      <w:r w:rsidRPr="00084489">
        <w:rPr>
          <w:rFonts w:ascii="Times New Roman" w:hAnsi="Times New Roman" w:cs="Times New Roman"/>
          <w:b/>
          <w:i/>
          <w:sz w:val="24"/>
          <w:szCs w:val="24"/>
        </w:rPr>
        <w:t>Requerimientos de Servicio</w:t>
      </w:r>
      <w:r w:rsidR="00194346" w:rsidRPr="00084489">
        <w:rPr>
          <w:rFonts w:ascii="Times New Roman" w:hAnsi="Times New Roman" w:cs="Times New Roman"/>
          <w:b/>
          <w:i/>
          <w:sz w:val="24"/>
          <w:szCs w:val="24"/>
        </w:rPr>
        <w:t>s</w:t>
      </w:r>
      <w:r w:rsidRPr="00084489">
        <w:rPr>
          <w:rFonts w:ascii="Times New Roman" w:hAnsi="Times New Roman" w:cs="Times New Roman"/>
          <w:b/>
          <w:sz w:val="24"/>
          <w:szCs w:val="24"/>
        </w:rPr>
        <w:t>)</w:t>
      </w:r>
      <w:r w:rsidRPr="00084489">
        <w:rPr>
          <w:rFonts w:ascii="Times New Roman" w:hAnsi="Times New Roman" w:cs="Times New Roman"/>
          <w:sz w:val="24"/>
          <w:szCs w:val="24"/>
        </w:rPr>
        <w:t xml:space="preserve"> en particular </w:t>
      </w:r>
      <w:r w:rsidR="00587F47">
        <w:rPr>
          <w:rFonts w:ascii="Times New Roman" w:hAnsi="Times New Roman" w:cs="Times New Roman"/>
          <w:sz w:val="24"/>
          <w:szCs w:val="24"/>
        </w:rPr>
        <w:t xml:space="preserve">los </w:t>
      </w:r>
      <w:r w:rsidRPr="00084489">
        <w:rPr>
          <w:rFonts w:ascii="Times New Roman" w:hAnsi="Times New Roman" w:cs="Times New Roman"/>
          <w:sz w:val="24"/>
          <w:szCs w:val="24"/>
        </w:rPr>
        <w:t>Estándar</w:t>
      </w:r>
      <w:r w:rsidR="00587F47">
        <w:rPr>
          <w:rFonts w:ascii="Times New Roman" w:hAnsi="Times New Roman" w:cs="Times New Roman"/>
          <w:sz w:val="24"/>
          <w:szCs w:val="24"/>
        </w:rPr>
        <w:t>es</w:t>
      </w:r>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Especifico</w:t>
      </w:r>
      <w:r w:rsidR="00587F47">
        <w:rPr>
          <w:rFonts w:ascii="Times New Roman" w:hAnsi="Times New Roman" w:cs="Times New Roman"/>
          <w:sz w:val="24"/>
          <w:szCs w:val="24"/>
        </w:rPr>
        <w:t>s</w:t>
      </w:r>
      <w:proofErr w:type="spellEnd"/>
      <w:r w:rsidRPr="00084489">
        <w:rPr>
          <w:rFonts w:ascii="Times New Roman" w:hAnsi="Times New Roman" w:cs="Times New Roman"/>
          <w:sz w:val="24"/>
          <w:szCs w:val="24"/>
        </w:rPr>
        <w:t xml:space="preserve"> de Provisión y Reposición de Eq</w:t>
      </w:r>
      <w:r w:rsidR="00672CE9" w:rsidRPr="00084489">
        <w:rPr>
          <w:rFonts w:ascii="Times New Roman" w:hAnsi="Times New Roman" w:cs="Times New Roman"/>
          <w:sz w:val="24"/>
          <w:szCs w:val="24"/>
        </w:rPr>
        <w:t>uipo. El Desarrollador</w:t>
      </w:r>
      <w:r w:rsidRPr="00084489">
        <w:rPr>
          <w:rFonts w:ascii="Times New Roman" w:hAnsi="Times New Roman" w:cs="Times New Roman"/>
          <w:sz w:val="24"/>
          <w:szCs w:val="24"/>
        </w:rPr>
        <w:t xml:space="preserve"> deberá garantizar la disponibilidad </w:t>
      </w:r>
      <w:r w:rsidR="00DB66E4" w:rsidRPr="00084489">
        <w:rPr>
          <w:rFonts w:ascii="Times New Roman" w:hAnsi="Times New Roman" w:cs="Times New Roman"/>
          <w:sz w:val="24"/>
          <w:szCs w:val="24"/>
        </w:rPr>
        <w:t xml:space="preserve">y la funcionalidad </w:t>
      </w:r>
      <w:r w:rsidR="009E6EBC" w:rsidRPr="00084489">
        <w:rPr>
          <w:rFonts w:ascii="Times New Roman" w:hAnsi="Times New Roman" w:cs="Times New Roman"/>
          <w:sz w:val="24"/>
          <w:szCs w:val="24"/>
        </w:rPr>
        <w:t xml:space="preserve">de los Equipos </w:t>
      </w:r>
      <w:r w:rsidR="00DB66E4" w:rsidRPr="00084489">
        <w:rPr>
          <w:rFonts w:ascii="Times New Roman" w:hAnsi="Times New Roman" w:cs="Times New Roman"/>
          <w:sz w:val="24"/>
          <w:szCs w:val="24"/>
        </w:rPr>
        <w:t xml:space="preserve">con el fin de contribuir al alcance de la productividad esperada por el </w:t>
      </w:r>
      <w:r w:rsidR="00844064" w:rsidRPr="00084489">
        <w:rPr>
          <w:rFonts w:ascii="Times New Roman" w:hAnsi="Times New Roman" w:cs="Times New Roman"/>
          <w:sz w:val="24"/>
          <w:szCs w:val="24"/>
        </w:rPr>
        <w:t>Hospital</w:t>
      </w:r>
      <w:r w:rsidR="00DB66E4" w:rsidRPr="00084489">
        <w:rPr>
          <w:rFonts w:ascii="Times New Roman" w:hAnsi="Times New Roman" w:cs="Times New Roman"/>
          <w:sz w:val="24"/>
          <w:szCs w:val="24"/>
        </w:rPr>
        <w:t xml:space="preserve"> en término del </w:t>
      </w:r>
      <w:r w:rsidR="00DB66E4" w:rsidRPr="00E00562">
        <w:rPr>
          <w:rFonts w:ascii="Times New Roman" w:hAnsi="Times New Roman" w:cs="Times New Roman"/>
          <w:b/>
          <w:sz w:val="24"/>
          <w:szCs w:val="24"/>
        </w:rPr>
        <w:t>Apéndice C (Requerimientos Anuales de Procedimientos)</w:t>
      </w:r>
      <w:r w:rsidR="007F48BF" w:rsidRPr="00084489">
        <w:rPr>
          <w:rFonts w:ascii="Times New Roman" w:hAnsi="Times New Roman" w:cs="Times New Roman"/>
          <w:b/>
          <w:i/>
          <w:sz w:val="24"/>
          <w:szCs w:val="24"/>
        </w:rPr>
        <w:t xml:space="preserve"> </w:t>
      </w:r>
      <w:r w:rsidR="007F48BF" w:rsidRPr="00084489">
        <w:rPr>
          <w:rFonts w:ascii="Times New Roman" w:hAnsi="Times New Roman" w:cs="Times New Roman"/>
          <w:sz w:val="24"/>
          <w:szCs w:val="24"/>
        </w:rPr>
        <w:t xml:space="preserve">del </w:t>
      </w:r>
      <w:r w:rsidR="00494AB7" w:rsidRPr="00084489">
        <w:rPr>
          <w:rFonts w:ascii="Times New Roman" w:hAnsi="Times New Roman" w:cs="Times New Roman"/>
          <w:sz w:val="24"/>
          <w:szCs w:val="24"/>
        </w:rPr>
        <w:t xml:space="preserve">presente </w:t>
      </w:r>
      <w:r w:rsidR="007F48BF" w:rsidRPr="00084489">
        <w:rPr>
          <w:rFonts w:ascii="Times New Roman" w:hAnsi="Times New Roman" w:cs="Times New Roman"/>
          <w:sz w:val="24"/>
          <w:szCs w:val="24"/>
        </w:rPr>
        <w:t>Anexo</w:t>
      </w:r>
      <w:r w:rsidRPr="00084489">
        <w:rPr>
          <w:rFonts w:ascii="Times New Roman" w:hAnsi="Times New Roman" w:cs="Times New Roman"/>
          <w:sz w:val="24"/>
          <w:szCs w:val="24"/>
        </w:rPr>
        <w:t>.</w:t>
      </w:r>
    </w:p>
    <w:p w14:paraId="59072F64"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03B20352" w14:textId="77777777" w:rsidR="00C17284" w:rsidRPr="00084489" w:rsidRDefault="007C0820" w:rsidP="00E005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 acuerdo al </w:t>
      </w:r>
      <w:r w:rsidRPr="00084489">
        <w:rPr>
          <w:rFonts w:ascii="Times New Roman" w:hAnsi="Times New Roman" w:cs="Times New Roman"/>
          <w:b/>
          <w:sz w:val="24"/>
          <w:szCs w:val="24"/>
        </w:rPr>
        <w:t>Anexo 1</w:t>
      </w:r>
      <w:r w:rsidRPr="00084489">
        <w:rPr>
          <w:rFonts w:ascii="Times New Roman" w:hAnsi="Times New Roman" w:cs="Times New Roman"/>
          <w:b/>
          <w:i/>
          <w:sz w:val="24"/>
          <w:szCs w:val="24"/>
        </w:rPr>
        <w:t xml:space="preserve"> </w:t>
      </w:r>
      <w:r w:rsidR="007F48BF" w:rsidRPr="00084489">
        <w:rPr>
          <w:rFonts w:ascii="Times New Roman" w:hAnsi="Times New Roman" w:cs="Times New Roman"/>
          <w:b/>
          <w:i/>
          <w:sz w:val="24"/>
          <w:szCs w:val="24"/>
        </w:rPr>
        <w:t>(</w:t>
      </w:r>
      <w:r w:rsidRPr="00084489">
        <w:rPr>
          <w:rFonts w:ascii="Times New Roman" w:hAnsi="Times New Roman" w:cs="Times New Roman"/>
          <w:b/>
          <w:i/>
          <w:sz w:val="24"/>
          <w:szCs w:val="24"/>
        </w:rPr>
        <w:t>Definiciones</w:t>
      </w:r>
      <w:r w:rsidR="007F48BF" w:rsidRPr="00084489">
        <w:rPr>
          <w:rFonts w:ascii="Times New Roman" w:hAnsi="Times New Roman" w:cs="Times New Roman"/>
          <w:b/>
          <w:i/>
          <w:sz w:val="24"/>
          <w:szCs w:val="24"/>
        </w:rPr>
        <w:t>)</w:t>
      </w:r>
      <w:r w:rsidRPr="00084489">
        <w:rPr>
          <w:rFonts w:ascii="Times New Roman" w:hAnsi="Times New Roman" w:cs="Times New Roman"/>
          <w:b/>
          <w:i/>
          <w:sz w:val="24"/>
          <w:szCs w:val="24"/>
        </w:rPr>
        <w:t>,</w:t>
      </w:r>
      <w:r w:rsidRPr="00084489">
        <w:rPr>
          <w:rFonts w:ascii="Times New Roman" w:hAnsi="Times New Roman" w:cs="Times New Roman"/>
          <w:sz w:val="24"/>
          <w:szCs w:val="24"/>
        </w:rPr>
        <w:t xml:space="preserve"> e</w:t>
      </w:r>
      <w:r w:rsidR="00C17284" w:rsidRPr="00084489">
        <w:rPr>
          <w:rFonts w:ascii="Times New Roman" w:hAnsi="Times New Roman" w:cs="Times New Roman"/>
          <w:sz w:val="24"/>
          <w:szCs w:val="24"/>
        </w:rPr>
        <w:t>l Equipo se clasifica de acuerdo a sus características físicas y a su campo de aplicación o a su propia naturaleza en:</w:t>
      </w:r>
    </w:p>
    <w:p w14:paraId="5F361B28"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39BCBA7A" w14:textId="77777777" w:rsidR="00C17284" w:rsidRPr="00084489" w:rsidRDefault="00C17284" w:rsidP="00C369F1">
      <w:pPr>
        <w:tabs>
          <w:tab w:val="clear" w:pos="1985"/>
          <w:tab w:val="clear" w:pos="2880"/>
        </w:tabs>
        <w:spacing w:line="240" w:lineRule="auto"/>
        <w:ind w:left="1440" w:hanging="720"/>
        <w:rPr>
          <w:rFonts w:ascii="Times New Roman" w:hAnsi="Times New Roman" w:cs="Times New Roman"/>
          <w:sz w:val="24"/>
          <w:szCs w:val="24"/>
        </w:rPr>
      </w:pPr>
      <w:r w:rsidRPr="00084489">
        <w:rPr>
          <w:rFonts w:ascii="Times New Roman" w:hAnsi="Times New Roman" w:cs="Times New Roman"/>
          <w:sz w:val="24"/>
          <w:szCs w:val="24"/>
        </w:rPr>
        <w:t>(a)</w:t>
      </w:r>
      <w:r w:rsidR="007C0820" w:rsidRPr="00084489">
        <w:rPr>
          <w:rFonts w:ascii="Times New Roman" w:hAnsi="Times New Roman" w:cs="Times New Roman"/>
          <w:sz w:val="24"/>
          <w:szCs w:val="24"/>
        </w:rPr>
        <w:tab/>
        <w:t>Equipo Propio del Inmueble</w:t>
      </w:r>
    </w:p>
    <w:p w14:paraId="184AB835" w14:textId="77777777" w:rsidR="00C17284" w:rsidRPr="00084489" w:rsidRDefault="00C17284" w:rsidP="00C369F1">
      <w:pPr>
        <w:tabs>
          <w:tab w:val="clear" w:pos="1985"/>
          <w:tab w:val="clear" w:pos="2880"/>
        </w:tabs>
        <w:spacing w:line="240" w:lineRule="auto"/>
        <w:ind w:left="1440" w:hanging="720"/>
        <w:rPr>
          <w:rFonts w:ascii="Times New Roman" w:hAnsi="Times New Roman" w:cs="Times New Roman"/>
          <w:sz w:val="24"/>
          <w:szCs w:val="24"/>
        </w:rPr>
      </w:pPr>
      <w:bookmarkStart w:id="47" w:name="_DV_M53"/>
      <w:bookmarkEnd w:id="47"/>
      <w:r w:rsidRPr="00084489">
        <w:rPr>
          <w:rFonts w:ascii="Times New Roman" w:hAnsi="Times New Roman" w:cs="Times New Roman"/>
          <w:sz w:val="24"/>
          <w:szCs w:val="24"/>
        </w:rPr>
        <w:t>(b)</w:t>
      </w:r>
      <w:r w:rsidRPr="00084489">
        <w:rPr>
          <w:rFonts w:ascii="Times New Roman" w:hAnsi="Times New Roman" w:cs="Times New Roman"/>
          <w:sz w:val="24"/>
          <w:szCs w:val="24"/>
        </w:rPr>
        <w:tab/>
        <w:t>Equipo Médico</w:t>
      </w:r>
    </w:p>
    <w:p w14:paraId="05899396" w14:textId="77777777" w:rsidR="00C17284" w:rsidRPr="00084489" w:rsidRDefault="00C17284" w:rsidP="00C369F1">
      <w:pPr>
        <w:tabs>
          <w:tab w:val="clear" w:pos="1985"/>
          <w:tab w:val="clear" w:pos="2880"/>
        </w:tabs>
        <w:spacing w:line="240" w:lineRule="auto"/>
        <w:ind w:left="1440" w:hanging="720"/>
        <w:rPr>
          <w:rFonts w:ascii="Times New Roman" w:hAnsi="Times New Roman" w:cs="Times New Roman"/>
          <w:sz w:val="24"/>
          <w:szCs w:val="24"/>
        </w:rPr>
      </w:pPr>
      <w:bookmarkStart w:id="48" w:name="_DV_M54"/>
      <w:bookmarkEnd w:id="48"/>
      <w:r w:rsidRPr="00084489">
        <w:rPr>
          <w:rFonts w:ascii="Times New Roman" w:hAnsi="Times New Roman" w:cs="Times New Roman"/>
          <w:sz w:val="24"/>
          <w:szCs w:val="24"/>
        </w:rPr>
        <w:t>(c)</w:t>
      </w:r>
      <w:r w:rsidRPr="00084489">
        <w:rPr>
          <w:rFonts w:ascii="Times New Roman" w:hAnsi="Times New Roman" w:cs="Times New Roman"/>
          <w:sz w:val="24"/>
          <w:szCs w:val="24"/>
        </w:rPr>
        <w:tab/>
        <w:t>Mobiliario</w:t>
      </w:r>
    </w:p>
    <w:p w14:paraId="09EF9C2A" w14:textId="77777777" w:rsidR="00C17284" w:rsidRPr="00084489" w:rsidRDefault="00C17284" w:rsidP="00C369F1">
      <w:pPr>
        <w:tabs>
          <w:tab w:val="clear" w:pos="1985"/>
          <w:tab w:val="clear" w:pos="2880"/>
        </w:tabs>
        <w:spacing w:line="240" w:lineRule="auto"/>
        <w:ind w:left="1440" w:hanging="720"/>
        <w:rPr>
          <w:rFonts w:ascii="Times New Roman" w:hAnsi="Times New Roman" w:cs="Times New Roman"/>
          <w:sz w:val="24"/>
          <w:szCs w:val="24"/>
        </w:rPr>
      </w:pPr>
      <w:bookmarkStart w:id="49" w:name="_DV_M55"/>
      <w:bookmarkEnd w:id="49"/>
      <w:r w:rsidRPr="00084489">
        <w:rPr>
          <w:rFonts w:ascii="Times New Roman" w:hAnsi="Times New Roman" w:cs="Times New Roman"/>
          <w:sz w:val="24"/>
          <w:szCs w:val="24"/>
        </w:rPr>
        <w:t>(d)</w:t>
      </w:r>
      <w:r w:rsidRPr="00084489">
        <w:rPr>
          <w:rFonts w:ascii="Times New Roman" w:hAnsi="Times New Roman" w:cs="Times New Roman"/>
          <w:sz w:val="24"/>
          <w:szCs w:val="24"/>
        </w:rPr>
        <w:tab/>
        <w:t>Instrumental Médico</w:t>
      </w:r>
    </w:p>
    <w:p w14:paraId="4846B35A" w14:textId="77777777" w:rsidR="00C17284" w:rsidRPr="00084489" w:rsidRDefault="00C17284" w:rsidP="00C369F1">
      <w:pPr>
        <w:tabs>
          <w:tab w:val="clear" w:pos="1985"/>
          <w:tab w:val="clear" w:pos="2880"/>
        </w:tabs>
        <w:spacing w:line="240" w:lineRule="auto"/>
        <w:ind w:left="1440" w:hanging="720"/>
        <w:rPr>
          <w:rFonts w:ascii="Times New Roman" w:hAnsi="Times New Roman" w:cs="Times New Roman"/>
          <w:sz w:val="24"/>
          <w:szCs w:val="24"/>
        </w:rPr>
      </w:pPr>
      <w:bookmarkStart w:id="50" w:name="_DV_M56"/>
      <w:bookmarkStart w:id="51" w:name="_DV_M57"/>
      <w:bookmarkEnd w:id="50"/>
      <w:bookmarkEnd w:id="51"/>
      <w:r w:rsidRPr="00084489">
        <w:rPr>
          <w:rFonts w:ascii="Times New Roman" w:hAnsi="Times New Roman" w:cs="Times New Roman"/>
          <w:sz w:val="24"/>
          <w:szCs w:val="24"/>
        </w:rPr>
        <w:t>(e)</w:t>
      </w:r>
      <w:r w:rsidRPr="00084489">
        <w:rPr>
          <w:rFonts w:ascii="Times New Roman" w:hAnsi="Times New Roman" w:cs="Times New Roman"/>
          <w:sz w:val="24"/>
          <w:szCs w:val="24"/>
        </w:rPr>
        <w:tab/>
        <w:t>Equipo de Informática</w:t>
      </w:r>
    </w:p>
    <w:p w14:paraId="5B5B5118" w14:textId="77777777" w:rsidR="00C17284" w:rsidRPr="00084489" w:rsidRDefault="00C17284" w:rsidP="00C369F1">
      <w:pPr>
        <w:tabs>
          <w:tab w:val="clear" w:pos="1985"/>
          <w:tab w:val="clear" w:pos="2880"/>
        </w:tabs>
        <w:spacing w:line="240" w:lineRule="auto"/>
        <w:ind w:left="1440" w:hanging="720"/>
        <w:rPr>
          <w:rFonts w:ascii="Times New Roman" w:hAnsi="Times New Roman" w:cs="Times New Roman"/>
          <w:sz w:val="24"/>
          <w:szCs w:val="24"/>
        </w:rPr>
      </w:pPr>
      <w:bookmarkStart w:id="52" w:name="_DV_M58"/>
      <w:bookmarkEnd w:id="52"/>
      <w:r w:rsidRPr="00084489">
        <w:rPr>
          <w:rFonts w:ascii="Times New Roman" w:hAnsi="Times New Roman" w:cs="Times New Roman"/>
          <w:sz w:val="24"/>
          <w:szCs w:val="24"/>
        </w:rPr>
        <w:t>(f)</w:t>
      </w:r>
      <w:r w:rsidRPr="00084489">
        <w:rPr>
          <w:rFonts w:ascii="Times New Roman" w:hAnsi="Times New Roman" w:cs="Times New Roman"/>
          <w:sz w:val="24"/>
          <w:szCs w:val="24"/>
        </w:rPr>
        <w:tab/>
        <w:t>Equipo de Telecomunicaciones</w:t>
      </w:r>
    </w:p>
    <w:p w14:paraId="5942F7E9" w14:textId="77777777" w:rsidR="00C17284" w:rsidRPr="00084489" w:rsidRDefault="00C17284">
      <w:pPr>
        <w:tabs>
          <w:tab w:val="clear" w:pos="1985"/>
          <w:tab w:val="clear" w:pos="2880"/>
        </w:tabs>
        <w:spacing w:line="240" w:lineRule="auto"/>
        <w:ind w:left="0" w:firstLine="0"/>
        <w:rPr>
          <w:rFonts w:ascii="Times New Roman" w:hAnsi="Times New Roman" w:cs="Times New Roman"/>
          <w:sz w:val="24"/>
          <w:szCs w:val="24"/>
        </w:rPr>
      </w:pPr>
    </w:p>
    <w:p w14:paraId="792D7896" w14:textId="77777777" w:rsidR="00C17284" w:rsidRPr="00084489" w:rsidRDefault="00C17284" w:rsidP="00E005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 descripción de cada concepto en lo general incorpora elementos en cada uno de sus apartados, mismos que se detallan brevemente a continuación.</w:t>
      </w:r>
    </w:p>
    <w:p w14:paraId="6078159D"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bookmarkStart w:id="53" w:name="_DV_M59"/>
      <w:bookmarkEnd w:id="53"/>
    </w:p>
    <w:p w14:paraId="79E22370" w14:textId="77777777" w:rsidR="00C17284" w:rsidRPr="00084489" w:rsidRDefault="007C0820" w:rsidP="00C60D01">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 Equipo Propio del Inmueble</w:t>
      </w:r>
    </w:p>
    <w:p w14:paraId="7376861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bookmarkStart w:id="54" w:name="_DV_M72"/>
      <w:bookmarkEnd w:id="54"/>
    </w:p>
    <w:p w14:paraId="2503B4EB" w14:textId="77777777" w:rsidR="00C17284" w:rsidRPr="00084489" w:rsidRDefault="00C17284" w:rsidP="00E005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Incluye todos los elementos mecánicos</w:t>
      </w:r>
      <w:bookmarkStart w:id="55" w:name="_DV_C19"/>
      <w:r w:rsidRPr="00084489">
        <w:rPr>
          <w:rStyle w:val="DeltaViewInsertion"/>
          <w:rFonts w:ascii="Times New Roman" w:hAnsi="Times New Roman" w:cs="Times New Roman"/>
          <w:sz w:val="24"/>
          <w:szCs w:val="24"/>
          <w:u w:val="none"/>
        </w:rPr>
        <w:t>,</w:t>
      </w:r>
      <w:bookmarkStart w:id="56" w:name="_DV_M73"/>
      <w:bookmarkEnd w:id="55"/>
      <w:bookmarkEnd w:id="56"/>
      <w:r w:rsidRPr="00084489">
        <w:rPr>
          <w:rFonts w:ascii="Times New Roman" w:hAnsi="Times New Roman" w:cs="Times New Roman"/>
          <w:sz w:val="24"/>
          <w:szCs w:val="24"/>
        </w:rPr>
        <w:t xml:space="preserve"> tales c</w:t>
      </w:r>
      <w:r w:rsidR="007C0820" w:rsidRPr="00084489">
        <w:rPr>
          <w:rFonts w:ascii="Times New Roman" w:hAnsi="Times New Roman" w:cs="Times New Roman"/>
          <w:sz w:val="24"/>
          <w:szCs w:val="24"/>
        </w:rPr>
        <w:t>omo elevadores,</w:t>
      </w:r>
      <w:r w:rsidRPr="00084489">
        <w:rPr>
          <w:rFonts w:ascii="Times New Roman" w:hAnsi="Times New Roman" w:cs="Times New Roman"/>
          <w:sz w:val="24"/>
          <w:szCs w:val="24"/>
        </w:rPr>
        <w:t xml:space="preserve"> escaleras eléctricas (si es el caso de la </w:t>
      </w:r>
      <w:r w:rsidR="000B5728" w:rsidRPr="00084489">
        <w:rPr>
          <w:rFonts w:ascii="Times New Roman" w:hAnsi="Times New Roman" w:cs="Times New Roman"/>
          <w:sz w:val="24"/>
          <w:szCs w:val="24"/>
        </w:rPr>
        <w:t>propuesta</w:t>
      </w:r>
      <w:r w:rsidR="007C0820" w:rsidRPr="00084489">
        <w:rPr>
          <w:rFonts w:ascii="Times New Roman" w:hAnsi="Times New Roman" w:cs="Times New Roman"/>
          <w:sz w:val="24"/>
          <w:szCs w:val="24"/>
        </w:rPr>
        <w:t>), calderas, transformadores</w:t>
      </w:r>
      <w:r w:rsidRPr="00084489">
        <w:rPr>
          <w:rFonts w:ascii="Times New Roman" w:hAnsi="Times New Roman" w:cs="Times New Roman"/>
          <w:sz w:val="24"/>
          <w:szCs w:val="24"/>
        </w:rPr>
        <w:t xml:space="preserve">, subestaciones, plantas de emergencia, equipos de respaldo, refrigeración, sistema hidroneumático, equipos contra incendios, sistemas de riego, detectores de humo, montacargas, cocina, </w:t>
      </w:r>
      <w:r w:rsidR="007C0820" w:rsidRPr="00084489">
        <w:rPr>
          <w:rFonts w:ascii="Times New Roman" w:hAnsi="Times New Roman" w:cs="Times New Roman"/>
          <w:sz w:val="24"/>
          <w:szCs w:val="24"/>
        </w:rPr>
        <w:t xml:space="preserve">lavandería, aire acondicionado y/o </w:t>
      </w:r>
      <w:r w:rsidRPr="00084489">
        <w:rPr>
          <w:rFonts w:ascii="Times New Roman" w:hAnsi="Times New Roman" w:cs="Times New Roman"/>
          <w:sz w:val="24"/>
          <w:szCs w:val="24"/>
        </w:rPr>
        <w:t>calefacción, sistema neumático de envíos, puertas automáticas con sensores de presencia en todos los lugares que lo requieran, como son los accesos principales, tanto exteriores como en los servicios interiores que lo necesiten, así como sensores de presencia para evitar el consumo indiscriminado de la iluminación y el aire acondicionado y todos aquellos propios de las Instalaciones que permitan la adecuada</w:t>
      </w:r>
      <w:r w:rsidR="00281146" w:rsidRPr="00084489">
        <w:rPr>
          <w:rFonts w:ascii="Times New Roman" w:hAnsi="Times New Roman" w:cs="Times New Roman"/>
          <w:sz w:val="24"/>
          <w:szCs w:val="24"/>
        </w:rPr>
        <w:t xml:space="preserve"> </w:t>
      </w:r>
      <w:r w:rsidRPr="00084489">
        <w:rPr>
          <w:rFonts w:ascii="Times New Roman" w:hAnsi="Times New Roman" w:cs="Times New Roman"/>
          <w:sz w:val="24"/>
          <w:szCs w:val="24"/>
        </w:rPr>
        <w:t>operación del mismo en beneficio de la atención del paciente y su familia.</w:t>
      </w:r>
    </w:p>
    <w:p w14:paraId="1A405FA2"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b/>
          <w:sz w:val="24"/>
          <w:szCs w:val="24"/>
        </w:rPr>
      </w:pPr>
    </w:p>
    <w:p w14:paraId="32A18F89" w14:textId="77777777" w:rsidR="00C17284" w:rsidRPr="00084489" w:rsidRDefault="007C0820" w:rsidP="00C369F1">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b) </w:t>
      </w:r>
      <w:r w:rsidR="00C17284" w:rsidRPr="00084489">
        <w:rPr>
          <w:rFonts w:ascii="Times New Roman" w:hAnsi="Times New Roman" w:cs="Times New Roman"/>
          <w:b/>
          <w:sz w:val="24"/>
          <w:szCs w:val="24"/>
        </w:rPr>
        <w:t>Equipo Médico</w:t>
      </w:r>
    </w:p>
    <w:p w14:paraId="7B0C51C2"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bookmarkStart w:id="57" w:name="_DV_M60"/>
      <w:bookmarkEnd w:id="57"/>
    </w:p>
    <w:p w14:paraId="22A97B43" w14:textId="77777777" w:rsidR="00C17284" w:rsidRPr="00084489" w:rsidRDefault="00C17284" w:rsidP="00E005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Incluye dispositivos empleados para el diagnóstico, tratamiento y rehabilitación de los pacientes, tales como monitores, </w:t>
      </w:r>
      <w:proofErr w:type="spellStart"/>
      <w:r w:rsidRPr="00084489">
        <w:rPr>
          <w:rFonts w:ascii="Times New Roman" w:hAnsi="Times New Roman" w:cs="Times New Roman"/>
          <w:sz w:val="24"/>
          <w:szCs w:val="24"/>
        </w:rPr>
        <w:t>ultrasonógrafos</w:t>
      </w:r>
      <w:proofErr w:type="spellEnd"/>
      <w:r w:rsidRPr="00084489">
        <w:rPr>
          <w:rFonts w:ascii="Times New Roman" w:hAnsi="Times New Roman" w:cs="Times New Roman"/>
          <w:sz w:val="24"/>
          <w:szCs w:val="24"/>
        </w:rPr>
        <w:t xml:space="preserve">, bombas de infusión, aspiradores, manuales y automáticos, </w:t>
      </w:r>
      <w:proofErr w:type="spellStart"/>
      <w:r w:rsidR="00347206" w:rsidRPr="00084489">
        <w:rPr>
          <w:rFonts w:ascii="Times New Roman" w:hAnsi="Times New Roman" w:cs="Times New Roman"/>
          <w:sz w:val="24"/>
          <w:szCs w:val="24"/>
        </w:rPr>
        <w:t>o</w:t>
      </w:r>
      <w:r w:rsidR="00141070" w:rsidRPr="00084489">
        <w:rPr>
          <w:rFonts w:ascii="Times New Roman" w:hAnsi="Times New Roman" w:cs="Times New Roman"/>
          <w:sz w:val="24"/>
          <w:szCs w:val="24"/>
        </w:rPr>
        <w:t>xímetro</w:t>
      </w:r>
      <w:proofErr w:type="spellEnd"/>
      <w:r w:rsidR="004A27AD" w:rsidRPr="00084489">
        <w:rPr>
          <w:rFonts w:ascii="Times New Roman" w:hAnsi="Times New Roman" w:cs="Times New Roman"/>
          <w:sz w:val="24"/>
          <w:szCs w:val="24"/>
        </w:rPr>
        <w:t xml:space="preserve">, </w:t>
      </w:r>
      <w:r w:rsidRPr="00084489">
        <w:rPr>
          <w:rFonts w:ascii="Times New Roman" w:hAnsi="Times New Roman" w:cs="Times New Roman"/>
          <w:sz w:val="24"/>
          <w:szCs w:val="24"/>
        </w:rPr>
        <w:t>tomógrafo, electrocardiógrafos, rayos "X", endoscopios, equipos de laparoscopía, mesas quirúrgicas,</w:t>
      </w:r>
      <w:bookmarkStart w:id="58" w:name="_DV_C11"/>
      <w:r w:rsidRPr="00084489">
        <w:rPr>
          <w:rFonts w:ascii="Times New Roman" w:hAnsi="Times New Roman" w:cs="Times New Roman"/>
          <w:sz w:val="24"/>
          <w:szCs w:val="24"/>
        </w:rPr>
        <w:t xml:space="preserve"> equipo de electrocirugía, estuches de </w:t>
      </w:r>
      <w:bookmarkStart w:id="59" w:name="_DV_C16"/>
      <w:r w:rsidRPr="00084489">
        <w:rPr>
          <w:rFonts w:ascii="Times New Roman" w:hAnsi="Times New Roman" w:cs="Times New Roman"/>
          <w:sz w:val="24"/>
          <w:szCs w:val="24"/>
        </w:rPr>
        <w:t>diagnóstico</w:t>
      </w:r>
      <w:bookmarkStart w:id="60" w:name="_DV_M69"/>
      <w:bookmarkEnd w:id="59"/>
      <w:bookmarkEnd w:id="60"/>
      <w:r w:rsidRPr="00084489">
        <w:rPr>
          <w:rFonts w:ascii="Times New Roman" w:hAnsi="Times New Roman" w:cs="Times New Roman"/>
          <w:sz w:val="24"/>
          <w:szCs w:val="24"/>
        </w:rPr>
        <w:t xml:space="preserve"> (móviles o fijos), esfigmomanómetros (fijos y/o de pared) estetoscopios, otros específicos vinculados con la operación de consultorios como el caso del consultorio de oftalmología, otorrinolaringología, traumatología y ortopedia, entre otros</w:t>
      </w:r>
      <w:bookmarkStart w:id="61" w:name="_DV_M61"/>
      <w:bookmarkEnd w:id="58"/>
      <w:bookmarkEnd w:id="61"/>
      <w:r w:rsidRPr="00084489">
        <w:rPr>
          <w:rFonts w:ascii="Times New Roman" w:hAnsi="Times New Roman" w:cs="Times New Roman"/>
          <w:sz w:val="24"/>
          <w:szCs w:val="24"/>
        </w:rPr>
        <w:t xml:space="preserve">; y que brinden la certeza de atención y resolución de los temas descritos en el listado de Servicios conforme a la obligación de prestación de Servicios de parte del </w:t>
      </w:r>
      <w:bookmarkStart w:id="62" w:name="_DV_M62"/>
      <w:bookmarkEnd w:id="62"/>
      <w:r w:rsidR="006C580D" w:rsidRPr="00084489">
        <w:rPr>
          <w:rFonts w:ascii="Times New Roman" w:hAnsi="Times New Roman" w:cs="Times New Roman"/>
          <w:sz w:val="24"/>
          <w:szCs w:val="24"/>
        </w:rPr>
        <w:t>Desarrollador</w:t>
      </w:r>
      <w:r w:rsidRPr="00084489">
        <w:rPr>
          <w:rFonts w:ascii="Times New Roman" w:hAnsi="Times New Roman" w:cs="Times New Roman"/>
          <w:sz w:val="24"/>
          <w:szCs w:val="24"/>
        </w:rPr>
        <w:t>.</w:t>
      </w:r>
    </w:p>
    <w:p w14:paraId="18C8F411" w14:textId="77777777" w:rsidR="00BF7AD9" w:rsidRPr="00084489" w:rsidRDefault="00BF7AD9" w:rsidP="00C369F1">
      <w:pPr>
        <w:tabs>
          <w:tab w:val="clear" w:pos="1985"/>
          <w:tab w:val="clear" w:pos="2880"/>
        </w:tabs>
        <w:spacing w:line="240" w:lineRule="auto"/>
        <w:ind w:left="0" w:firstLine="0"/>
        <w:rPr>
          <w:rFonts w:ascii="Times New Roman" w:hAnsi="Times New Roman" w:cs="Times New Roman"/>
          <w:b/>
          <w:sz w:val="24"/>
          <w:szCs w:val="24"/>
        </w:rPr>
      </w:pPr>
      <w:bookmarkStart w:id="63" w:name="_DV_M63"/>
      <w:bookmarkEnd w:id="63"/>
    </w:p>
    <w:p w14:paraId="6EC4DAF0" w14:textId="77777777" w:rsidR="00DD21BF" w:rsidRPr="00084489" w:rsidRDefault="00DD21BF" w:rsidP="00C369F1">
      <w:pPr>
        <w:tabs>
          <w:tab w:val="clear" w:pos="1985"/>
          <w:tab w:val="clear" w:pos="2880"/>
        </w:tabs>
        <w:spacing w:line="240" w:lineRule="auto"/>
        <w:ind w:left="0" w:firstLine="0"/>
        <w:rPr>
          <w:rFonts w:ascii="Times New Roman" w:hAnsi="Times New Roman" w:cs="Times New Roman"/>
          <w:b/>
          <w:sz w:val="24"/>
          <w:szCs w:val="24"/>
        </w:rPr>
      </w:pPr>
    </w:p>
    <w:p w14:paraId="11102E0A" w14:textId="77777777" w:rsidR="00DD21BF" w:rsidRPr="00084489" w:rsidRDefault="00DD21BF" w:rsidP="00C369F1">
      <w:pPr>
        <w:tabs>
          <w:tab w:val="clear" w:pos="1985"/>
          <w:tab w:val="clear" w:pos="2880"/>
        </w:tabs>
        <w:spacing w:line="240" w:lineRule="auto"/>
        <w:ind w:left="0" w:firstLine="0"/>
        <w:rPr>
          <w:rFonts w:ascii="Times New Roman" w:hAnsi="Times New Roman" w:cs="Times New Roman"/>
          <w:b/>
          <w:sz w:val="24"/>
          <w:szCs w:val="24"/>
        </w:rPr>
      </w:pPr>
    </w:p>
    <w:p w14:paraId="34C2EB0F" w14:textId="77777777" w:rsidR="007C0820" w:rsidRPr="00084489" w:rsidRDefault="007C0820" w:rsidP="00C369F1">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c) </w:t>
      </w:r>
      <w:r w:rsidR="00C17284" w:rsidRPr="00084489">
        <w:rPr>
          <w:rFonts w:ascii="Times New Roman" w:hAnsi="Times New Roman" w:cs="Times New Roman"/>
          <w:b/>
          <w:sz w:val="24"/>
          <w:szCs w:val="24"/>
        </w:rPr>
        <w:t>Mobiliario</w:t>
      </w:r>
    </w:p>
    <w:p w14:paraId="34C0657B" w14:textId="77777777" w:rsidR="007C0820" w:rsidRPr="00084489" w:rsidRDefault="007C0820" w:rsidP="00C369F1">
      <w:pPr>
        <w:tabs>
          <w:tab w:val="clear" w:pos="1985"/>
          <w:tab w:val="clear" w:pos="2880"/>
        </w:tabs>
        <w:spacing w:line="240" w:lineRule="auto"/>
        <w:ind w:left="0" w:firstLine="0"/>
        <w:rPr>
          <w:rFonts w:ascii="Times New Roman" w:hAnsi="Times New Roman" w:cs="Times New Roman"/>
          <w:b/>
          <w:sz w:val="24"/>
          <w:szCs w:val="24"/>
        </w:rPr>
      </w:pPr>
    </w:p>
    <w:p w14:paraId="54020104" w14:textId="77777777" w:rsidR="007C0820" w:rsidRPr="00084489" w:rsidRDefault="007C0820" w:rsidP="00E005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Será responsabilidad del Desarrollador el armado y buen funcionamiento del Mobiliario, así como su limpieza, mantenimiento y conservación, el mobiliario se clasifica de acuerdo a sus características físicas y a su campo de aplicación o por su naturaleza en:</w:t>
      </w:r>
    </w:p>
    <w:p w14:paraId="6BEDCE6B" w14:textId="77777777" w:rsidR="007C0820" w:rsidRPr="00084489" w:rsidRDefault="007C0820" w:rsidP="00C369F1">
      <w:pPr>
        <w:tabs>
          <w:tab w:val="clear" w:pos="1985"/>
          <w:tab w:val="clear" w:pos="2880"/>
        </w:tabs>
        <w:spacing w:line="240" w:lineRule="auto"/>
        <w:ind w:left="0" w:firstLine="0"/>
        <w:rPr>
          <w:rFonts w:ascii="Times New Roman" w:hAnsi="Times New Roman" w:cs="Times New Roman"/>
          <w:sz w:val="24"/>
          <w:szCs w:val="24"/>
        </w:rPr>
      </w:pPr>
    </w:p>
    <w:p w14:paraId="1D14C227" w14:textId="77777777" w:rsidR="00B36A3A" w:rsidRPr="00084489" w:rsidRDefault="00B36A3A" w:rsidP="007C0820">
      <w:pPr>
        <w:pStyle w:val="Prrafodelista"/>
        <w:numPr>
          <w:ilvl w:val="0"/>
          <w:numId w:val="2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Mobiliario Médico</w:t>
      </w:r>
    </w:p>
    <w:p w14:paraId="40691F92" w14:textId="77777777" w:rsidR="007C0820" w:rsidRPr="00084489" w:rsidRDefault="007C0820" w:rsidP="007C0820">
      <w:pPr>
        <w:pStyle w:val="Prrafodelista"/>
        <w:numPr>
          <w:ilvl w:val="0"/>
          <w:numId w:val="2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Mobiliario propio del Inmueble</w:t>
      </w:r>
    </w:p>
    <w:p w14:paraId="1BECEFDE" w14:textId="77777777" w:rsidR="007C0820" w:rsidRPr="00084489" w:rsidRDefault="007C0820" w:rsidP="007C0820">
      <w:pPr>
        <w:pStyle w:val="Prrafodelista"/>
        <w:numPr>
          <w:ilvl w:val="0"/>
          <w:numId w:val="2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Mobiliario de Oficina</w:t>
      </w:r>
    </w:p>
    <w:p w14:paraId="6BBAEA97" w14:textId="77777777" w:rsidR="007C0820" w:rsidRPr="00084489" w:rsidRDefault="007C0820" w:rsidP="007C0820">
      <w:pPr>
        <w:pStyle w:val="Prrafodelista"/>
        <w:numPr>
          <w:ilvl w:val="0"/>
          <w:numId w:val="2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Mobiliario Urbano</w:t>
      </w:r>
    </w:p>
    <w:p w14:paraId="7CC6A5FA" w14:textId="77777777" w:rsidR="007C0820" w:rsidRPr="00084489" w:rsidRDefault="007C0820" w:rsidP="00C369F1">
      <w:pPr>
        <w:tabs>
          <w:tab w:val="clear" w:pos="1985"/>
          <w:tab w:val="clear" w:pos="2880"/>
        </w:tabs>
        <w:spacing w:line="240" w:lineRule="auto"/>
        <w:ind w:left="0" w:firstLine="0"/>
        <w:rPr>
          <w:rFonts w:ascii="Times New Roman" w:hAnsi="Times New Roman" w:cs="Times New Roman"/>
          <w:sz w:val="24"/>
          <w:szCs w:val="24"/>
        </w:rPr>
      </w:pPr>
    </w:p>
    <w:p w14:paraId="6BDA633A" w14:textId="12E2F17B" w:rsidR="00C17284" w:rsidRPr="00084489" w:rsidRDefault="00C17284" w:rsidP="00E005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Mobiliario debe ser consistente entre todos los Espacios que integran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 manera que se eviten incongruencias estéticas, funcionales y/o de disponibilidad de repuestos. La(s) marca(s) del Mobiliario debe(n) ser reconocida(s) en México y con presencia en el país, así como cumplir con estándares de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nacionales o internacionales</w:t>
      </w:r>
      <w:r w:rsidR="00BF7AD9">
        <w:rPr>
          <w:rFonts w:ascii="Times New Roman" w:hAnsi="Times New Roman" w:cs="Times New Roman"/>
          <w:sz w:val="24"/>
          <w:szCs w:val="24"/>
        </w:rPr>
        <w:t>.</w:t>
      </w:r>
    </w:p>
    <w:p w14:paraId="341D8834"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6BFF0E87" w14:textId="2756C856" w:rsidR="00C17284" w:rsidRPr="00084489" w:rsidRDefault="007C0820"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 xml:space="preserve">Mobiliario </w:t>
      </w:r>
      <w:r w:rsidR="00347206" w:rsidRPr="00084489">
        <w:rPr>
          <w:rFonts w:ascii="Times New Roman" w:hAnsi="Times New Roman" w:cs="Times New Roman"/>
          <w:b/>
          <w:sz w:val="24"/>
          <w:szCs w:val="24"/>
        </w:rPr>
        <w:t>M</w:t>
      </w:r>
      <w:r w:rsidRPr="00084489">
        <w:rPr>
          <w:rFonts w:ascii="Times New Roman" w:hAnsi="Times New Roman" w:cs="Times New Roman"/>
          <w:b/>
          <w:sz w:val="24"/>
          <w:szCs w:val="24"/>
        </w:rPr>
        <w:t>édico</w:t>
      </w:r>
      <w:r w:rsidR="00424BB2" w:rsidRPr="00084489">
        <w:rPr>
          <w:rFonts w:ascii="Times New Roman" w:hAnsi="Times New Roman" w:cs="Times New Roman"/>
          <w:b/>
          <w:sz w:val="24"/>
          <w:szCs w:val="24"/>
        </w:rPr>
        <w:t>:</w:t>
      </w:r>
      <w:r w:rsidR="00C17284" w:rsidRPr="00084489">
        <w:rPr>
          <w:rFonts w:ascii="Times New Roman" w:hAnsi="Times New Roman" w:cs="Times New Roman"/>
          <w:sz w:val="24"/>
          <w:szCs w:val="24"/>
        </w:rPr>
        <w:t xml:space="preserve"> como son</w:t>
      </w:r>
      <w:r w:rsidR="0057639B" w:rsidRPr="00084489">
        <w:rPr>
          <w:rFonts w:ascii="Times New Roman" w:hAnsi="Times New Roman" w:cs="Times New Roman"/>
          <w:sz w:val="24"/>
          <w:szCs w:val="24"/>
        </w:rPr>
        <w:t>, de manera enunciativa, mas no limitativa,</w:t>
      </w:r>
      <w:r w:rsidR="00C17284" w:rsidRPr="00084489">
        <w:rPr>
          <w:rFonts w:ascii="Times New Roman" w:hAnsi="Times New Roman" w:cs="Times New Roman"/>
          <w:sz w:val="24"/>
          <w:szCs w:val="24"/>
        </w:rPr>
        <w:t xml:space="preserve"> mesas Pasteur, mesas mayo, mesa riñón, banco giratorio, sillas de ruedas, </w:t>
      </w:r>
      <w:r w:rsidR="004D251D" w:rsidRPr="00084489">
        <w:rPr>
          <w:rFonts w:ascii="Times New Roman" w:hAnsi="Times New Roman" w:cs="Times New Roman"/>
          <w:sz w:val="24"/>
          <w:szCs w:val="24"/>
        </w:rPr>
        <w:t>burós</w:t>
      </w:r>
      <w:r w:rsidR="00C17284" w:rsidRPr="00084489">
        <w:rPr>
          <w:rFonts w:ascii="Times New Roman" w:hAnsi="Times New Roman" w:cs="Times New Roman"/>
          <w:sz w:val="24"/>
          <w:szCs w:val="24"/>
        </w:rPr>
        <w:t xml:space="preserve">, porta </w:t>
      </w:r>
      <w:proofErr w:type="spellStart"/>
      <w:r w:rsidR="00C17284" w:rsidRPr="00084489">
        <w:rPr>
          <w:rFonts w:ascii="Times New Roman" w:hAnsi="Times New Roman" w:cs="Times New Roman"/>
          <w:sz w:val="24"/>
          <w:szCs w:val="24"/>
        </w:rPr>
        <w:t>venoclisis</w:t>
      </w:r>
      <w:proofErr w:type="spellEnd"/>
      <w:r w:rsidR="00C17284" w:rsidRPr="00084489">
        <w:rPr>
          <w:rFonts w:ascii="Times New Roman" w:hAnsi="Times New Roman" w:cs="Times New Roman"/>
          <w:sz w:val="24"/>
          <w:szCs w:val="24"/>
        </w:rPr>
        <w:t xml:space="preserve">, escritorio médico, escalera de altura, </w:t>
      </w:r>
      <w:r w:rsidR="00424BB2" w:rsidRPr="00084489">
        <w:rPr>
          <w:rFonts w:ascii="Times New Roman" w:hAnsi="Times New Roman" w:cs="Times New Roman"/>
          <w:sz w:val="24"/>
          <w:szCs w:val="24"/>
        </w:rPr>
        <w:t xml:space="preserve">las cortinas </w:t>
      </w:r>
      <w:proofErr w:type="spellStart"/>
      <w:r w:rsidR="00424BB2" w:rsidRPr="00084489">
        <w:rPr>
          <w:rFonts w:ascii="Times New Roman" w:hAnsi="Times New Roman" w:cs="Times New Roman"/>
          <w:sz w:val="24"/>
          <w:szCs w:val="24"/>
        </w:rPr>
        <w:t>antibacteriales</w:t>
      </w:r>
      <w:proofErr w:type="spellEnd"/>
      <w:r w:rsidR="00424BB2" w:rsidRPr="00084489">
        <w:rPr>
          <w:rFonts w:ascii="Times New Roman" w:hAnsi="Times New Roman" w:cs="Times New Roman"/>
          <w:sz w:val="24"/>
          <w:szCs w:val="24"/>
        </w:rPr>
        <w:t xml:space="preserve"> de división, tarjas para lavado de cirujanos, tarjas en los diferentes servicios, rieles con su porta </w:t>
      </w:r>
      <w:proofErr w:type="spellStart"/>
      <w:r w:rsidR="00424BB2" w:rsidRPr="00084489">
        <w:rPr>
          <w:rFonts w:ascii="Times New Roman" w:hAnsi="Times New Roman" w:cs="Times New Roman"/>
          <w:sz w:val="24"/>
          <w:szCs w:val="24"/>
        </w:rPr>
        <w:t>venoclisis</w:t>
      </w:r>
      <w:proofErr w:type="spellEnd"/>
      <w:r w:rsidR="00424BB2" w:rsidRPr="00084489">
        <w:rPr>
          <w:rFonts w:ascii="Times New Roman" w:hAnsi="Times New Roman" w:cs="Times New Roman"/>
          <w:sz w:val="24"/>
          <w:szCs w:val="24"/>
        </w:rPr>
        <w:t xml:space="preserve">, consolas de </w:t>
      </w:r>
      <w:r w:rsidR="0057639B"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00424BB2" w:rsidRPr="00084489">
        <w:rPr>
          <w:rFonts w:ascii="Times New Roman" w:hAnsi="Times New Roman" w:cs="Times New Roman"/>
          <w:sz w:val="24"/>
          <w:szCs w:val="24"/>
        </w:rPr>
        <w:t xml:space="preserve">ización, </w:t>
      </w:r>
      <w:r w:rsidR="0010108D" w:rsidRPr="00084489">
        <w:rPr>
          <w:rFonts w:ascii="Times New Roman" w:hAnsi="Times New Roman" w:cs="Times New Roman"/>
          <w:sz w:val="24"/>
          <w:szCs w:val="24"/>
        </w:rPr>
        <w:t xml:space="preserve">baño de artesa, </w:t>
      </w:r>
      <w:r w:rsidR="00424BB2" w:rsidRPr="00084489">
        <w:rPr>
          <w:rFonts w:ascii="Times New Roman" w:hAnsi="Times New Roman" w:cs="Times New Roman"/>
          <w:sz w:val="24"/>
          <w:szCs w:val="24"/>
        </w:rPr>
        <w:t>entre otros.</w:t>
      </w:r>
    </w:p>
    <w:p w14:paraId="32DD3081" w14:textId="77777777" w:rsidR="00424BB2" w:rsidRPr="00084489" w:rsidRDefault="00424BB2" w:rsidP="00C369F1">
      <w:pPr>
        <w:tabs>
          <w:tab w:val="clear" w:pos="1985"/>
          <w:tab w:val="clear" w:pos="2880"/>
        </w:tabs>
        <w:spacing w:line="240" w:lineRule="auto"/>
        <w:ind w:left="0" w:firstLine="0"/>
        <w:rPr>
          <w:rFonts w:ascii="Times New Roman" w:hAnsi="Times New Roman" w:cs="Times New Roman"/>
          <w:sz w:val="24"/>
          <w:szCs w:val="24"/>
        </w:rPr>
      </w:pPr>
    </w:p>
    <w:p w14:paraId="6A9A8839"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 xml:space="preserve">Mobiliario </w:t>
      </w:r>
      <w:r w:rsidR="00826E0B" w:rsidRPr="00084489">
        <w:rPr>
          <w:rFonts w:ascii="Times New Roman" w:hAnsi="Times New Roman" w:cs="Times New Roman"/>
          <w:b/>
          <w:sz w:val="24"/>
          <w:szCs w:val="24"/>
        </w:rPr>
        <w:t>P</w:t>
      </w:r>
      <w:r w:rsidRPr="00084489">
        <w:rPr>
          <w:rFonts w:ascii="Times New Roman" w:hAnsi="Times New Roman" w:cs="Times New Roman"/>
          <w:b/>
          <w:sz w:val="24"/>
          <w:szCs w:val="24"/>
        </w:rPr>
        <w:t xml:space="preserve">ropio del </w:t>
      </w:r>
      <w:r w:rsidR="00826E0B" w:rsidRPr="00084489">
        <w:rPr>
          <w:rFonts w:ascii="Times New Roman" w:hAnsi="Times New Roman" w:cs="Times New Roman"/>
          <w:b/>
          <w:sz w:val="24"/>
          <w:szCs w:val="24"/>
        </w:rPr>
        <w:t>I</w:t>
      </w:r>
      <w:r w:rsidRPr="00084489">
        <w:rPr>
          <w:rFonts w:ascii="Times New Roman" w:hAnsi="Times New Roman" w:cs="Times New Roman"/>
          <w:b/>
          <w:sz w:val="24"/>
          <w:szCs w:val="24"/>
        </w:rPr>
        <w:t>nmueble</w:t>
      </w:r>
      <w:r w:rsidR="00424BB2" w:rsidRPr="00084489">
        <w:rPr>
          <w:rFonts w:ascii="Times New Roman" w:hAnsi="Times New Roman" w:cs="Times New Roman"/>
          <w:b/>
          <w:sz w:val="24"/>
          <w:szCs w:val="24"/>
        </w:rPr>
        <w:t>:</w:t>
      </w:r>
      <w:r w:rsidR="00424BB2" w:rsidRPr="00084489">
        <w:rPr>
          <w:rFonts w:ascii="Times New Roman" w:hAnsi="Times New Roman" w:cs="Times New Roman"/>
          <w:sz w:val="24"/>
          <w:szCs w:val="24"/>
        </w:rPr>
        <w:t xml:space="preserve"> se refiere</w:t>
      </w:r>
      <w:r w:rsidR="00826E0B" w:rsidRPr="00084489">
        <w:rPr>
          <w:rFonts w:ascii="Times New Roman" w:hAnsi="Times New Roman" w:cs="Times New Roman"/>
          <w:sz w:val="24"/>
          <w:szCs w:val="24"/>
        </w:rPr>
        <w:t xml:space="preserve"> a</w:t>
      </w:r>
      <w:r w:rsidR="00424BB2" w:rsidRPr="00084489">
        <w:rPr>
          <w:rFonts w:ascii="Times New Roman" w:hAnsi="Times New Roman" w:cs="Times New Roman"/>
          <w:sz w:val="24"/>
          <w:szCs w:val="24"/>
        </w:rPr>
        <w:t xml:space="preserve"> los muebles sanitarios como</w:t>
      </w:r>
      <w:r w:rsidR="0057639B" w:rsidRPr="00084489">
        <w:rPr>
          <w:rFonts w:ascii="Times New Roman" w:hAnsi="Times New Roman" w:cs="Times New Roman"/>
          <w:sz w:val="24"/>
          <w:szCs w:val="24"/>
        </w:rPr>
        <w:t xml:space="preserve"> son, de manera enunciativa, </w:t>
      </w:r>
      <w:proofErr w:type="gramStart"/>
      <w:r w:rsidR="0057639B" w:rsidRPr="00084489">
        <w:rPr>
          <w:rFonts w:ascii="Times New Roman" w:hAnsi="Times New Roman" w:cs="Times New Roman"/>
          <w:sz w:val="24"/>
          <w:szCs w:val="24"/>
        </w:rPr>
        <w:t>mas</w:t>
      </w:r>
      <w:proofErr w:type="gramEnd"/>
      <w:r w:rsidR="0057639B" w:rsidRPr="00084489">
        <w:rPr>
          <w:rFonts w:ascii="Times New Roman" w:hAnsi="Times New Roman" w:cs="Times New Roman"/>
          <w:sz w:val="24"/>
          <w:szCs w:val="24"/>
        </w:rPr>
        <w:t xml:space="preserve"> no limitativa,</w:t>
      </w:r>
      <w:r w:rsidR="00424BB2" w:rsidRPr="00084489">
        <w:rPr>
          <w:rFonts w:ascii="Times New Roman" w:hAnsi="Times New Roman" w:cs="Times New Roman"/>
          <w:sz w:val="24"/>
          <w:szCs w:val="24"/>
        </w:rPr>
        <w:t xml:space="preserve"> inodoro, lavabo, mingitorios, tarjas de aseo, mamparas de sanitarios, todos inherentes al inmueble</w:t>
      </w:r>
    </w:p>
    <w:p w14:paraId="4568D7DC"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622DF500"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bookmarkStart w:id="64" w:name="_DV_M65"/>
      <w:bookmarkEnd w:id="64"/>
      <w:r w:rsidRPr="00084489">
        <w:rPr>
          <w:rFonts w:ascii="Times New Roman" w:hAnsi="Times New Roman" w:cs="Times New Roman"/>
          <w:b/>
          <w:bCs/>
          <w:iCs/>
          <w:sz w:val="24"/>
          <w:szCs w:val="24"/>
        </w:rPr>
        <w:t xml:space="preserve">Mobiliario de </w:t>
      </w:r>
      <w:r w:rsidR="00826E0B" w:rsidRPr="00084489">
        <w:rPr>
          <w:rFonts w:ascii="Times New Roman" w:hAnsi="Times New Roman" w:cs="Times New Roman"/>
          <w:b/>
          <w:bCs/>
          <w:iCs/>
          <w:sz w:val="24"/>
          <w:szCs w:val="24"/>
        </w:rPr>
        <w:t>O</w:t>
      </w:r>
      <w:r w:rsidRPr="00084489">
        <w:rPr>
          <w:rFonts w:ascii="Times New Roman" w:hAnsi="Times New Roman" w:cs="Times New Roman"/>
          <w:b/>
          <w:bCs/>
          <w:iCs/>
          <w:sz w:val="24"/>
          <w:szCs w:val="24"/>
        </w:rPr>
        <w:t>ficina</w:t>
      </w:r>
      <w:r w:rsidR="009909F4" w:rsidRPr="00084489">
        <w:rPr>
          <w:rFonts w:ascii="Times New Roman" w:hAnsi="Times New Roman" w:cs="Times New Roman"/>
          <w:sz w:val="24"/>
          <w:szCs w:val="24"/>
        </w:rPr>
        <w:t>: incluye</w:t>
      </w:r>
      <w:r w:rsidR="00826E0B" w:rsidRPr="00084489">
        <w:rPr>
          <w:rFonts w:ascii="Times New Roman" w:hAnsi="Times New Roman" w:cs="Times New Roman"/>
          <w:sz w:val="24"/>
          <w:szCs w:val="24"/>
        </w:rPr>
        <w:t>, de manera enunciativa, mas no limitativa,</w:t>
      </w:r>
      <w:r w:rsidR="00A01713"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señalización, ambientación (plantas de ornato, cuadros, esculturas entre otros elementos decorativos), sillas de oficina y vestíbulos, mesas de centro, sillones, sillones ejecutivos, </w:t>
      </w:r>
      <w:r w:rsidR="0010108D" w:rsidRPr="00084489">
        <w:rPr>
          <w:rFonts w:ascii="Times New Roman" w:hAnsi="Times New Roman" w:cs="Times New Roman"/>
          <w:sz w:val="24"/>
          <w:szCs w:val="24"/>
        </w:rPr>
        <w:t xml:space="preserve">sillas para </w:t>
      </w:r>
      <w:r w:rsidRPr="00084489">
        <w:rPr>
          <w:rFonts w:ascii="Times New Roman" w:hAnsi="Times New Roman" w:cs="Times New Roman"/>
          <w:sz w:val="24"/>
          <w:szCs w:val="24"/>
        </w:rPr>
        <w:t xml:space="preserve">salas de espera, archiveros, escritorios, cestos para basura, percheros, gabinetes, </w:t>
      </w:r>
      <w:proofErr w:type="spellStart"/>
      <w:r w:rsidR="000409A6" w:rsidRPr="00084489">
        <w:rPr>
          <w:rFonts w:ascii="Times New Roman" w:hAnsi="Times New Roman" w:cs="Times New Roman"/>
          <w:i/>
          <w:sz w:val="24"/>
          <w:szCs w:val="24"/>
        </w:rPr>
        <w:t>L</w:t>
      </w:r>
      <w:r w:rsidR="00520758" w:rsidRPr="00084489">
        <w:rPr>
          <w:rFonts w:ascii="Times New Roman" w:hAnsi="Times New Roman" w:cs="Times New Roman"/>
          <w:i/>
          <w:sz w:val="24"/>
          <w:szCs w:val="24"/>
        </w:rPr>
        <w:t>o</w:t>
      </w:r>
      <w:r w:rsidR="00141070" w:rsidRPr="00084489">
        <w:rPr>
          <w:rFonts w:ascii="Times New Roman" w:hAnsi="Times New Roman" w:cs="Times New Roman"/>
          <w:i/>
          <w:sz w:val="24"/>
          <w:szCs w:val="24"/>
        </w:rPr>
        <w:t>cker</w:t>
      </w:r>
      <w:proofErr w:type="spellEnd"/>
      <w:r w:rsidRPr="00084489">
        <w:rPr>
          <w:rFonts w:ascii="Times New Roman" w:hAnsi="Times New Roman" w:cs="Times New Roman"/>
          <w:sz w:val="24"/>
          <w:szCs w:val="24"/>
        </w:rPr>
        <w:t>, mesas para salas de juntas,</w:t>
      </w:r>
      <w:r w:rsidR="0010108D" w:rsidRPr="00084489">
        <w:rPr>
          <w:rFonts w:ascii="Times New Roman" w:hAnsi="Times New Roman" w:cs="Times New Roman"/>
          <w:sz w:val="24"/>
          <w:szCs w:val="24"/>
        </w:rPr>
        <w:t xml:space="preserve"> </w:t>
      </w:r>
      <w:r w:rsidR="00A92CAF" w:rsidRPr="00084489">
        <w:rPr>
          <w:rFonts w:ascii="Times New Roman" w:hAnsi="Times New Roman" w:cs="Times New Roman"/>
          <w:sz w:val="24"/>
          <w:szCs w:val="24"/>
        </w:rPr>
        <w:t xml:space="preserve">proyectores, </w:t>
      </w:r>
      <w:r w:rsidRPr="00084489">
        <w:rPr>
          <w:rFonts w:ascii="Times New Roman" w:hAnsi="Times New Roman" w:cs="Times New Roman"/>
          <w:sz w:val="24"/>
          <w:szCs w:val="24"/>
        </w:rPr>
        <w:t xml:space="preserve">así como todos los elementos para la realización de las actividades administrativas. En ambos casos deben ser congruentes con los espacios físicos dispuestos para la adecuada prestación de los Servicios, con la propuesta integral y la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requerida para el entorno general de las Instalaciones.</w:t>
      </w:r>
    </w:p>
    <w:p w14:paraId="181CF84A"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2A6DE8F4"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 xml:space="preserve">Mobiliario </w:t>
      </w:r>
      <w:r w:rsidR="00826E0B" w:rsidRPr="00084489">
        <w:rPr>
          <w:rFonts w:ascii="Times New Roman" w:hAnsi="Times New Roman" w:cs="Times New Roman"/>
          <w:b/>
          <w:sz w:val="24"/>
          <w:szCs w:val="24"/>
        </w:rPr>
        <w:t>U</w:t>
      </w:r>
      <w:r w:rsidRPr="00084489">
        <w:rPr>
          <w:rFonts w:ascii="Times New Roman" w:hAnsi="Times New Roman" w:cs="Times New Roman"/>
          <w:b/>
          <w:sz w:val="24"/>
          <w:szCs w:val="24"/>
        </w:rPr>
        <w:t>rbano</w:t>
      </w:r>
      <w:r w:rsidR="009909F4" w:rsidRPr="00084489">
        <w:rPr>
          <w:rFonts w:ascii="Times New Roman" w:hAnsi="Times New Roman" w:cs="Times New Roman"/>
          <w:b/>
          <w:sz w:val="24"/>
          <w:szCs w:val="24"/>
        </w:rPr>
        <w:t>:</w:t>
      </w:r>
      <w:r w:rsidRPr="00084489">
        <w:rPr>
          <w:rFonts w:ascii="Times New Roman" w:hAnsi="Times New Roman" w:cs="Times New Roman"/>
          <w:sz w:val="24"/>
          <w:szCs w:val="24"/>
        </w:rPr>
        <w:t xml:space="preserve"> </w:t>
      </w:r>
      <w:r w:rsidR="00826E0B" w:rsidRPr="00084489">
        <w:rPr>
          <w:rFonts w:ascii="Times New Roman" w:hAnsi="Times New Roman" w:cs="Times New Roman"/>
          <w:sz w:val="24"/>
          <w:szCs w:val="24"/>
        </w:rPr>
        <w:t xml:space="preserve">de manera enunciativa, mas no limitativa, </w:t>
      </w:r>
      <w:r w:rsidRPr="00084489">
        <w:rPr>
          <w:rFonts w:ascii="Times New Roman" w:hAnsi="Times New Roman" w:cs="Times New Roman"/>
          <w:sz w:val="24"/>
          <w:szCs w:val="24"/>
        </w:rPr>
        <w:t>bancas, racks para bicicletas, jardineras, macetones, espera de autobuses, rampas, botes de basura, luminarias, entre otros, lo cual debe ser congruente con los espacios públicos diseñados para la adecuada prestación de los Servicios y la orientación de la vegetación para aprovechamiento de la sombra.</w:t>
      </w:r>
    </w:p>
    <w:p w14:paraId="558EA9B6"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5D11997C" w14:textId="77777777" w:rsidR="00C17284" w:rsidRPr="00084489" w:rsidRDefault="009909F4" w:rsidP="00C369F1">
      <w:pPr>
        <w:tabs>
          <w:tab w:val="clear" w:pos="1985"/>
          <w:tab w:val="clear" w:pos="2880"/>
        </w:tabs>
        <w:spacing w:line="240" w:lineRule="auto"/>
        <w:ind w:left="0" w:firstLine="0"/>
        <w:rPr>
          <w:rFonts w:ascii="Times New Roman" w:hAnsi="Times New Roman" w:cs="Times New Roman"/>
          <w:sz w:val="24"/>
          <w:szCs w:val="24"/>
        </w:rPr>
      </w:pPr>
      <w:bookmarkStart w:id="65" w:name="_DV_M66"/>
      <w:bookmarkEnd w:id="65"/>
      <w:r w:rsidRPr="00084489">
        <w:rPr>
          <w:rFonts w:ascii="Times New Roman" w:hAnsi="Times New Roman" w:cs="Times New Roman"/>
          <w:b/>
          <w:sz w:val="24"/>
          <w:szCs w:val="24"/>
        </w:rPr>
        <w:lastRenderedPageBreak/>
        <w:t xml:space="preserve">d) </w:t>
      </w:r>
      <w:r w:rsidR="00C17284" w:rsidRPr="00084489">
        <w:rPr>
          <w:rFonts w:ascii="Times New Roman" w:hAnsi="Times New Roman" w:cs="Times New Roman"/>
          <w:b/>
          <w:sz w:val="24"/>
          <w:szCs w:val="24"/>
        </w:rPr>
        <w:t>Instrumental Médico</w:t>
      </w:r>
      <w:r w:rsidR="00826E0B" w:rsidRPr="00084489">
        <w:rPr>
          <w:rFonts w:ascii="Times New Roman" w:hAnsi="Times New Roman" w:cs="Times New Roman"/>
          <w:b/>
          <w:sz w:val="24"/>
          <w:szCs w:val="24"/>
        </w:rPr>
        <w:t>:</w:t>
      </w:r>
      <w:bookmarkStart w:id="66" w:name="_DV_M67"/>
      <w:bookmarkEnd w:id="66"/>
      <w:r w:rsidR="00826E0B" w:rsidRPr="00084489">
        <w:rPr>
          <w:rFonts w:ascii="Times New Roman" w:hAnsi="Times New Roman" w:cs="Times New Roman"/>
          <w:sz w:val="24"/>
          <w:szCs w:val="24"/>
        </w:rPr>
        <w:t xml:space="preserve"> i</w:t>
      </w:r>
      <w:r w:rsidR="00C17284" w:rsidRPr="00084489">
        <w:rPr>
          <w:rFonts w:ascii="Times New Roman" w:hAnsi="Times New Roman" w:cs="Times New Roman"/>
          <w:sz w:val="24"/>
          <w:szCs w:val="24"/>
        </w:rPr>
        <w:t>ncluye</w:t>
      </w:r>
      <w:r w:rsidR="00826E0B" w:rsidRPr="00084489">
        <w:rPr>
          <w:rFonts w:ascii="Times New Roman" w:hAnsi="Times New Roman" w:cs="Times New Roman"/>
          <w:sz w:val="24"/>
          <w:szCs w:val="24"/>
        </w:rPr>
        <w:t>, de manera enunciativa, mas no limitativa,</w:t>
      </w:r>
      <w:r w:rsidR="00C17284" w:rsidRPr="00084489">
        <w:rPr>
          <w:rFonts w:ascii="Times New Roman" w:hAnsi="Times New Roman" w:cs="Times New Roman"/>
          <w:sz w:val="24"/>
          <w:szCs w:val="24"/>
        </w:rPr>
        <w:t xml:space="preserve"> los accesorios complementarios para la atención médica, tales como</w:t>
      </w:r>
      <w:bookmarkStart w:id="67" w:name="_DV_M68"/>
      <w:bookmarkEnd w:id="67"/>
      <w:r w:rsidR="00C17284" w:rsidRPr="00084489">
        <w:rPr>
          <w:rFonts w:ascii="Times New Roman" w:hAnsi="Times New Roman" w:cs="Times New Roman"/>
          <w:sz w:val="24"/>
          <w:szCs w:val="24"/>
        </w:rPr>
        <w:t xml:space="preserve"> cajas de cirugía mayor general y específica para cada especialidad, </w:t>
      </w:r>
      <w:r w:rsidR="008C7173" w:rsidRPr="00084489">
        <w:rPr>
          <w:rFonts w:ascii="Times New Roman" w:hAnsi="Times New Roman" w:cs="Times New Roman"/>
          <w:sz w:val="24"/>
          <w:szCs w:val="24"/>
        </w:rPr>
        <w:t>Instrumental</w:t>
      </w:r>
      <w:r w:rsidR="00C17284" w:rsidRPr="00084489">
        <w:rPr>
          <w:rFonts w:ascii="Times New Roman" w:hAnsi="Times New Roman" w:cs="Times New Roman"/>
          <w:sz w:val="24"/>
          <w:szCs w:val="24"/>
        </w:rPr>
        <w:t xml:space="preserve"> de cirugía menor, pinzas varias, tijeras varias, bisturíes manuales, laringoscopios y hojas de laringoscopios, separadores varios y todos aquellos que se requieren para proporcionar la atención de las especialidades descritas en este Anexo</w:t>
      </w:r>
      <w:bookmarkStart w:id="68" w:name="_DV_M70"/>
      <w:bookmarkEnd w:id="68"/>
      <w:r w:rsidR="00C17284" w:rsidRPr="00084489">
        <w:rPr>
          <w:rFonts w:ascii="Times New Roman" w:hAnsi="Times New Roman" w:cs="Times New Roman"/>
          <w:sz w:val="24"/>
          <w:szCs w:val="24"/>
        </w:rPr>
        <w:t>.</w:t>
      </w:r>
    </w:p>
    <w:p w14:paraId="073A193F"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5AE72847" w14:textId="77777777" w:rsidR="00C17284" w:rsidRPr="00084489" w:rsidRDefault="006C580D" w:rsidP="00E9743A">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El Desarrollador</w:t>
      </w:r>
      <w:r w:rsidR="00C17284" w:rsidRPr="00084489">
        <w:rPr>
          <w:rFonts w:ascii="Times New Roman" w:hAnsi="Times New Roman" w:cs="Times New Roman"/>
          <w:sz w:val="24"/>
          <w:szCs w:val="24"/>
        </w:rPr>
        <w:t xml:space="preserve"> tendrá la facultad de adquirir el </w:t>
      </w:r>
      <w:r w:rsidR="008C7173" w:rsidRPr="00084489">
        <w:rPr>
          <w:rFonts w:ascii="Times New Roman" w:hAnsi="Times New Roman" w:cs="Times New Roman"/>
          <w:sz w:val="24"/>
          <w:szCs w:val="24"/>
        </w:rPr>
        <w:t>Instrumental</w:t>
      </w:r>
      <w:r w:rsidR="00C17284" w:rsidRPr="00084489">
        <w:rPr>
          <w:rFonts w:ascii="Times New Roman" w:hAnsi="Times New Roman" w:cs="Times New Roman"/>
          <w:sz w:val="24"/>
          <w:szCs w:val="24"/>
        </w:rPr>
        <w:t xml:space="preserve"> médico bajo el esquema financiero que mejor convenga a sus intereses, considerando en todo momento </w:t>
      </w:r>
      <w:r w:rsidR="0010108D" w:rsidRPr="00084489">
        <w:rPr>
          <w:rFonts w:ascii="Times New Roman" w:hAnsi="Times New Roman" w:cs="Times New Roman"/>
          <w:sz w:val="24"/>
          <w:szCs w:val="24"/>
        </w:rPr>
        <w:t xml:space="preserve">una disponibilidad total para </w:t>
      </w:r>
      <w:r w:rsidR="00C17284" w:rsidRPr="00084489">
        <w:rPr>
          <w:rFonts w:ascii="Times New Roman" w:hAnsi="Times New Roman" w:cs="Times New Roman"/>
          <w:sz w:val="24"/>
          <w:szCs w:val="24"/>
        </w:rPr>
        <w:t xml:space="preserve">contar </w:t>
      </w:r>
      <w:r w:rsidR="00B36A3A" w:rsidRPr="00084489">
        <w:rPr>
          <w:rFonts w:ascii="Times New Roman" w:hAnsi="Times New Roman" w:cs="Times New Roman"/>
          <w:sz w:val="24"/>
          <w:szCs w:val="24"/>
        </w:rPr>
        <w:t>con el</w:t>
      </w:r>
      <w:r w:rsidR="00C17284" w:rsidRPr="00084489">
        <w:rPr>
          <w:rFonts w:ascii="Times New Roman" w:hAnsi="Times New Roman" w:cs="Times New Roman"/>
          <w:sz w:val="24"/>
          <w:szCs w:val="24"/>
        </w:rPr>
        <w:t xml:space="preserve"> inventario </w:t>
      </w:r>
      <w:r w:rsidR="00B36A3A" w:rsidRPr="00084489">
        <w:rPr>
          <w:rFonts w:ascii="Times New Roman" w:hAnsi="Times New Roman" w:cs="Times New Roman"/>
          <w:sz w:val="24"/>
          <w:szCs w:val="24"/>
        </w:rPr>
        <w:t>e</w:t>
      </w:r>
      <w:r w:rsidR="00C17284" w:rsidRPr="00084489">
        <w:rPr>
          <w:rFonts w:ascii="Times New Roman" w:hAnsi="Times New Roman" w:cs="Times New Roman"/>
          <w:sz w:val="24"/>
          <w:szCs w:val="24"/>
        </w:rPr>
        <w:t xml:space="preserve"> </w:t>
      </w:r>
      <w:r w:rsidR="008C7173" w:rsidRPr="00084489">
        <w:rPr>
          <w:rFonts w:ascii="Times New Roman" w:hAnsi="Times New Roman" w:cs="Times New Roman"/>
          <w:sz w:val="24"/>
          <w:szCs w:val="24"/>
        </w:rPr>
        <w:t>Instrumental</w:t>
      </w:r>
      <w:r w:rsidR="00C17284" w:rsidRPr="00084489">
        <w:rPr>
          <w:rFonts w:ascii="Times New Roman" w:hAnsi="Times New Roman" w:cs="Times New Roman"/>
          <w:sz w:val="24"/>
          <w:szCs w:val="24"/>
        </w:rPr>
        <w:t xml:space="preserve"> de uso diario suficiente para permitir la productividad establecida en el </w:t>
      </w:r>
      <w:r w:rsidR="00C17284" w:rsidRPr="00084489">
        <w:rPr>
          <w:rFonts w:ascii="Times New Roman" w:hAnsi="Times New Roman" w:cs="Times New Roman"/>
          <w:b/>
          <w:sz w:val="24"/>
          <w:szCs w:val="24"/>
        </w:rPr>
        <w:t xml:space="preserve">Anexo 10 </w:t>
      </w:r>
      <w:r w:rsidR="00C17284" w:rsidRPr="00084489">
        <w:rPr>
          <w:rFonts w:ascii="Times New Roman" w:hAnsi="Times New Roman" w:cs="Times New Roman"/>
          <w:b/>
          <w:i/>
          <w:sz w:val="24"/>
          <w:szCs w:val="24"/>
        </w:rPr>
        <w:t>(Requerimientos de Servicios)</w:t>
      </w:r>
      <w:r w:rsidR="00C86E73">
        <w:rPr>
          <w:rFonts w:ascii="Times New Roman" w:hAnsi="Times New Roman" w:cs="Times New Roman"/>
          <w:b/>
          <w:i/>
          <w:sz w:val="24"/>
          <w:szCs w:val="24"/>
        </w:rPr>
        <w:t xml:space="preserve"> </w:t>
      </w:r>
      <w:r w:rsidR="00C86E73">
        <w:rPr>
          <w:rFonts w:ascii="Times New Roman" w:hAnsi="Times New Roman" w:cs="Times New Roman"/>
          <w:sz w:val="24"/>
          <w:szCs w:val="24"/>
        </w:rPr>
        <w:t xml:space="preserve">y </w:t>
      </w:r>
      <w:r w:rsidR="00C86E73" w:rsidRPr="00E00562">
        <w:rPr>
          <w:rFonts w:ascii="Times New Roman" w:hAnsi="Times New Roman" w:cs="Times New Roman"/>
          <w:b/>
          <w:sz w:val="24"/>
          <w:szCs w:val="24"/>
        </w:rPr>
        <w:t>Apéndice C (Requerimientos Anuales de Procedimientos)</w:t>
      </w:r>
      <w:r w:rsidR="00C86E73" w:rsidRPr="00084489">
        <w:rPr>
          <w:rFonts w:ascii="Times New Roman" w:hAnsi="Times New Roman" w:cs="Times New Roman"/>
          <w:b/>
          <w:i/>
          <w:sz w:val="24"/>
          <w:szCs w:val="24"/>
        </w:rPr>
        <w:t xml:space="preserve"> </w:t>
      </w:r>
      <w:r w:rsidR="00C86E73" w:rsidRPr="00084489">
        <w:rPr>
          <w:rFonts w:ascii="Times New Roman" w:hAnsi="Times New Roman" w:cs="Times New Roman"/>
          <w:sz w:val="24"/>
          <w:szCs w:val="24"/>
        </w:rPr>
        <w:t>del presente Anexo.</w:t>
      </w:r>
    </w:p>
    <w:p w14:paraId="710113F1" w14:textId="77777777" w:rsidR="00C17284" w:rsidRPr="00084489" w:rsidRDefault="00C17284" w:rsidP="00F21A48">
      <w:pPr>
        <w:tabs>
          <w:tab w:val="clear" w:pos="1985"/>
          <w:tab w:val="clear" w:pos="2880"/>
        </w:tabs>
        <w:spacing w:line="240" w:lineRule="auto"/>
        <w:ind w:left="0" w:firstLine="0"/>
        <w:rPr>
          <w:rFonts w:ascii="Times New Roman" w:hAnsi="Times New Roman" w:cs="Times New Roman"/>
          <w:b/>
          <w:sz w:val="24"/>
          <w:szCs w:val="24"/>
        </w:rPr>
      </w:pPr>
      <w:bookmarkStart w:id="69" w:name="_DV_M71"/>
      <w:bookmarkStart w:id="70" w:name="_DV_M74"/>
      <w:bookmarkStart w:id="71" w:name="_DV_M75"/>
      <w:bookmarkStart w:id="72" w:name="_DV_M77"/>
      <w:bookmarkStart w:id="73" w:name="_DV_M78"/>
      <w:bookmarkEnd w:id="69"/>
      <w:bookmarkEnd w:id="70"/>
      <w:bookmarkEnd w:id="71"/>
      <w:bookmarkEnd w:id="72"/>
      <w:bookmarkEnd w:id="73"/>
    </w:p>
    <w:p w14:paraId="5166F0D2" w14:textId="77777777" w:rsidR="00C17284" w:rsidRPr="00084489" w:rsidRDefault="009909F4" w:rsidP="00F21A48">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e) </w:t>
      </w:r>
      <w:r w:rsidR="00C17284" w:rsidRPr="00084489">
        <w:rPr>
          <w:rFonts w:ascii="Times New Roman" w:hAnsi="Times New Roman" w:cs="Times New Roman"/>
          <w:b/>
          <w:sz w:val="24"/>
          <w:szCs w:val="24"/>
        </w:rPr>
        <w:t>Equipo de Informática</w:t>
      </w:r>
    </w:p>
    <w:p w14:paraId="75319442" w14:textId="77777777" w:rsidR="00C17284" w:rsidRPr="00084489" w:rsidRDefault="00C17284" w:rsidP="00F21A48">
      <w:pPr>
        <w:tabs>
          <w:tab w:val="clear" w:pos="1985"/>
          <w:tab w:val="clear" w:pos="2880"/>
        </w:tabs>
        <w:spacing w:line="240" w:lineRule="auto"/>
        <w:ind w:left="0" w:firstLine="0"/>
        <w:rPr>
          <w:rFonts w:ascii="Times New Roman" w:hAnsi="Times New Roman" w:cs="Times New Roman"/>
          <w:sz w:val="24"/>
          <w:szCs w:val="24"/>
        </w:rPr>
      </w:pPr>
    </w:p>
    <w:p w14:paraId="0A119E5E" w14:textId="77777777" w:rsidR="00C17284" w:rsidRPr="00084489" w:rsidRDefault="00C17284" w:rsidP="00F21A4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 refiere a todos los bienes muebles que servirán de apoyo para la operación y gestión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aria, como</w:t>
      </w:r>
      <w:r w:rsidR="00826E0B" w:rsidRPr="00084489">
        <w:rPr>
          <w:rFonts w:ascii="Times New Roman" w:hAnsi="Times New Roman" w:cs="Times New Roman"/>
          <w:sz w:val="24"/>
          <w:szCs w:val="24"/>
        </w:rPr>
        <w:t xml:space="preserve"> son, de manera enunciativa, mas no limitativa</w:t>
      </w:r>
      <w:r w:rsidRPr="00084489">
        <w:rPr>
          <w:rFonts w:ascii="Times New Roman" w:hAnsi="Times New Roman" w:cs="Times New Roman"/>
          <w:sz w:val="24"/>
          <w:szCs w:val="24"/>
        </w:rPr>
        <w:t>: equipos de cómputo</w:t>
      </w:r>
      <w:r w:rsidR="00BB20E8" w:rsidRPr="00084489">
        <w:rPr>
          <w:rFonts w:ascii="Times New Roman" w:hAnsi="Times New Roman" w:cs="Times New Roman"/>
          <w:sz w:val="24"/>
          <w:szCs w:val="24"/>
        </w:rPr>
        <w:t xml:space="preserve"> tanto central como periférico</w:t>
      </w:r>
      <w:r w:rsidRPr="00084489">
        <w:rPr>
          <w:rFonts w:ascii="Times New Roman" w:hAnsi="Times New Roman" w:cs="Times New Roman"/>
          <w:sz w:val="24"/>
          <w:szCs w:val="24"/>
        </w:rPr>
        <w:t xml:space="preserve">, </w:t>
      </w:r>
      <w:r w:rsidR="008E029A" w:rsidRPr="00084489">
        <w:rPr>
          <w:rFonts w:ascii="Times New Roman" w:hAnsi="Times New Roman" w:cs="Times New Roman"/>
          <w:sz w:val="24"/>
          <w:szCs w:val="24"/>
        </w:rPr>
        <w:t>Centro de datos</w:t>
      </w:r>
      <w:r w:rsidR="00BB20E8" w:rsidRPr="00084489">
        <w:rPr>
          <w:rFonts w:ascii="Times New Roman" w:hAnsi="Times New Roman" w:cs="Times New Roman"/>
          <w:sz w:val="24"/>
          <w:szCs w:val="24"/>
        </w:rPr>
        <w:t xml:space="preserve"> </w:t>
      </w:r>
      <w:r w:rsidRPr="00084489">
        <w:rPr>
          <w:rFonts w:ascii="Times New Roman" w:hAnsi="Times New Roman" w:cs="Times New Roman"/>
          <w:sz w:val="24"/>
          <w:szCs w:val="24"/>
        </w:rPr>
        <w:t>MDF (</w:t>
      </w:r>
      <w:proofErr w:type="spellStart"/>
      <w:r w:rsidRPr="00084489">
        <w:rPr>
          <w:rFonts w:ascii="Times New Roman" w:hAnsi="Times New Roman" w:cs="Times New Roman"/>
          <w:i/>
          <w:sz w:val="24"/>
          <w:szCs w:val="24"/>
        </w:rPr>
        <w:t>Site</w:t>
      </w:r>
      <w:proofErr w:type="spellEnd"/>
      <w:r w:rsidRPr="00084489">
        <w:rPr>
          <w:rFonts w:ascii="Times New Roman" w:hAnsi="Times New Roman" w:cs="Times New Roman"/>
          <w:i/>
          <w:sz w:val="24"/>
          <w:szCs w:val="24"/>
        </w:rPr>
        <w:t>)</w:t>
      </w:r>
      <w:r w:rsidRPr="00084489">
        <w:rPr>
          <w:rFonts w:ascii="Times New Roman" w:hAnsi="Times New Roman" w:cs="Times New Roman"/>
          <w:sz w:val="24"/>
          <w:szCs w:val="24"/>
        </w:rPr>
        <w:t>,</w:t>
      </w:r>
      <w:r w:rsidR="009909F4" w:rsidRPr="00084489">
        <w:rPr>
          <w:rFonts w:ascii="Times New Roman" w:hAnsi="Times New Roman" w:cs="Times New Roman"/>
          <w:sz w:val="24"/>
          <w:szCs w:val="24"/>
        </w:rPr>
        <w:t xml:space="preserve"> IDF,</w:t>
      </w:r>
      <w:r w:rsidRPr="00084489">
        <w:rPr>
          <w:rFonts w:ascii="Times New Roman" w:hAnsi="Times New Roman" w:cs="Times New Roman"/>
          <w:sz w:val="24"/>
          <w:szCs w:val="24"/>
        </w:rPr>
        <w:t xml:space="preserve"> elementos de seguridad de acceso a la información, equipos de respaldo y a las Áreas con acceso restringido, transmisión y almacenaje de datos e imágenes, monitores, impresoras, </w:t>
      </w:r>
      <w:r w:rsidRPr="00084489">
        <w:rPr>
          <w:rFonts w:ascii="Times New Roman" w:hAnsi="Times New Roman" w:cs="Times New Roman"/>
          <w:i/>
          <w:sz w:val="24"/>
          <w:szCs w:val="24"/>
        </w:rPr>
        <w:t>software</w:t>
      </w:r>
      <w:r w:rsidRPr="00084489">
        <w:rPr>
          <w:rFonts w:ascii="Times New Roman" w:hAnsi="Times New Roman" w:cs="Times New Roman"/>
          <w:sz w:val="24"/>
          <w:szCs w:val="24"/>
        </w:rPr>
        <w:t xml:space="preserve"> con características que respondan en tiempo y forma, los cuales se describen más adelante, impresoras láser, multifuncionales, y en color, copiadoras, faxes y equipo de procesamiento y almacenamiento masivo, con la capacidad y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para la respuesta de la demanda, entre otros.</w:t>
      </w:r>
    </w:p>
    <w:p w14:paraId="60F52F53" w14:textId="77777777" w:rsidR="00C17284" w:rsidRPr="00084489" w:rsidRDefault="00C17284" w:rsidP="00F21A48">
      <w:pPr>
        <w:tabs>
          <w:tab w:val="clear" w:pos="1985"/>
          <w:tab w:val="clear" w:pos="2880"/>
        </w:tabs>
        <w:spacing w:line="240" w:lineRule="auto"/>
        <w:ind w:left="0" w:firstLine="0"/>
        <w:rPr>
          <w:rFonts w:ascii="Times New Roman" w:hAnsi="Times New Roman" w:cs="Times New Roman"/>
          <w:sz w:val="24"/>
          <w:szCs w:val="24"/>
        </w:rPr>
      </w:pPr>
    </w:p>
    <w:p w14:paraId="39255F51" w14:textId="77777777" w:rsidR="00C17284" w:rsidRPr="00084489" w:rsidRDefault="009909F4" w:rsidP="00F21A48">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f) </w:t>
      </w:r>
      <w:r w:rsidR="00C17284" w:rsidRPr="00084489">
        <w:rPr>
          <w:rFonts w:ascii="Times New Roman" w:hAnsi="Times New Roman" w:cs="Times New Roman"/>
          <w:b/>
          <w:sz w:val="24"/>
          <w:szCs w:val="24"/>
        </w:rPr>
        <w:t>Equipo de Telecomunicaciones</w:t>
      </w:r>
    </w:p>
    <w:p w14:paraId="69C669EF" w14:textId="77777777" w:rsidR="00C17284" w:rsidRPr="00084489" w:rsidRDefault="00C17284" w:rsidP="00F21A48">
      <w:pPr>
        <w:tabs>
          <w:tab w:val="clear" w:pos="1985"/>
          <w:tab w:val="clear" w:pos="2880"/>
        </w:tabs>
        <w:spacing w:line="240" w:lineRule="auto"/>
        <w:ind w:left="0" w:firstLine="0"/>
        <w:rPr>
          <w:rFonts w:ascii="Times New Roman" w:hAnsi="Times New Roman" w:cs="Times New Roman"/>
          <w:sz w:val="24"/>
          <w:szCs w:val="24"/>
        </w:rPr>
      </w:pPr>
    </w:p>
    <w:p w14:paraId="7BDAE8E9" w14:textId="77777777" w:rsidR="00C17284" w:rsidRPr="00084489" w:rsidRDefault="00C17284" w:rsidP="00F21A4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Incluye</w:t>
      </w:r>
      <w:r w:rsidR="00DD3DF3" w:rsidRPr="00084489">
        <w:rPr>
          <w:rFonts w:ascii="Times New Roman" w:hAnsi="Times New Roman" w:cs="Times New Roman"/>
          <w:sz w:val="24"/>
          <w:szCs w:val="24"/>
        </w:rPr>
        <w:t>, de manera enunciativa, mas no limitativa,</w:t>
      </w:r>
      <w:r w:rsidRPr="00084489">
        <w:rPr>
          <w:rFonts w:ascii="Times New Roman" w:hAnsi="Times New Roman" w:cs="Times New Roman"/>
          <w:sz w:val="24"/>
          <w:szCs w:val="24"/>
        </w:rPr>
        <w:t xml:space="preserve"> equipos de telefonía, redes de voz y datos, video, videoconferencia, enlaces paciente-enfermera, servidores y los enlaces necesarios para el trabajo día a día, no solo entre el personal interno, sino también del personal externo. Así mismo deberá incluirse un sistema de supervisión </w:t>
      </w:r>
      <w:r w:rsidR="00936B78" w:rsidRPr="00084489">
        <w:rPr>
          <w:rFonts w:ascii="Times New Roman" w:hAnsi="Times New Roman" w:cs="Times New Roman"/>
          <w:sz w:val="24"/>
          <w:szCs w:val="24"/>
        </w:rPr>
        <w:t>(CCTV) en</w:t>
      </w:r>
      <w:r w:rsidRPr="00084489">
        <w:rPr>
          <w:rFonts w:ascii="Times New Roman" w:hAnsi="Times New Roman" w:cs="Times New Roman"/>
          <w:sz w:val="24"/>
          <w:szCs w:val="24"/>
        </w:rPr>
        <w:t xml:space="preserve"> las Áreas más importantes de las Instalaciones como son los accesos, salas de espera, cajas y circulaciones</w:t>
      </w:r>
      <w:r w:rsidR="006C580D" w:rsidRPr="00084489">
        <w:rPr>
          <w:rFonts w:ascii="Times New Roman" w:hAnsi="Times New Roman" w:cs="Times New Roman"/>
          <w:sz w:val="24"/>
          <w:szCs w:val="24"/>
        </w:rPr>
        <w:t xml:space="preserve"> principales entre otras Áreas.</w:t>
      </w:r>
    </w:p>
    <w:p w14:paraId="182632D9" w14:textId="77777777" w:rsidR="006C580D" w:rsidRPr="00084489" w:rsidRDefault="006C580D" w:rsidP="00F21A48">
      <w:pPr>
        <w:tabs>
          <w:tab w:val="clear" w:pos="1985"/>
          <w:tab w:val="clear" w:pos="2880"/>
        </w:tabs>
        <w:spacing w:line="240" w:lineRule="auto"/>
        <w:ind w:left="0" w:firstLine="0"/>
        <w:rPr>
          <w:rFonts w:ascii="Times New Roman" w:hAnsi="Times New Roman" w:cs="Times New Roman"/>
          <w:sz w:val="24"/>
          <w:szCs w:val="24"/>
        </w:rPr>
      </w:pPr>
    </w:p>
    <w:p w14:paraId="0C798095" w14:textId="77777777" w:rsidR="00C17284" w:rsidRPr="00084489" w:rsidRDefault="00C17284" w:rsidP="00F21A48">
      <w:pPr>
        <w:tabs>
          <w:tab w:val="clear" w:pos="1985"/>
          <w:tab w:val="clear" w:pos="2880"/>
        </w:tabs>
        <w:spacing w:line="240" w:lineRule="auto"/>
        <w:ind w:left="0" w:firstLine="0"/>
        <w:rPr>
          <w:rFonts w:ascii="Times New Roman" w:hAnsi="Times New Roman" w:cs="Times New Roman"/>
          <w:sz w:val="24"/>
          <w:szCs w:val="24"/>
        </w:rPr>
      </w:pPr>
    </w:p>
    <w:p w14:paraId="2C468E20" w14:textId="77777777" w:rsidR="00370B7C" w:rsidRPr="00084489" w:rsidRDefault="006D682E"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74" w:name="_DV_M79"/>
      <w:bookmarkStart w:id="75" w:name="_Toc96398548"/>
      <w:bookmarkStart w:id="76" w:name="_Toc437600369"/>
      <w:bookmarkStart w:id="77" w:name="_Toc479246480"/>
      <w:bookmarkEnd w:id="74"/>
      <w:r w:rsidRPr="00084489">
        <w:rPr>
          <w:rFonts w:ascii="Times New Roman" w:hAnsi="Times New Roman" w:cs="Times New Roman"/>
          <w:b/>
          <w:sz w:val="24"/>
          <w:szCs w:val="24"/>
        </w:rPr>
        <w:t xml:space="preserve">2. </w:t>
      </w:r>
      <w:r w:rsidR="0071165F" w:rsidRPr="00084489">
        <w:rPr>
          <w:rFonts w:ascii="Times New Roman" w:hAnsi="Times New Roman" w:cs="Times New Roman"/>
          <w:b/>
          <w:sz w:val="24"/>
          <w:szCs w:val="24"/>
        </w:rPr>
        <w:t xml:space="preserve">Programa de </w:t>
      </w:r>
      <w:r w:rsidR="00667EDD" w:rsidRPr="00084489">
        <w:rPr>
          <w:rFonts w:ascii="Times New Roman" w:hAnsi="Times New Roman" w:cs="Times New Roman"/>
          <w:b/>
          <w:sz w:val="24"/>
          <w:szCs w:val="24"/>
        </w:rPr>
        <w:t>E</w:t>
      </w:r>
      <w:r w:rsidR="0071165F" w:rsidRPr="00084489">
        <w:rPr>
          <w:rFonts w:ascii="Times New Roman" w:hAnsi="Times New Roman" w:cs="Times New Roman"/>
          <w:b/>
          <w:sz w:val="24"/>
          <w:szCs w:val="24"/>
        </w:rPr>
        <w:t>quipamiento</w:t>
      </w:r>
      <w:bookmarkStart w:id="78" w:name="_DV_M80"/>
      <w:bookmarkEnd w:id="75"/>
      <w:bookmarkEnd w:id="76"/>
      <w:bookmarkEnd w:id="77"/>
      <w:bookmarkEnd w:id="78"/>
    </w:p>
    <w:p w14:paraId="29C72BBB" w14:textId="77777777" w:rsidR="00370B7C" w:rsidRPr="00084489" w:rsidRDefault="00370B7C" w:rsidP="00ED396D">
      <w:pPr>
        <w:tabs>
          <w:tab w:val="clear" w:pos="1985"/>
          <w:tab w:val="clear" w:pos="2880"/>
        </w:tabs>
        <w:spacing w:line="240" w:lineRule="auto"/>
        <w:ind w:left="0" w:firstLine="0"/>
        <w:rPr>
          <w:rFonts w:ascii="Times New Roman" w:hAnsi="Times New Roman" w:cs="Times New Roman"/>
          <w:b/>
          <w:sz w:val="24"/>
          <w:szCs w:val="24"/>
        </w:rPr>
      </w:pPr>
    </w:p>
    <w:p w14:paraId="58E5710F" w14:textId="77777777" w:rsidR="00915CA7" w:rsidRPr="00084489" w:rsidRDefault="00915CA7" w:rsidP="00ED396D">
      <w:pPr>
        <w:tabs>
          <w:tab w:val="clear" w:pos="1985"/>
          <w:tab w:val="clear" w:pos="2880"/>
        </w:tabs>
        <w:spacing w:line="240" w:lineRule="auto"/>
        <w:ind w:left="0" w:firstLine="0"/>
        <w:rPr>
          <w:rFonts w:ascii="Times New Roman" w:hAnsi="Times New Roman" w:cs="Times New Roman"/>
          <w:sz w:val="24"/>
          <w:szCs w:val="24"/>
        </w:rPr>
      </w:pPr>
    </w:p>
    <w:p w14:paraId="752F3B44" w14:textId="77777777" w:rsidR="00C17284" w:rsidRPr="00084489" w:rsidRDefault="00915CA7" w:rsidP="00370B7C">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79" w:name="_Toc437600370"/>
      <w:bookmarkStart w:id="80" w:name="_Toc479246481"/>
      <w:r w:rsidRPr="00084489">
        <w:rPr>
          <w:rFonts w:ascii="Times New Roman" w:hAnsi="Times New Roman" w:cs="Times New Roman"/>
          <w:b/>
          <w:sz w:val="24"/>
          <w:szCs w:val="24"/>
        </w:rPr>
        <w:t>2.1</w:t>
      </w:r>
      <w:r w:rsidR="00BD346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w:t>
      </w:r>
      <w:r w:rsidR="00C60D01" w:rsidRPr="00084489">
        <w:rPr>
          <w:rFonts w:ascii="Times New Roman" w:hAnsi="Times New Roman" w:cs="Times New Roman"/>
          <w:b/>
          <w:sz w:val="24"/>
          <w:szCs w:val="24"/>
        </w:rPr>
        <w:t>I</w:t>
      </w:r>
      <w:r w:rsidR="0071165F" w:rsidRPr="00084489">
        <w:rPr>
          <w:rFonts w:ascii="Times New Roman" w:hAnsi="Times New Roman" w:cs="Times New Roman"/>
          <w:b/>
          <w:sz w:val="24"/>
          <w:szCs w:val="24"/>
        </w:rPr>
        <w:t>ntroducción</w:t>
      </w:r>
      <w:bookmarkEnd w:id="79"/>
      <w:bookmarkEnd w:id="80"/>
    </w:p>
    <w:p w14:paraId="30019258" w14:textId="77777777" w:rsidR="00C17284" w:rsidRPr="00084489" w:rsidRDefault="00C17284" w:rsidP="00915CA7">
      <w:pPr>
        <w:tabs>
          <w:tab w:val="clear" w:pos="1985"/>
          <w:tab w:val="clear" w:pos="2880"/>
        </w:tabs>
        <w:spacing w:line="240" w:lineRule="auto"/>
        <w:ind w:left="0" w:firstLine="0"/>
        <w:jc w:val="left"/>
        <w:rPr>
          <w:rFonts w:ascii="Times New Roman" w:hAnsi="Times New Roman" w:cs="Times New Roman"/>
          <w:b/>
          <w:sz w:val="24"/>
          <w:szCs w:val="24"/>
        </w:rPr>
      </w:pPr>
    </w:p>
    <w:p w14:paraId="47581083" w14:textId="1B439C8E" w:rsidR="00C17284" w:rsidRDefault="00C17284"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Equipamiento deberá cubrir</w:t>
      </w:r>
      <w:r w:rsidR="00FF63F5" w:rsidRPr="00084489">
        <w:rPr>
          <w:rFonts w:ascii="Times New Roman" w:hAnsi="Times New Roman" w:cs="Times New Roman"/>
          <w:sz w:val="24"/>
          <w:szCs w:val="24"/>
        </w:rPr>
        <w:t xml:space="preserve"> la función de todos los espacios </w:t>
      </w:r>
      <w:r w:rsidRPr="00084489">
        <w:rPr>
          <w:rFonts w:ascii="Times New Roman" w:hAnsi="Times New Roman" w:cs="Times New Roman"/>
          <w:sz w:val="24"/>
          <w:szCs w:val="24"/>
        </w:rPr>
        <w:t xml:space="preserve">descritos en el </w:t>
      </w:r>
      <w:r w:rsidR="00A01713" w:rsidRPr="00084489">
        <w:rPr>
          <w:rFonts w:ascii="Times New Roman" w:hAnsi="Times New Roman" w:cs="Times New Roman"/>
          <w:b/>
          <w:sz w:val="24"/>
          <w:szCs w:val="24"/>
        </w:rPr>
        <w:t xml:space="preserve">Apéndice A </w:t>
      </w:r>
      <w:r w:rsidR="00DD0424" w:rsidRPr="00084489">
        <w:rPr>
          <w:rFonts w:ascii="Times New Roman" w:hAnsi="Times New Roman" w:cs="Times New Roman"/>
          <w:b/>
          <w:i/>
          <w:sz w:val="24"/>
          <w:szCs w:val="24"/>
        </w:rPr>
        <w:t>(</w:t>
      </w:r>
      <w:r w:rsidR="00DD0424" w:rsidRPr="00E00562">
        <w:rPr>
          <w:rFonts w:ascii="Times New Roman" w:hAnsi="Times New Roman" w:cs="Times New Roman"/>
          <w:b/>
          <w:sz w:val="24"/>
          <w:szCs w:val="24"/>
        </w:rPr>
        <w:t>Programa Médico Arquitectónico</w:t>
      </w:r>
      <w:r w:rsidR="00DD0424" w:rsidRPr="00084489">
        <w:rPr>
          <w:rFonts w:ascii="Times New Roman" w:hAnsi="Times New Roman" w:cs="Times New Roman"/>
          <w:b/>
          <w:i/>
          <w:sz w:val="24"/>
          <w:szCs w:val="24"/>
        </w:rPr>
        <w:t>)</w:t>
      </w:r>
      <w:r w:rsidR="00A01713" w:rsidRPr="00084489">
        <w:rPr>
          <w:rFonts w:ascii="Times New Roman" w:hAnsi="Times New Roman" w:cs="Times New Roman"/>
          <w:b/>
          <w:sz w:val="24"/>
          <w:szCs w:val="24"/>
        </w:rPr>
        <w:t xml:space="preserve"> </w:t>
      </w:r>
      <w:r w:rsidR="00A01713" w:rsidRPr="00084489">
        <w:rPr>
          <w:rFonts w:ascii="Times New Roman" w:hAnsi="Times New Roman" w:cs="Times New Roman"/>
          <w:sz w:val="24"/>
          <w:szCs w:val="24"/>
        </w:rPr>
        <w:t>del</w:t>
      </w:r>
      <w:r w:rsidR="00A01713" w:rsidRPr="00084489">
        <w:rPr>
          <w:rFonts w:ascii="Times New Roman" w:hAnsi="Times New Roman" w:cs="Times New Roman"/>
          <w:b/>
          <w:sz w:val="24"/>
          <w:szCs w:val="24"/>
        </w:rPr>
        <w:t xml:space="preserve"> Anexo 8</w:t>
      </w:r>
      <w:r w:rsidR="00531259">
        <w:rPr>
          <w:rFonts w:ascii="Times New Roman" w:hAnsi="Times New Roman" w:cs="Times New Roman"/>
          <w:b/>
          <w:sz w:val="24"/>
          <w:szCs w:val="24"/>
        </w:rPr>
        <w:t xml:space="preserve"> </w:t>
      </w:r>
      <w:r w:rsidR="00DD3DF3" w:rsidRPr="00084489">
        <w:rPr>
          <w:rFonts w:ascii="Times New Roman" w:hAnsi="Times New Roman" w:cs="Times New Roman"/>
          <w:b/>
          <w:sz w:val="24"/>
          <w:szCs w:val="24"/>
        </w:rPr>
        <w:t>(</w:t>
      </w:r>
      <w:r w:rsidR="00DD3DF3" w:rsidRPr="00084489">
        <w:rPr>
          <w:rFonts w:ascii="Times New Roman" w:hAnsi="Times New Roman" w:cs="Times New Roman"/>
          <w:b/>
          <w:i/>
          <w:w w:val="0"/>
          <w:sz w:val="24"/>
          <w:szCs w:val="24"/>
        </w:rPr>
        <w:t>Requerimientos de Diseño, Construcción y Plan Funcional</w:t>
      </w:r>
      <w:r w:rsidR="00DD3DF3" w:rsidRPr="00084489">
        <w:rPr>
          <w:rFonts w:ascii="Times New Roman" w:hAnsi="Times New Roman" w:cs="Times New Roman"/>
          <w:b/>
          <w:w w:val="0"/>
          <w:sz w:val="24"/>
          <w:szCs w:val="24"/>
        </w:rPr>
        <w:t>)</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del presente Contrato</w:t>
      </w:r>
      <w:r w:rsidR="00DD3DF3" w:rsidRPr="00084489">
        <w:rPr>
          <w:rFonts w:ascii="Times New Roman" w:hAnsi="Times New Roman" w:cs="Times New Roman"/>
          <w:sz w:val="24"/>
          <w:szCs w:val="24"/>
        </w:rPr>
        <w:t>;</w:t>
      </w:r>
      <w:r w:rsidRPr="00084489">
        <w:rPr>
          <w:rFonts w:ascii="Times New Roman" w:hAnsi="Times New Roman" w:cs="Times New Roman"/>
          <w:sz w:val="24"/>
          <w:szCs w:val="24"/>
        </w:rPr>
        <w:t xml:space="preserve"> deberá considerar cuando menos la productividad esperada en el </w:t>
      </w:r>
      <w:r w:rsidRPr="00084489">
        <w:rPr>
          <w:rFonts w:ascii="Times New Roman" w:hAnsi="Times New Roman" w:cs="Times New Roman"/>
          <w:b/>
          <w:sz w:val="24"/>
          <w:szCs w:val="24"/>
        </w:rPr>
        <w:t>Apéndice C</w:t>
      </w:r>
      <w:r w:rsidR="009A7A32" w:rsidRPr="00084489">
        <w:rPr>
          <w:rFonts w:ascii="Times New Roman" w:hAnsi="Times New Roman" w:cs="Times New Roman"/>
          <w:b/>
          <w:sz w:val="24"/>
          <w:szCs w:val="24"/>
        </w:rPr>
        <w:t xml:space="preserve"> </w:t>
      </w:r>
      <w:r w:rsidR="009A7A32" w:rsidRPr="00084489">
        <w:rPr>
          <w:rFonts w:ascii="Times New Roman" w:hAnsi="Times New Roman" w:cs="Times New Roman"/>
          <w:b/>
          <w:i/>
          <w:sz w:val="24"/>
          <w:szCs w:val="24"/>
        </w:rPr>
        <w:t>(</w:t>
      </w:r>
      <w:r w:rsidR="009A7A32" w:rsidRPr="00E00562">
        <w:rPr>
          <w:rFonts w:ascii="Times New Roman" w:hAnsi="Times New Roman" w:cs="Times New Roman"/>
          <w:b/>
          <w:sz w:val="24"/>
          <w:szCs w:val="24"/>
        </w:rPr>
        <w:t xml:space="preserve">Requerimientos </w:t>
      </w:r>
      <w:r w:rsidR="00B31E3F" w:rsidRPr="00E94CDE">
        <w:rPr>
          <w:rFonts w:ascii="Times New Roman" w:hAnsi="Times New Roman" w:cs="Times New Roman"/>
          <w:b/>
          <w:sz w:val="24"/>
          <w:szCs w:val="24"/>
        </w:rPr>
        <w:t>A</w:t>
      </w:r>
      <w:r w:rsidR="009A7A32" w:rsidRPr="00E00562">
        <w:rPr>
          <w:rFonts w:ascii="Times New Roman" w:hAnsi="Times New Roman" w:cs="Times New Roman"/>
          <w:b/>
          <w:sz w:val="24"/>
          <w:szCs w:val="24"/>
        </w:rPr>
        <w:t xml:space="preserve">nuales de </w:t>
      </w:r>
      <w:r w:rsidR="00B31E3F" w:rsidRPr="00E94CDE">
        <w:rPr>
          <w:rFonts w:ascii="Times New Roman" w:hAnsi="Times New Roman" w:cs="Times New Roman"/>
          <w:b/>
          <w:sz w:val="24"/>
          <w:szCs w:val="24"/>
        </w:rPr>
        <w:t>P</w:t>
      </w:r>
      <w:r w:rsidR="009A7A32" w:rsidRPr="00E00562">
        <w:rPr>
          <w:rFonts w:ascii="Times New Roman" w:hAnsi="Times New Roman" w:cs="Times New Roman"/>
          <w:b/>
          <w:sz w:val="24"/>
          <w:szCs w:val="24"/>
        </w:rPr>
        <w:t>rocedimientos</w:t>
      </w:r>
      <w:r w:rsidR="009A7A32" w:rsidRPr="00084489">
        <w:rPr>
          <w:rFonts w:ascii="Times New Roman" w:hAnsi="Times New Roman" w:cs="Times New Roman"/>
          <w:b/>
          <w:i/>
          <w:sz w:val="24"/>
          <w:szCs w:val="24"/>
        </w:rPr>
        <w:t>)</w:t>
      </w:r>
      <w:r w:rsidRPr="00084489">
        <w:rPr>
          <w:rFonts w:ascii="Times New Roman" w:hAnsi="Times New Roman" w:cs="Times New Roman"/>
          <w:b/>
          <w:i/>
          <w:sz w:val="24"/>
          <w:szCs w:val="24"/>
        </w:rPr>
        <w:t xml:space="preserve"> </w:t>
      </w:r>
      <w:r w:rsidRPr="00084489">
        <w:rPr>
          <w:rFonts w:ascii="Times New Roman" w:hAnsi="Times New Roman" w:cs="Times New Roman"/>
          <w:sz w:val="24"/>
          <w:szCs w:val="24"/>
        </w:rPr>
        <w:t xml:space="preserve">del </w:t>
      </w:r>
      <w:r w:rsidR="00494AB7" w:rsidRPr="00084489">
        <w:rPr>
          <w:rFonts w:ascii="Times New Roman" w:hAnsi="Times New Roman" w:cs="Times New Roman"/>
          <w:sz w:val="24"/>
          <w:szCs w:val="24"/>
        </w:rPr>
        <w:t xml:space="preserve">presente </w:t>
      </w:r>
      <w:r w:rsidRPr="00084489">
        <w:rPr>
          <w:rFonts w:ascii="Times New Roman" w:hAnsi="Times New Roman" w:cs="Times New Roman"/>
          <w:b/>
          <w:sz w:val="24"/>
          <w:szCs w:val="24"/>
        </w:rPr>
        <w:t>Anexo 9 (</w:t>
      </w:r>
      <w:r w:rsidRPr="00084489">
        <w:rPr>
          <w:rFonts w:ascii="Times New Roman" w:hAnsi="Times New Roman" w:cs="Times New Roman"/>
          <w:b/>
          <w:i/>
          <w:w w:val="0"/>
          <w:sz w:val="24"/>
          <w:szCs w:val="24"/>
        </w:rPr>
        <w:t>Requerimientos de Equipo</w:t>
      </w:r>
      <w:r w:rsidRPr="00084489">
        <w:rPr>
          <w:rFonts w:ascii="Times New Roman" w:hAnsi="Times New Roman" w:cs="Times New Roman"/>
          <w:b/>
          <w:w w:val="0"/>
          <w:sz w:val="24"/>
          <w:szCs w:val="24"/>
        </w:rPr>
        <w:t>)</w:t>
      </w:r>
      <w:r w:rsidRPr="00084489">
        <w:rPr>
          <w:rFonts w:ascii="Times New Roman" w:hAnsi="Times New Roman" w:cs="Times New Roman"/>
          <w:sz w:val="24"/>
          <w:szCs w:val="24"/>
        </w:rPr>
        <w:t xml:space="preserve">, así como el Plan de Apertura </w:t>
      </w:r>
      <w:r w:rsidR="00291DA6" w:rsidRPr="00084489">
        <w:rPr>
          <w:rFonts w:ascii="Times New Roman" w:hAnsi="Times New Roman" w:cs="Times New Roman"/>
          <w:sz w:val="24"/>
          <w:szCs w:val="24"/>
        </w:rPr>
        <w:lastRenderedPageBreak/>
        <w:t>espec</w:t>
      </w:r>
      <w:r w:rsidR="00A3661C" w:rsidRPr="00084489">
        <w:rPr>
          <w:rFonts w:ascii="Times New Roman" w:hAnsi="Times New Roman" w:cs="Times New Roman"/>
          <w:sz w:val="24"/>
          <w:szCs w:val="24"/>
        </w:rPr>
        <w:t>i</w:t>
      </w:r>
      <w:r w:rsidR="00291DA6" w:rsidRPr="00084489">
        <w:rPr>
          <w:rFonts w:ascii="Times New Roman" w:hAnsi="Times New Roman" w:cs="Times New Roman"/>
          <w:sz w:val="24"/>
          <w:szCs w:val="24"/>
        </w:rPr>
        <w:t>fica</w:t>
      </w:r>
      <w:r w:rsidRPr="00084489">
        <w:rPr>
          <w:rFonts w:ascii="Times New Roman" w:hAnsi="Times New Roman" w:cs="Times New Roman"/>
          <w:sz w:val="24"/>
          <w:szCs w:val="24"/>
        </w:rPr>
        <w:t xml:space="preserve">da en el </w:t>
      </w:r>
      <w:r w:rsidRPr="00084489">
        <w:rPr>
          <w:rFonts w:ascii="Times New Roman" w:hAnsi="Times New Roman" w:cs="Times New Roman"/>
          <w:b/>
          <w:sz w:val="24"/>
          <w:szCs w:val="24"/>
        </w:rPr>
        <w:t>Anexo 10 (</w:t>
      </w:r>
      <w:r w:rsidRPr="00084489">
        <w:rPr>
          <w:rFonts w:ascii="Times New Roman" w:hAnsi="Times New Roman" w:cs="Times New Roman"/>
          <w:b/>
          <w:i/>
          <w:sz w:val="24"/>
          <w:szCs w:val="24"/>
        </w:rPr>
        <w:t>Requerimientos de Servicios</w:t>
      </w:r>
      <w:r w:rsidRPr="00084489">
        <w:rPr>
          <w:rFonts w:ascii="Times New Roman" w:hAnsi="Times New Roman" w:cs="Times New Roman"/>
          <w:sz w:val="24"/>
          <w:szCs w:val="24"/>
        </w:rPr>
        <w:t xml:space="preserve">) del Contrato, y lo indicado en el </w:t>
      </w:r>
      <w:r w:rsidR="00BB3294" w:rsidRPr="00084489">
        <w:rPr>
          <w:rFonts w:ascii="Times New Roman" w:hAnsi="Times New Roman" w:cs="Times New Roman"/>
          <w:sz w:val="24"/>
          <w:szCs w:val="24"/>
        </w:rPr>
        <w:t>al Plan Funcional</w:t>
      </w:r>
      <w:r w:rsidR="00BB3294" w:rsidRPr="00084489">
        <w:rPr>
          <w:rFonts w:ascii="Times New Roman" w:hAnsi="Times New Roman" w:cs="Times New Roman"/>
          <w:b/>
          <w:sz w:val="24"/>
          <w:szCs w:val="24"/>
        </w:rPr>
        <w:t xml:space="preserve"> </w:t>
      </w:r>
      <w:r w:rsidR="00BB3294">
        <w:rPr>
          <w:rFonts w:ascii="Times New Roman" w:hAnsi="Times New Roman" w:cs="Times New Roman"/>
          <w:sz w:val="24"/>
          <w:szCs w:val="24"/>
        </w:rPr>
        <w:t xml:space="preserve">y el </w:t>
      </w:r>
      <w:r w:rsidR="00BB3294">
        <w:rPr>
          <w:rFonts w:ascii="Times New Roman" w:hAnsi="Times New Roman" w:cs="Times New Roman"/>
          <w:b/>
          <w:sz w:val="24"/>
          <w:szCs w:val="24"/>
        </w:rPr>
        <w:t>Apéndice C (</w:t>
      </w:r>
      <w:r w:rsidR="00BB3294" w:rsidRPr="00E00562">
        <w:rPr>
          <w:rFonts w:ascii="Times New Roman" w:hAnsi="Times New Roman" w:cs="Times New Roman"/>
          <w:b/>
          <w:sz w:val="24"/>
          <w:szCs w:val="24"/>
        </w:rPr>
        <w:t>Hojas de Datos Generales y Hojas de Datos Específicas</w:t>
      </w:r>
      <w:r w:rsidR="00BB3294">
        <w:rPr>
          <w:rFonts w:ascii="Times New Roman" w:hAnsi="Times New Roman" w:cs="Times New Roman"/>
          <w:b/>
          <w:sz w:val="24"/>
          <w:szCs w:val="24"/>
        </w:rPr>
        <w:t>)</w:t>
      </w:r>
      <w:r w:rsidR="00BB3294">
        <w:rPr>
          <w:rFonts w:ascii="Times New Roman" w:hAnsi="Times New Roman" w:cs="Times New Roman"/>
          <w:sz w:val="24"/>
          <w:szCs w:val="24"/>
        </w:rPr>
        <w:t xml:space="preserve"> del</w:t>
      </w:r>
      <w:r w:rsidR="00BB3294" w:rsidRPr="00084489">
        <w:rPr>
          <w:rFonts w:ascii="Times New Roman" w:hAnsi="Times New Roman" w:cs="Times New Roman"/>
          <w:b/>
          <w:sz w:val="24"/>
          <w:szCs w:val="24"/>
        </w:rPr>
        <w:t xml:space="preserve"> </w:t>
      </w:r>
      <w:r w:rsidRPr="00084489">
        <w:rPr>
          <w:rFonts w:ascii="Times New Roman" w:hAnsi="Times New Roman" w:cs="Times New Roman"/>
          <w:b/>
          <w:sz w:val="24"/>
          <w:szCs w:val="24"/>
        </w:rPr>
        <w:t>Anexo 8 (</w:t>
      </w:r>
      <w:r w:rsidRPr="00084489">
        <w:rPr>
          <w:rFonts w:ascii="Times New Roman" w:hAnsi="Times New Roman" w:cs="Times New Roman"/>
          <w:b/>
          <w:i/>
          <w:w w:val="0"/>
          <w:sz w:val="24"/>
          <w:szCs w:val="24"/>
        </w:rPr>
        <w:t>Requerimientos de Diseño, Construcción y Plan Funcional</w:t>
      </w:r>
      <w:r w:rsidRPr="00084489">
        <w:rPr>
          <w:rFonts w:ascii="Times New Roman" w:hAnsi="Times New Roman" w:cs="Times New Roman"/>
          <w:b/>
          <w:w w:val="0"/>
          <w:sz w:val="24"/>
          <w:szCs w:val="24"/>
        </w:rPr>
        <w:t>)</w:t>
      </w:r>
      <w:r w:rsidRPr="00084489">
        <w:rPr>
          <w:rFonts w:ascii="Times New Roman" w:hAnsi="Times New Roman" w:cs="Times New Roman"/>
          <w:sz w:val="24"/>
          <w:szCs w:val="24"/>
        </w:rPr>
        <w:t>, lo cual se menciona</w:t>
      </w:r>
      <w:r w:rsidR="00DD3DF3" w:rsidRPr="00084489">
        <w:rPr>
          <w:rFonts w:ascii="Times New Roman" w:hAnsi="Times New Roman" w:cs="Times New Roman"/>
          <w:sz w:val="24"/>
          <w:szCs w:val="24"/>
        </w:rPr>
        <w:t xml:space="preserve"> únicamente</w:t>
      </w:r>
      <w:r w:rsidRPr="00084489">
        <w:rPr>
          <w:rFonts w:ascii="Times New Roman" w:hAnsi="Times New Roman" w:cs="Times New Roman"/>
          <w:sz w:val="24"/>
          <w:szCs w:val="24"/>
        </w:rPr>
        <w:t xml:space="preserve"> como referencia </w:t>
      </w:r>
      <w:r w:rsidR="00DD3DF3" w:rsidRPr="00084489">
        <w:rPr>
          <w:rFonts w:ascii="Times New Roman" w:hAnsi="Times New Roman" w:cs="Times New Roman"/>
          <w:sz w:val="24"/>
          <w:szCs w:val="24"/>
        </w:rPr>
        <w:t>y no limita la obligación del Desarrollador de proveer lo que sea necesario para la debida prestación de los Servicios y la oportuna prestación de los Servicios Médicos que otorga el Instituto.</w:t>
      </w:r>
    </w:p>
    <w:p w14:paraId="3A23F7FD" w14:textId="77777777" w:rsidR="00B31E3F" w:rsidRPr="00084489" w:rsidRDefault="00B31E3F" w:rsidP="00C369F1">
      <w:pPr>
        <w:tabs>
          <w:tab w:val="clear" w:pos="1985"/>
          <w:tab w:val="clear" w:pos="2880"/>
        </w:tabs>
        <w:spacing w:line="240" w:lineRule="auto"/>
        <w:ind w:left="0" w:firstLine="0"/>
        <w:rPr>
          <w:rFonts w:ascii="Times New Roman" w:hAnsi="Times New Roman" w:cs="Times New Roman"/>
          <w:b/>
          <w:sz w:val="24"/>
          <w:szCs w:val="24"/>
        </w:rPr>
      </w:pPr>
    </w:p>
    <w:p w14:paraId="187E4390" w14:textId="77777777" w:rsidR="00C17284" w:rsidRPr="00084489" w:rsidRDefault="00A92CAF"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Ser</w:t>
      </w:r>
      <w:r w:rsidR="00C276C6" w:rsidRPr="00084489">
        <w:rPr>
          <w:rFonts w:ascii="Times New Roman" w:hAnsi="Times New Roman" w:cs="Times New Roman"/>
          <w:sz w:val="24"/>
          <w:szCs w:val="24"/>
        </w:rPr>
        <w:t>á</w:t>
      </w:r>
      <w:r w:rsidRPr="00084489">
        <w:rPr>
          <w:rFonts w:ascii="Times New Roman" w:hAnsi="Times New Roman" w:cs="Times New Roman"/>
          <w:sz w:val="24"/>
          <w:szCs w:val="24"/>
        </w:rPr>
        <w:t xml:space="preserve"> responsabilidad de</w:t>
      </w:r>
      <w:r w:rsidR="005373B0" w:rsidRPr="00084489">
        <w:rPr>
          <w:rFonts w:ascii="Times New Roman" w:hAnsi="Times New Roman" w:cs="Times New Roman"/>
          <w:sz w:val="24"/>
          <w:szCs w:val="24"/>
        </w:rPr>
        <w:t>l Desarrollador</w:t>
      </w:r>
      <w:r w:rsidR="00C17284" w:rsidRPr="00084489">
        <w:rPr>
          <w:rFonts w:ascii="Times New Roman" w:hAnsi="Times New Roman" w:cs="Times New Roman"/>
          <w:sz w:val="24"/>
          <w:szCs w:val="24"/>
        </w:rPr>
        <w:t xml:space="preserve"> calcular las demandas de espacio, la</w:t>
      </w:r>
      <w:r w:rsidR="000669A9" w:rsidRPr="00084489">
        <w:rPr>
          <w:rFonts w:ascii="Times New Roman" w:hAnsi="Times New Roman" w:cs="Times New Roman"/>
          <w:sz w:val="24"/>
          <w:szCs w:val="24"/>
        </w:rPr>
        <w:t xml:space="preserve"> infraestructura de red, </w:t>
      </w:r>
      <w:r w:rsidR="00C17284" w:rsidRPr="00084489">
        <w:rPr>
          <w:rFonts w:ascii="Times New Roman" w:hAnsi="Times New Roman" w:cs="Times New Roman"/>
          <w:sz w:val="24"/>
          <w:szCs w:val="24"/>
        </w:rPr>
        <w:t>y los requerimientos técnicos necesarios para su correcta instalación y operación en función de la Legislación aplicable</w:t>
      </w:r>
      <w:r w:rsidR="000669A9" w:rsidRPr="00084489">
        <w:rPr>
          <w:rFonts w:ascii="Times New Roman" w:hAnsi="Times New Roman" w:cs="Times New Roman"/>
          <w:sz w:val="24"/>
          <w:szCs w:val="24"/>
        </w:rPr>
        <w:t xml:space="preserve"> y vigente</w:t>
      </w:r>
      <w:r w:rsidR="00C17284" w:rsidRPr="00084489">
        <w:rPr>
          <w:rFonts w:ascii="Times New Roman" w:hAnsi="Times New Roman" w:cs="Times New Roman"/>
          <w:sz w:val="24"/>
          <w:szCs w:val="24"/>
        </w:rPr>
        <w:t>. Adicionalmente se deberá tomar como base la experie</w:t>
      </w:r>
      <w:r w:rsidR="004D251D" w:rsidRPr="00084489">
        <w:rPr>
          <w:rFonts w:ascii="Times New Roman" w:hAnsi="Times New Roman" w:cs="Times New Roman"/>
          <w:sz w:val="24"/>
          <w:szCs w:val="24"/>
        </w:rPr>
        <w:t>ncia del Desarrollador</w:t>
      </w:r>
      <w:r w:rsidR="000669A9" w:rsidRPr="00084489">
        <w:rPr>
          <w:rFonts w:ascii="Times New Roman" w:hAnsi="Times New Roman" w:cs="Times New Roman"/>
          <w:sz w:val="24"/>
          <w:szCs w:val="24"/>
        </w:rPr>
        <w:t xml:space="preserve"> y de sus subcontratistas,</w:t>
      </w:r>
      <w:r w:rsidR="008E7F66" w:rsidRPr="00084489">
        <w:rPr>
          <w:rFonts w:ascii="Times New Roman" w:hAnsi="Times New Roman" w:cs="Times New Roman"/>
          <w:sz w:val="24"/>
          <w:szCs w:val="24"/>
        </w:rPr>
        <w:t xml:space="preserve"> en ru</w:t>
      </w:r>
      <w:r w:rsidR="00A3661C" w:rsidRPr="00084489">
        <w:rPr>
          <w:rFonts w:ascii="Times New Roman" w:hAnsi="Times New Roman" w:cs="Times New Roman"/>
          <w:sz w:val="24"/>
          <w:szCs w:val="24"/>
        </w:rPr>
        <w:t>b</w:t>
      </w:r>
      <w:r w:rsidR="008E7F66" w:rsidRPr="00084489">
        <w:rPr>
          <w:rFonts w:ascii="Times New Roman" w:hAnsi="Times New Roman" w:cs="Times New Roman"/>
          <w:sz w:val="24"/>
          <w:szCs w:val="24"/>
        </w:rPr>
        <w:t>ros</w:t>
      </w:r>
      <w:r w:rsidR="00C17284" w:rsidRPr="00084489">
        <w:rPr>
          <w:rFonts w:ascii="Times New Roman" w:hAnsi="Times New Roman" w:cs="Times New Roman"/>
          <w:sz w:val="24"/>
          <w:szCs w:val="24"/>
        </w:rPr>
        <w:t xml:space="preserve"> del mismo tipo, en el entendido que lo descrito en este Anexo es a título enunciativo </w:t>
      </w:r>
      <w:r w:rsidR="00FF63F5" w:rsidRPr="00084489">
        <w:rPr>
          <w:rFonts w:ascii="Times New Roman" w:hAnsi="Times New Roman" w:cs="Times New Roman"/>
          <w:sz w:val="24"/>
          <w:szCs w:val="24"/>
        </w:rPr>
        <w:t>más</w:t>
      </w:r>
      <w:r w:rsidR="00F942C8" w:rsidRPr="00084489">
        <w:rPr>
          <w:rFonts w:ascii="Times New Roman" w:hAnsi="Times New Roman" w:cs="Times New Roman"/>
          <w:sz w:val="24"/>
          <w:szCs w:val="24"/>
        </w:rPr>
        <w:t xml:space="preserve"> </w:t>
      </w:r>
      <w:r w:rsidR="00C17284" w:rsidRPr="00084489">
        <w:rPr>
          <w:rFonts w:ascii="Times New Roman" w:hAnsi="Times New Roman" w:cs="Times New Roman"/>
          <w:sz w:val="24"/>
          <w:szCs w:val="24"/>
        </w:rPr>
        <w:t>no limitativo.</w:t>
      </w:r>
    </w:p>
    <w:p w14:paraId="3EF2BA36"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00DE8DBA" w14:textId="0BD9B706" w:rsidR="00C17284" w:rsidRPr="00084489" w:rsidRDefault="005373B0"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w:t>
      </w:r>
      <w:r w:rsidR="00C17284" w:rsidRPr="00084489">
        <w:rPr>
          <w:rFonts w:ascii="Times New Roman" w:hAnsi="Times New Roman" w:cs="Times New Roman"/>
          <w:sz w:val="24"/>
          <w:szCs w:val="24"/>
        </w:rPr>
        <w:t xml:space="preserve">deberá considerar en el Proyecto Ejecutivo el Equipo, su distribución y sus cantidades, de acuerdo a lo establecido en </w:t>
      </w:r>
      <w:r w:rsidR="009909F4" w:rsidRPr="00084489">
        <w:rPr>
          <w:rFonts w:ascii="Times New Roman" w:hAnsi="Times New Roman" w:cs="Times New Roman"/>
          <w:sz w:val="24"/>
          <w:szCs w:val="24"/>
        </w:rPr>
        <w:t xml:space="preserve">el </w:t>
      </w:r>
      <w:r w:rsidR="009909F4" w:rsidRPr="00084489">
        <w:rPr>
          <w:rFonts w:ascii="Times New Roman" w:hAnsi="Times New Roman" w:cs="Times New Roman"/>
          <w:b/>
          <w:sz w:val="24"/>
          <w:szCs w:val="24"/>
        </w:rPr>
        <w:t xml:space="preserve">Apéndice B </w:t>
      </w:r>
      <w:r w:rsidR="009909F4" w:rsidRPr="00084489">
        <w:rPr>
          <w:rFonts w:ascii="Times New Roman" w:hAnsi="Times New Roman" w:cs="Times New Roman"/>
          <w:b/>
          <w:i/>
          <w:sz w:val="24"/>
          <w:szCs w:val="24"/>
        </w:rPr>
        <w:t>(</w:t>
      </w:r>
      <w:r w:rsidR="00C17284" w:rsidRPr="00084489">
        <w:rPr>
          <w:rFonts w:ascii="Times New Roman" w:hAnsi="Times New Roman" w:cs="Times New Roman"/>
          <w:b/>
          <w:i/>
          <w:sz w:val="24"/>
          <w:szCs w:val="24"/>
        </w:rPr>
        <w:t>Hojas</w:t>
      </w:r>
      <w:r w:rsidR="00A01713" w:rsidRPr="00084489">
        <w:rPr>
          <w:rFonts w:ascii="Times New Roman" w:hAnsi="Times New Roman" w:cs="Times New Roman"/>
          <w:b/>
          <w:i/>
          <w:sz w:val="24"/>
          <w:szCs w:val="24"/>
        </w:rPr>
        <w:t xml:space="preserve"> de Datos Generales y Específic</w:t>
      </w:r>
      <w:r w:rsidR="00EE4F40">
        <w:rPr>
          <w:rFonts w:ascii="Times New Roman" w:hAnsi="Times New Roman" w:cs="Times New Roman"/>
          <w:b/>
          <w:i/>
          <w:sz w:val="24"/>
          <w:szCs w:val="24"/>
        </w:rPr>
        <w:t>a</w:t>
      </w:r>
      <w:r w:rsidR="00C17284" w:rsidRPr="00084489">
        <w:rPr>
          <w:rFonts w:ascii="Times New Roman" w:hAnsi="Times New Roman" w:cs="Times New Roman"/>
          <w:b/>
          <w:i/>
          <w:sz w:val="24"/>
          <w:szCs w:val="24"/>
        </w:rPr>
        <w:t>s</w:t>
      </w:r>
      <w:r w:rsidR="009909F4" w:rsidRPr="00084489">
        <w:rPr>
          <w:rFonts w:ascii="Times New Roman" w:hAnsi="Times New Roman" w:cs="Times New Roman"/>
          <w:b/>
          <w:i/>
          <w:sz w:val="24"/>
          <w:szCs w:val="24"/>
        </w:rPr>
        <w:t xml:space="preserve">) </w:t>
      </w:r>
      <w:r w:rsidR="009909F4" w:rsidRPr="00084489">
        <w:rPr>
          <w:rFonts w:ascii="Times New Roman" w:hAnsi="Times New Roman" w:cs="Times New Roman"/>
          <w:b/>
          <w:sz w:val="24"/>
          <w:szCs w:val="24"/>
        </w:rPr>
        <w:t>del Anexo 8</w:t>
      </w:r>
      <w:r w:rsidR="00D35740" w:rsidRPr="00084489">
        <w:rPr>
          <w:rFonts w:ascii="Times New Roman" w:hAnsi="Times New Roman" w:cs="Times New Roman"/>
          <w:sz w:val="24"/>
          <w:szCs w:val="24"/>
        </w:rPr>
        <w:t xml:space="preserve"> </w:t>
      </w:r>
      <w:r w:rsidR="00D35740" w:rsidRPr="00084489">
        <w:rPr>
          <w:rFonts w:ascii="Times New Roman" w:hAnsi="Times New Roman" w:cs="Times New Roman"/>
          <w:b/>
          <w:sz w:val="24"/>
          <w:szCs w:val="24"/>
        </w:rPr>
        <w:t>(</w:t>
      </w:r>
      <w:r w:rsidR="00D35740" w:rsidRPr="00084489">
        <w:rPr>
          <w:rFonts w:ascii="Times New Roman" w:hAnsi="Times New Roman" w:cs="Times New Roman"/>
          <w:b/>
          <w:i/>
          <w:w w:val="0"/>
          <w:sz w:val="24"/>
          <w:szCs w:val="24"/>
        </w:rPr>
        <w:t>Requerimientos de Diseño, Construcción y Plan Funcional</w:t>
      </w:r>
      <w:r w:rsidR="00D35740" w:rsidRPr="00084489">
        <w:rPr>
          <w:rFonts w:ascii="Times New Roman" w:hAnsi="Times New Roman" w:cs="Times New Roman"/>
          <w:b/>
          <w:w w:val="0"/>
          <w:sz w:val="24"/>
          <w:szCs w:val="24"/>
        </w:rPr>
        <w:t>)</w:t>
      </w:r>
      <w:r w:rsidR="00C17284" w:rsidRPr="00084489">
        <w:rPr>
          <w:rFonts w:ascii="Times New Roman" w:hAnsi="Times New Roman" w:cs="Times New Roman"/>
          <w:sz w:val="24"/>
          <w:szCs w:val="24"/>
        </w:rPr>
        <w:t>, quedando representado en todos los planos de acuerdo a la especialidad e ingeniería desarrollada.</w:t>
      </w:r>
    </w:p>
    <w:p w14:paraId="74EFBF75"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b/>
          <w:sz w:val="24"/>
          <w:szCs w:val="24"/>
        </w:rPr>
      </w:pPr>
    </w:p>
    <w:p w14:paraId="2C90CFC3"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Programa de Equipamiento </w:t>
      </w:r>
      <w:r w:rsidR="00453320" w:rsidRPr="00084489">
        <w:rPr>
          <w:rFonts w:ascii="Times New Roman" w:hAnsi="Times New Roman" w:cs="Times New Roman"/>
          <w:sz w:val="24"/>
          <w:szCs w:val="24"/>
        </w:rPr>
        <w:t>será presentado por el Desarrollador</w:t>
      </w:r>
      <w:r w:rsidRPr="00084489">
        <w:rPr>
          <w:rFonts w:ascii="Times New Roman" w:hAnsi="Times New Roman" w:cs="Times New Roman"/>
          <w:sz w:val="24"/>
          <w:szCs w:val="24"/>
        </w:rPr>
        <w:t xml:space="preserve"> en su totalidad</w:t>
      </w:r>
      <w:r w:rsidR="00DD3DF3" w:rsidRPr="00084489">
        <w:rPr>
          <w:rFonts w:ascii="Times New Roman" w:hAnsi="Times New Roman" w:cs="Times New Roman"/>
          <w:sz w:val="24"/>
          <w:szCs w:val="24"/>
        </w:rPr>
        <w:t>,</w:t>
      </w:r>
      <w:r w:rsidRPr="00084489">
        <w:rPr>
          <w:rFonts w:ascii="Times New Roman" w:hAnsi="Times New Roman" w:cs="Times New Roman"/>
          <w:sz w:val="24"/>
          <w:szCs w:val="24"/>
        </w:rPr>
        <w:t xml:space="preserve"> dentro de los 6 (seis) meses posteriores a la firma del Contrato para el cierre del Proyecto Ejecutivo y deberá ser presentado a revisión al </w:t>
      </w:r>
      <w:r w:rsidR="00DD3DF3"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conforme a lo señalado en el </w:t>
      </w:r>
      <w:r w:rsidRPr="00084489">
        <w:rPr>
          <w:rFonts w:ascii="Times New Roman" w:hAnsi="Times New Roman" w:cs="Times New Roman"/>
          <w:b/>
          <w:sz w:val="24"/>
          <w:szCs w:val="24"/>
        </w:rPr>
        <w:t>Anexo 5</w:t>
      </w:r>
      <w:r w:rsidRPr="00084489">
        <w:rPr>
          <w:rFonts w:ascii="Times New Roman" w:hAnsi="Times New Roman" w:cs="Times New Roman"/>
          <w:sz w:val="24"/>
          <w:szCs w:val="24"/>
        </w:rPr>
        <w:t xml:space="preserve"> </w:t>
      </w:r>
      <w:r w:rsidRPr="00084489">
        <w:rPr>
          <w:rFonts w:ascii="Times New Roman" w:hAnsi="Times New Roman" w:cs="Times New Roman"/>
          <w:b/>
          <w:i/>
          <w:sz w:val="24"/>
          <w:szCs w:val="24"/>
        </w:rPr>
        <w:t>(Procedimiento de Revisión).</w:t>
      </w:r>
    </w:p>
    <w:p w14:paraId="4A7F2C34"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b/>
          <w:sz w:val="24"/>
          <w:szCs w:val="24"/>
        </w:rPr>
      </w:pPr>
    </w:p>
    <w:p w14:paraId="0BCFA1D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Programa de Equipamiento como parte del Proyecto Ejecutivo es un documento m</w:t>
      </w:r>
      <w:r w:rsidR="005373B0" w:rsidRPr="00084489">
        <w:rPr>
          <w:rFonts w:ascii="Times New Roman" w:hAnsi="Times New Roman" w:cs="Times New Roman"/>
          <w:sz w:val="24"/>
          <w:szCs w:val="24"/>
        </w:rPr>
        <w:t>ediante el cual el Desarrollador</w:t>
      </w:r>
      <w:r w:rsidRPr="00084489">
        <w:rPr>
          <w:rFonts w:ascii="Times New Roman" w:hAnsi="Times New Roman" w:cs="Times New Roman"/>
          <w:sz w:val="24"/>
          <w:szCs w:val="24"/>
        </w:rPr>
        <w:t xml:space="preserve"> presenta la descripción de los Equipos tanto Médicos como Informáticos,</w:t>
      </w:r>
      <w:r w:rsidR="009909F4" w:rsidRPr="00084489">
        <w:rPr>
          <w:rFonts w:ascii="Times New Roman" w:hAnsi="Times New Roman" w:cs="Times New Roman"/>
          <w:sz w:val="24"/>
          <w:szCs w:val="24"/>
        </w:rPr>
        <w:t xml:space="preserve"> Telecomunicaciones</w:t>
      </w:r>
      <w:r w:rsidR="008F38BB" w:rsidRPr="00084489">
        <w:rPr>
          <w:rFonts w:ascii="Times New Roman" w:hAnsi="Times New Roman" w:cs="Times New Roman"/>
          <w:sz w:val="24"/>
          <w:szCs w:val="24"/>
        </w:rPr>
        <w:t>, Mobiliario</w:t>
      </w:r>
      <w:r w:rsidR="009909F4" w:rsidRPr="00084489">
        <w:rPr>
          <w:rFonts w:ascii="Times New Roman" w:hAnsi="Times New Roman" w:cs="Times New Roman"/>
          <w:sz w:val="24"/>
          <w:szCs w:val="24"/>
        </w:rPr>
        <w:t xml:space="preserve"> e Instrumental</w:t>
      </w:r>
      <w:r w:rsidR="00C276C6" w:rsidRPr="00084489">
        <w:rPr>
          <w:rFonts w:ascii="Times New Roman" w:hAnsi="Times New Roman" w:cs="Times New Roman"/>
          <w:sz w:val="24"/>
          <w:szCs w:val="24"/>
        </w:rPr>
        <w:t>,</w:t>
      </w:r>
      <w:r w:rsidR="009909F4" w:rsidRPr="00084489">
        <w:rPr>
          <w:rFonts w:ascii="Times New Roman" w:hAnsi="Times New Roman" w:cs="Times New Roman"/>
          <w:sz w:val="24"/>
          <w:szCs w:val="24"/>
        </w:rPr>
        <w:t xml:space="preserve"> así como el </w:t>
      </w:r>
      <w:r w:rsidR="0082145B" w:rsidRPr="00084489">
        <w:rPr>
          <w:rFonts w:ascii="Times New Roman" w:hAnsi="Times New Roman" w:cs="Times New Roman"/>
          <w:sz w:val="24"/>
          <w:szCs w:val="24"/>
        </w:rPr>
        <w:t xml:space="preserve">Equipo propio del Inmueble </w:t>
      </w:r>
      <w:r w:rsidR="009909F4" w:rsidRPr="00084489">
        <w:rPr>
          <w:rFonts w:ascii="Times New Roman" w:hAnsi="Times New Roman" w:cs="Times New Roman"/>
          <w:sz w:val="24"/>
          <w:szCs w:val="24"/>
        </w:rPr>
        <w:t xml:space="preserve">para su análisis y </w:t>
      </w:r>
      <w:r w:rsidRPr="00084489">
        <w:rPr>
          <w:rFonts w:ascii="Times New Roman" w:hAnsi="Times New Roman" w:cs="Times New Roman"/>
          <w:sz w:val="24"/>
          <w:szCs w:val="24"/>
        </w:rPr>
        <w:t xml:space="preserve">revisión por parte del </w:t>
      </w:r>
      <w:r w:rsidR="00DD3DF3"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en términos del </w:t>
      </w:r>
      <w:r w:rsidRPr="00084489">
        <w:rPr>
          <w:rFonts w:ascii="Times New Roman" w:hAnsi="Times New Roman" w:cs="Times New Roman"/>
          <w:b/>
          <w:sz w:val="24"/>
          <w:szCs w:val="24"/>
        </w:rPr>
        <w:t>Anexo 5</w:t>
      </w:r>
      <w:r w:rsidRPr="00084489">
        <w:rPr>
          <w:rFonts w:ascii="Times New Roman" w:hAnsi="Times New Roman" w:cs="Times New Roman"/>
          <w:b/>
          <w:i/>
          <w:sz w:val="24"/>
          <w:szCs w:val="24"/>
        </w:rPr>
        <w:t xml:space="preserve"> (Procedimiento de Revisión)</w:t>
      </w:r>
      <w:r w:rsidRPr="00084489">
        <w:rPr>
          <w:rFonts w:ascii="Times New Roman" w:hAnsi="Times New Roman" w:cs="Times New Roman"/>
          <w:sz w:val="24"/>
          <w:szCs w:val="24"/>
        </w:rPr>
        <w:t>, y deberá contener cuando menos los siguientes elementos para su revisión:</w:t>
      </w:r>
    </w:p>
    <w:p w14:paraId="378115A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6E29030E" w14:textId="0995A327" w:rsidR="00C17284" w:rsidRPr="00084489" w:rsidRDefault="00C17284" w:rsidP="00EF0898">
      <w:pPr>
        <w:pStyle w:val="Prrafodelista1"/>
        <w:numPr>
          <w:ilvl w:val="0"/>
          <w:numId w:val="6"/>
        </w:numPr>
        <w:tabs>
          <w:tab w:val="clear" w:pos="2880"/>
        </w:tabs>
        <w:spacing w:line="240" w:lineRule="auto"/>
        <w:ind w:left="1260" w:hanging="540"/>
        <w:rPr>
          <w:rFonts w:ascii="Times New Roman" w:hAnsi="Times New Roman" w:cs="Times New Roman"/>
          <w:sz w:val="24"/>
          <w:szCs w:val="24"/>
        </w:rPr>
      </w:pPr>
      <w:r w:rsidRPr="00084489">
        <w:rPr>
          <w:rFonts w:ascii="Times New Roman" w:hAnsi="Times New Roman" w:cs="Times New Roman"/>
          <w:b/>
          <w:sz w:val="24"/>
          <w:szCs w:val="24"/>
        </w:rPr>
        <w:t>Guía de Dotación y acomodo del Equipo por Unidad Funcional</w:t>
      </w:r>
      <w:r w:rsidRPr="00084489">
        <w:rPr>
          <w:rFonts w:ascii="Times New Roman" w:hAnsi="Times New Roman" w:cs="Times New Roman"/>
          <w:sz w:val="24"/>
          <w:szCs w:val="24"/>
        </w:rPr>
        <w:t>. Deberá contener el listado de los Equipos por Unidad Funcional y por Espacio, cantidad, y tipo de Equipo</w:t>
      </w:r>
      <w:r w:rsidR="00DD3DF3" w:rsidRPr="00084489">
        <w:rPr>
          <w:rFonts w:ascii="Times New Roman" w:hAnsi="Times New Roman" w:cs="Times New Roman"/>
          <w:sz w:val="24"/>
          <w:szCs w:val="24"/>
        </w:rPr>
        <w:t>;</w:t>
      </w:r>
      <w:r w:rsidRPr="00084489">
        <w:rPr>
          <w:rFonts w:ascii="Times New Roman" w:hAnsi="Times New Roman" w:cs="Times New Roman"/>
          <w:sz w:val="24"/>
          <w:szCs w:val="24"/>
        </w:rPr>
        <w:t xml:space="preserve"> lo anterior de acuerdo al </w:t>
      </w:r>
      <w:r w:rsidRPr="00084489">
        <w:rPr>
          <w:rFonts w:ascii="Times New Roman" w:hAnsi="Times New Roman" w:cs="Times New Roman"/>
          <w:b/>
          <w:sz w:val="24"/>
          <w:szCs w:val="24"/>
        </w:rPr>
        <w:t>Formato A</w:t>
      </w:r>
      <w:r w:rsidRPr="00084489">
        <w:rPr>
          <w:rFonts w:ascii="Times New Roman" w:hAnsi="Times New Roman" w:cs="Times New Roman"/>
          <w:sz w:val="24"/>
          <w:szCs w:val="24"/>
        </w:rPr>
        <w:t xml:space="preserve"> </w:t>
      </w:r>
      <w:r w:rsidRPr="00084489">
        <w:rPr>
          <w:rFonts w:ascii="Times New Roman" w:hAnsi="Times New Roman" w:cs="Times New Roman"/>
          <w:b/>
          <w:i/>
          <w:sz w:val="24"/>
          <w:szCs w:val="24"/>
        </w:rPr>
        <w:t>(</w:t>
      </w:r>
      <w:r w:rsidRPr="00E00562">
        <w:rPr>
          <w:rFonts w:ascii="Times New Roman" w:hAnsi="Times New Roman" w:cs="Times New Roman"/>
          <w:b/>
          <w:sz w:val="24"/>
          <w:szCs w:val="24"/>
        </w:rPr>
        <w:t xml:space="preserve">Guía de Dotación y </w:t>
      </w:r>
      <w:r w:rsidR="00EE4F40">
        <w:rPr>
          <w:rFonts w:ascii="Times New Roman" w:hAnsi="Times New Roman" w:cs="Times New Roman"/>
          <w:b/>
          <w:sz w:val="24"/>
          <w:szCs w:val="24"/>
        </w:rPr>
        <w:t>A</w:t>
      </w:r>
      <w:r w:rsidRPr="00E00562">
        <w:rPr>
          <w:rFonts w:ascii="Times New Roman" w:hAnsi="Times New Roman" w:cs="Times New Roman"/>
          <w:b/>
          <w:sz w:val="24"/>
          <w:szCs w:val="24"/>
        </w:rPr>
        <w:t>comodo de Equipo)</w:t>
      </w:r>
      <w:r w:rsidRPr="00084489">
        <w:rPr>
          <w:rFonts w:ascii="Times New Roman" w:hAnsi="Times New Roman" w:cs="Times New Roman"/>
          <w:sz w:val="24"/>
          <w:szCs w:val="24"/>
        </w:rPr>
        <w:t xml:space="preserve"> de este Anexo.</w:t>
      </w:r>
    </w:p>
    <w:p w14:paraId="36672A4B" w14:textId="77777777" w:rsidR="00C17284" w:rsidRPr="00084489" w:rsidRDefault="00C17284" w:rsidP="00436E82">
      <w:pPr>
        <w:pStyle w:val="Prrafodelista1"/>
        <w:tabs>
          <w:tab w:val="clear" w:pos="1985"/>
          <w:tab w:val="clear" w:pos="2880"/>
        </w:tabs>
        <w:spacing w:line="240" w:lineRule="auto"/>
        <w:ind w:left="0" w:firstLine="0"/>
        <w:rPr>
          <w:rFonts w:ascii="Times New Roman" w:hAnsi="Times New Roman" w:cs="Times New Roman"/>
          <w:sz w:val="24"/>
          <w:szCs w:val="24"/>
        </w:rPr>
      </w:pPr>
    </w:p>
    <w:p w14:paraId="2ECE62FA" w14:textId="77777777" w:rsidR="00C17284" w:rsidRPr="00084489" w:rsidRDefault="00C17284" w:rsidP="00EF0898">
      <w:pPr>
        <w:pStyle w:val="Prrafodelista1"/>
        <w:numPr>
          <w:ilvl w:val="0"/>
          <w:numId w:val="6"/>
        </w:numPr>
        <w:tabs>
          <w:tab w:val="clear" w:pos="2880"/>
        </w:tabs>
        <w:spacing w:line="240" w:lineRule="auto"/>
        <w:ind w:left="1260" w:hanging="540"/>
        <w:rPr>
          <w:rFonts w:ascii="Times New Roman" w:hAnsi="Times New Roman" w:cs="Times New Roman"/>
          <w:sz w:val="24"/>
          <w:szCs w:val="24"/>
        </w:rPr>
      </w:pPr>
      <w:r w:rsidRPr="00084489">
        <w:rPr>
          <w:rFonts w:ascii="Times New Roman" w:hAnsi="Times New Roman" w:cs="Times New Roman"/>
          <w:b/>
          <w:sz w:val="24"/>
          <w:szCs w:val="24"/>
        </w:rPr>
        <w:t>Concentrado de Equipo</w:t>
      </w:r>
      <w:r w:rsidRPr="00084489">
        <w:rPr>
          <w:rFonts w:ascii="Times New Roman" w:hAnsi="Times New Roman" w:cs="Times New Roman"/>
          <w:sz w:val="24"/>
          <w:szCs w:val="24"/>
        </w:rPr>
        <w:t xml:space="preserve">. Deberá incluir un listado agrupado por tipo de Equipo y áreas físicas, incluyendo la cantidad, descripción, marca, modelo y vida útil de cada uno de los Equipos propuestos </w:t>
      </w:r>
      <w:r w:rsidR="005373B0" w:rsidRPr="00084489">
        <w:rPr>
          <w:rFonts w:ascii="Times New Roman" w:hAnsi="Times New Roman" w:cs="Times New Roman"/>
          <w:sz w:val="24"/>
          <w:szCs w:val="24"/>
        </w:rPr>
        <w:t>por el Desarrollador</w:t>
      </w:r>
      <w:r w:rsidRPr="00084489">
        <w:rPr>
          <w:rFonts w:ascii="Times New Roman" w:hAnsi="Times New Roman" w:cs="Times New Roman"/>
          <w:sz w:val="24"/>
          <w:szCs w:val="24"/>
        </w:rPr>
        <w:t xml:space="preserve">, lo anterior basado en la guía de dotación y acomodo del Equipo. Deberá utilizar el </w:t>
      </w:r>
      <w:r w:rsidRPr="00084489">
        <w:rPr>
          <w:rFonts w:ascii="Times New Roman" w:hAnsi="Times New Roman" w:cs="Times New Roman"/>
          <w:b/>
          <w:sz w:val="24"/>
          <w:szCs w:val="24"/>
        </w:rPr>
        <w:t>Formato B</w:t>
      </w:r>
      <w:r w:rsidRPr="00084489">
        <w:rPr>
          <w:rFonts w:ascii="Times New Roman" w:hAnsi="Times New Roman" w:cs="Times New Roman"/>
          <w:sz w:val="24"/>
          <w:szCs w:val="24"/>
        </w:rPr>
        <w:t xml:space="preserve"> </w:t>
      </w:r>
      <w:r w:rsidRPr="00084489">
        <w:rPr>
          <w:rFonts w:ascii="Times New Roman" w:hAnsi="Times New Roman" w:cs="Times New Roman"/>
          <w:b/>
          <w:i/>
          <w:sz w:val="24"/>
          <w:szCs w:val="24"/>
        </w:rPr>
        <w:t>(</w:t>
      </w:r>
      <w:r w:rsidRPr="00E00562">
        <w:rPr>
          <w:rFonts w:ascii="Times New Roman" w:hAnsi="Times New Roman" w:cs="Times New Roman"/>
          <w:b/>
          <w:sz w:val="24"/>
          <w:szCs w:val="24"/>
        </w:rPr>
        <w:t>Concentrado de Equipo</w:t>
      </w:r>
      <w:r w:rsidRPr="00084489">
        <w:rPr>
          <w:rFonts w:ascii="Times New Roman" w:hAnsi="Times New Roman" w:cs="Times New Roman"/>
          <w:b/>
          <w:i/>
          <w:sz w:val="24"/>
          <w:szCs w:val="24"/>
        </w:rPr>
        <w:t>)</w:t>
      </w:r>
      <w:r w:rsidR="00A01713" w:rsidRPr="00084489">
        <w:rPr>
          <w:rFonts w:ascii="Times New Roman" w:hAnsi="Times New Roman" w:cs="Times New Roman"/>
          <w:b/>
          <w:i/>
          <w:sz w:val="24"/>
          <w:szCs w:val="24"/>
        </w:rPr>
        <w:t xml:space="preserve"> </w:t>
      </w:r>
      <w:r w:rsidR="00A01713" w:rsidRPr="00084489">
        <w:rPr>
          <w:rFonts w:ascii="Times New Roman" w:hAnsi="Times New Roman" w:cs="Times New Roman"/>
          <w:sz w:val="24"/>
          <w:szCs w:val="24"/>
        </w:rPr>
        <w:t xml:space="preserve">del </w:t>
      </w:r>
      <w:r w:rsidR="00494AB7" w:rsidRPr="00084489">
        <w:rPr>
          <w:rFonts w:ascii="Times New Roman" w:hAnsi="Times New Roman" w:cs="Times New Roman"/>
          <w:sz w:val="24"/>
          <w:szCs w:val="24"/>
        </w:rPr>
        <w:t>pre</w:t>
      </w:r>
      <w:r w:rsidR="00BD5614" w:rsidRPr="00084489">
        <w:rPr>
          <w:rFonts w:ascii="Times New Roman" w:hAnsi="Times New Roman" w:cs="Times New Roman"/>
          <w:sz w:val="24"/>
          <w:szCs w:val="24"/>
        </w:rPr>
        <w:t>s</w:t>
      </w:r>
      <w:r w:rsidR="00494AB7" w:rsidRPr="00084489">
        <w:rPr>
          <w:rFonts w:ascii="Times New Roman" w:hAnsi="Times New Roman" w:cs="Times New Roman"/>
          <w:sz w:val="24"/>
          <w:szCs w:val="24"/>
        </w:rPr>
        <w:t xml:space="preserve">ente </w:t>
      </w:r>
      <w:r w:rsidR="00AA1D47" w:rsidRPr="00084489">
        <w:rPr>
          <w:rFonts w:ascii="Times New Roman" w:hAnsi="Times New Roman" w:cs="Times New Roman"/>
          <w:sz w:val="24"/>
          <w:szCs w:val="24"/>
        </w:rPr>
        <w:t>Anexo para</w:t>
      </w:r>
      <w:r w:rsidRPr="00084489">
        <w:rPr>
          <w:rFonts w:ascii="Times New Roman" w:hAnsi="Times New Roman" w:cs="Times New Roman"/>
          <w:sz w:val="24"/>
          <w:szCs w:val="24"/>
        </w:rPr>
        <w:t xml:space="preserve"> la presentación de la información. La vida útil propuesta deberá ser respaldada por una carta del fabricante</w:t>
      </w:r>
      <w:r w:rsidR="00453320" w:rsidRPr="00084489">
        <w:rPr>
          <w:rFonts w:ascii="Times New Roman" w:hAnsi="Times New Roman" w:cs="Times New Roman"/>
          <w:sz w:val="24"/>
          <w:szCs w:val="24"/>
        </w:rPr>
        <w:t xml:space="preserve">, así mismo </w:t>
      </w:r>
      <w:r w:rsidRPr="00084489">
        <w:rPr>
          <w:rFonts w:ascii="Times New Roman" w:hAnsi="Times New Roman" w:cs="Times New Roman"/>
          <w:sz w:val="24"/>
          <w:szCs w:val="24"/>
        </w:rPr>
        <w:t xml:space="preserve">deberá considerar los </w:t>
      </w:r>
      <w:r w:rsidR="00C34FC2" w:rsidRPr="00084489">
        <w:rPr>
          <w:rFonts w:ascii="Times New Roman" w:hAnsi="Times New Roman" w:cs="Times New Roman"/>
          <w:sz w:val="24"/>
          <w:szCs w:val="24"/>
        </w:rPr>
        <w:t>C</w:t>
      </w:r>
      <w:r w:rsidRPr="00084489">
        <w:rPr>
          <w:rFonts w:ascii="Times New Roman" w:hAnsi="Times New Roman" w:cs="Times New Roman"/>
          <w:sz w:val="24"/>
          <w:szCs w:val="24"/>
        </w:rPr>
        <w:t xml:space="preserve">onsumibles que utilizan los </w:t>
      </w:r>
      <w:r w:rsidR="00C34FC2" w:rsidRPr="00084489">
        <w:rPr>
          <w:rFonts w:ascii="Times New Roman" w:hAnsi="Times New Roman" w:cs="Times New Roman"/>
          <w:sz w:val="24"/>
          <w:szCs w:val="24"/>
        </w:rPr>
        <w:t>E</w:t>
      </w:r>
      <w:r w:rsidRPr="00084489">
        <w:rPr>
          <w:rFonts w:ascii="Times New Roman" w:hAnsi="Times New Roman" w:cs="Times New Roman"/>
          <w:sz w:val="24"/>
          <w:szCs w:val="24"/>
        </w:rPr>
        <w:t xml:space="preserve">quipos según corresponda para ser analizados y validados por el </w:t>
      </w:r>
      <w:r w:rsidR="004C0311"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3EB7E198" w14:textId="77777777" w:rsidR="00C17284" w:rsidRPr="00084489" w:rsidRDefault="00C17284" w:rsidP="003D5E85">
      <w:pPr>
        <w:pStyle w:val="Prrafodelista1"/>
        <w:tabs>
          <w:tab w:val="clear" w:pos="1985"/>
          <w:tab w:val="clear" w:pos="2880"/>
        </w:tabs>
        <w:spacing w:line="240" w:lineRule="auto"/>
        <w:rPr>
          <w:rFonts w:ascii="Times New Roman" w:hAnsi="Times New Roman" w:cs="Times New Roman"/>
          <w:sz w:val="24"/>
          <w:szCs w:val="24"/>
        </w:rPr>
      </w:pPr>
    </w:p>
    <w:p w14:paraId="2F5656B7" w14:textId="4CA0BA1A" w:rsidR="00C17284" w:rsidRPr="00084489" w:rsidRDefault="00C17284" w:rsidP="00EF0898">
      <w:pPr>
        <w:pStyle w:val="Prrafodelista1"/>
        <w:numPr>
          <w:ilvl w:val="0"/>
          <w:numId w:val="6"/>
        </w:numPr>
        <w:tabs>
          <w:tab w:val="clear" w:pos="2880"/>
        </w:tabs>
        <w:spacing w:line="240" w:lineRule="auto"/>
        <w:ind w:left="1260" w:hanging="540"/>
        <w:rPr>
          <w:rFonts w:ascii="Times New Roman" w:hAnsi="Times New Roman" w:cs="Times New Roman"/>
          <w:sz w:val="24"/>
          <w:szCs w:val="24"/>
        </w:rPr>
      </w:pPr>
      <w:r w:rsidRPr="00084489">
        <w:rPr>
          <w:rFonts w:ascii="Times New Roman" w:hAnsi="Times New Roman" w:cs="Times New Roman"/>
          <w:b/>
          <w:sz w:val="24"/>
          <w:szCs w:val="24"/>
        </w:rPr>
        <w:t xml:space="preserve">Planos para la </w:t>
      </w:r>
      <w:r w:rsidR="00EE4F40">
        <w:rPr>
          <w:rFonts w:ascii="Times New Roman" w:hAnsi="Times New Roman" w:cs="Times New Roman"/>
          <w:b/>
          <w:sz w:val="24"/>
          <w:szCs w:val="24"/>
        </w:rPr>
        <w:t>I</w:t>
      </w:r>
      <w:r w:rsidRPr="00084489">
        <w:rPr>
          <w:rFonts w:ascii="Times New Roman" w:hAnsi="Times New Roman" w:cs="Times New Roman"/>
          <w:b/>
          <w:sz w:val="24"/>
          <w:szCs w:val="24"/>
        </w:rPr>
        <w:t>nstalación del Equipo.</w:t>
      </w:r>
      <w:r w:rsidRPr="00084489">
        <w:rPr>
          <w:rFonts w:ascii="Times New Roman" w:hAnsi="Times New Roman" w:cs="Times New Roman"/>
          <w:sz w:val="24"/>
          <w:szCs w:val="24"/>
        </w:rPr>
        <w:t xml:space="preserve"> Para el caso de los planos relacionados con el Equipo y Mobiliario, deberá presentar juego de planos por Unidad Funcional con la descripción detallada del acomodo del Mobiliario y Equipo a fin de revisar la congruencia de las dimensiones del Espacio con el Equipo propuesto y los movimientos del paciente y personal. Para aquellos equipos que lo requieran deberá </w:t>
      </w:r>
      <w:r w:rsidR="00A3661C" w:rsidRPr="00084489">
        <w:rPr>
          <w:rFonts w:ascii="Times New Roman" w:hAnsi="Times New Roman" w:cs="Times New Roman"/>
          <w:sz w:val="24"/>
          <w:szCs w:val="24"/>
        </w:rPr>
        <w:t>especificar</w:t>
      </w:r>
      <w:r w:rsidRPr="00084489">
        <w:rPr>
          <w:rFonts w:ascii="Times New Roman" w:hAnsi="Times New Roman" w:cs="Times New Roman"/>
          <w:sz w:val="24"/>
          <w:szCs w:val="24"/>
        </w:rPr>
        <w:t xml:space="preserve"> los requerimientos de tipo eléctrico, hidrosanitario, bases o soportes especiales, señalamiento en pisos y muros, proporcionando el </w:t>
      </w:r>
      <w:r w:rsidR="001302FC" w:rsidRPr="00084489">
        <w:rPr>
          <w:rFonts w:ascii="Times New Roman" w:hAnsi="Times New Roman" w:cs="Times New Roman"/>
          <w:sz w:val="24"/>
          <w:szCs w:val="24"/>
        </w:rPr>
        <w:t>á</w:t>
      </w:r>
      <w:r w:rsidRPr="00084489">
        <w:rPr>
          <w:rFonts w:ascii="Times New Roman" w:hAnsi="Times New Roman" w:cs="Times New Roman"/>
          <w:sz w:val="24"/>
          <w:szCs w:val="24"/>
        </w:rPr>
        <w:t>rea requerida para su mantenimiento y reposición, todo lo inherente a las características de cada Equipo. Los planos deben presentarse en congruencia con las fechas del Programa de Obra. La información de estos planos se debe lig</w:t>
      </w:r>
      <w:r w:rsidR="008E7F66" w:rsidRPr="00084489">
        <w:rPr>
          <w:rFonts w:ascii="Times New Roman" w:hAnsi="Times New Roman" w:cs="Times New Roman"/>
          <w:sz w:val="24"/>
          <w:szCs w:val="24"/>
        </w:rPr>
        <w:t>ar con los avances de obra. El Desarrollador</w:t>
      </w:r>
      <w:r w:rsidRPr="00084489">
        <w:rPr>
          <w:rFonts w:ascii="Times New Roman" w:hAnsi="Times New Roman" w:cs="Times New Roman"/>
          <w:sz w:val="24"/>
          <w:szCs w:val="24"/>
        </w:rPr>
        <w:t xml:space="preserve"> será responsable y deberá mantener un juego completo de planos ejecutivos de arquitectura y de las ingenierías respectivas, que reflejan el Proyecto completo a ser construido.</w:t>
      </w:r>
    </w:p>
    <w:p w14:paraId="1E4983CC" w14:textId="77777777" w:rsidR="00C17284" w:rsidRPr="00084489" w:rsidRDefault="00C17284" w:rsidP="003D5E85">
      <w:pPr>
        <w:pStyle w:val="Prrafodelista1"/>
        <w:tabs>
          <w:tab w:val="clear" w:pos="1985"/>
          <w:tab w:val="clear" w:pos="2880"/>
        </w:tabs>
        <w:spacing w:line="240" w:lineRule="auto"/>
        <w:rPr>
          <w:rFonts w:ascii="Times New Roman" w:hAnsi="Times New Roman" w:cs="Times New Roman"/>
          <w:sz w:val="24"/>
          <w:szCs w:val="24"/>
        </w:rPr>
      </w:pPr>
    </w:p>
    <w:p w14:paraId="0551F05F" w14:textId="77777777" w:rsidR="00C17284" w:rsidRPr="00084489" w:rsidRDefault="00C17284" w:rsidP="00EF0898">
      <w:pPr>
        <w:pStyle w:val="Prrafodelista1"/>
        <w:numPr>
          <w:ilvl w:val="0"/>
          <w:numId w:val="6"/>
        </w:numPr>
        <w:tabs>
          <w:tab w:val="clear" w:pos="2880"/>
        </w:tabs>
        <w:spacing w:line="240" w:lineRule="auto"/>
        <w:ind w:left="1260" w:hanging="540"/>
        <w:rPr>
          <w:rFonts w:ascii="Times New Roman" w:hAnsi="Times New Roman" w:cs="Times New Roman"/>
          <w:sz w:val="24"/>
          <w:szCs w:val="24"/>
        </w:rPr>
      </w:pPr>
      <w:r w:rsidRPr="00084489">
        <w:rPr>
          <w:rFonts w:ascii="Times New Roman" w:hAnsi="Times New Roman" w:cs="Times New Roman"/>
          <w:b/>
          <w:sz w:val="24"/>
          <w:szCs w:val="24"/>
        </w:rPr>
        <w:t>Programa de Instalación de Equipos por Áreas.</w:t>
      </w:r>
      <w:r w:rsidR="005373B0" w:rsidRPr="00084489">
        <w:rPr>
          <w:rFonts w:ascii="Times New Roman" w:hAnsi="Times New Roman" w:cs="Times New Roman"/>
          <w:sz w:val="24"/>
          <w:szCs w:val="24"/>
        </w:rPr>
        <w:t xml:space="preserve"> El Desarrollador </w:t>
      </w:r>
      <w:r w:rsidRPr="00084489">
        <w:rPr>
          <w:rFonts w:ascii="Times New Roman" w:hAnsi="Times New Roman" w:cs="Times New Roman"/>
          <w:sz w:val="24"/>
          <w:szCs w:val="24"/>
        </w:rPr>
        <w:t>deberá presentar un programa de instalación de los Equipos, de acuerdo al Programa de Obra</w:t>
      </w:r>
      <w:r w:rsidR="005068BD" w:rsidRPr="00084489">
        <w:rPr>
          <w:rFonts w:ascii="Times New Roman" w:hAnsi="Times New Roman" w:cs="Times New Roman"/>
          <w:sz w:val="24"/>
          <w:szCs w:val="24"/>
        </w:rPr>
        <w:t xml:space="preserve"> en términos del </w:t>
      </w:r>
      <w:r w:rsidR="005068BD" w:rsidRPr="00084489">
        <w:rPr>
          <w:rFonts w:ascii="Times New Roman" w:hAnsi="Times New Roman" w:cs="Times New Roman"/>
          <w:b/>
          <w:i/>
          <w:sz w:val="24"/>
          <w:szCs w:val="24"/>
        </w:rPr>
        <w:t>Anexo 7 (Programa de Obra)</w:t>
      </w:r>
      <w:r w:rsidRPr="00084489">
        <w:rPr>
          <w:rFonts w:ascii="Times New Roman" w:hAnsi="Times New Roman" w:cs="Times New Roman"/>
          <w:sz w:val="24"/>
          <w:szCs w:val="24"/>
        </w:rPr>
        <w:t xml:space="preserve">, que deberá contener el detalle suficiente para permitir que 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supervise el avance de las Obras y la instalación de los Equipos a fin de garantizar se encuentren en su totalidad instalados y disponibles </w:t>
      </w:r>
      <w:r w:rsidR="00825F54" w:rsidRPr="00084489">
        <w:rPr>
          <w:rFonts w:ascii="Times New Roman" w:hAnsi="Times New Roman" w:cs="Times New Roman"/>
          <w:sz w:val="24"/>
          <w:szCs w:val="24"/>
        </w:rPr>
        <w:t xml:space="preserve">durante </w:t>
      </w:r>
      <w:r w:rsidRPr="00084489">
        <w:rPr>
          <w:rFonts w:ascii="Times New Roman" w:hAnsi="Times New Roman" w:cs="Times New Roman"/>
          <w:sz w:val="24"/>
          <w:szCs w:val="24"/>
        </w:rPr>
        <w:t xml:space="preserve">el Período </w:t>
      </w:r>
      <w:proofErr w:type="spellStart"/>
      <w:r w:rsidR="009076F0"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w:t>
      </w:r>
    </w:p>
    <w:p w14:paraId="337F1606" w14:textId="77777777" w:rsidR="00C17284" w:rsidRPr="00084489" w:rsidRDefault="00C17284" w:rsidP="003D5E85">
      <w:pPr>
        <w:pStyle w:val="Prrafodelista1"/>
        <w:tabs>
          <w:tab w:val="clear" w:pos="1985"/>
          <w:tab w:val="clear" w:pos="2880"/>
        </w:tabs>
        <w:spacing w:line="240" w:lineRule="auto"/>
        <w:rPr>
          <w:rFonts w:ascii="Times New Roman" w:hAnsi="Times New Roman" w:cs="Times New Roman"/>
          <w:sz w:val="24"/>
          <w:szCs w:val="24"/>
        </w:rPr>
      </w:pPr>
    </w:p>
    <w:p w14:paraId="2D7CAFC9" w14:textId="4D10545B" w:rsidR="00C17284" w:rsidRPr="00084489" w:rsidRDefault="00C17284" w:rsidP="00EF0898">
      <w:pPr>
        <w:pStyle w:val="Prrafodelista1"/>
        <w:numPr>
          <w:ilvl w:val="0"/>
          <w:numId w:val="6"/>
        </w:numPr>
        <w:tabs>
          <w:tab w:val="clear" w:pos="2880"/>
        </w:tabs>
        <w:spacing w:line="240" w:lineRule="auto"/>
        <w:ind w:left="1260" w:hanging="540"/>
        <w:rPr>
          <w:rFonts w:ascii="Times New Roman" w:hAnsi="Times New Roman" w:cs="Times New Roman"/>
          <w:sz w:val="24"/>
          <w:szCs w:val="24"/>
        </w:rPr>
      </w:pPr>
      <w:r w:rsidRPr="00084489">
        <w:rPr>
          <w:rFonts w:ascii="Times New Roman" w:hAnsi="Times New Roman" w:cs="Times New Roman"/>
          <w:b/>
          <w:sz w:val="24"/>
          <w:szCs w:val="24"/>
        </w:rPr>
        <w:t>Guías Mecánicas</w:t>
      </w:r>
      <w:r w:rsidR="005373B0" w:rsidRPr="00084489">
        <w:rPr>
          <w:rFonts w:ascii="Times New Roman" w:hAnsi="Times New Roman" w:cs="Times New Roman"/>
          <w:sz w:val="24"/>
          <w:szCs w:val="24"/>
        </w:rPr>
        <w:t>: El Desarrollador</w:t>
      </w:r>
      <w:r w:rsidRPr="00084489">
        <w:rPr>
          <w:rFonts w:ascii="Times New Roman" w:hAnsi="Times New Roman" w:cs="Times New Roman"/>
          <w:sz w:val="24"/>
          <w:szCs w:val="24"/>
        </w:rPr>
        <w:t xml:space="preserve"> presentará las guías mecánicas de los Equipos que así lo </w:t>
      </w:r>
      <w:r w:rsidR="00EB2C7F" w:rsidRPr="00084489">
        <w:rPr>
          <w:rFonts w:ascii="Times New Roman" w:hAnsi="Times New Roman" w:cs="Times New Roman"/>
          <w:sz w:val="24"/>
          <w:szCs w:val="24"/>
        </w:rPr>
        <w:t>determine el Instituto</w:t>
      </w:r>
      <w:r w:rsidRPr="00084489">
        <w:rPr>
          <w:rFonts w:ascii="Times New Roman" w:hAnsi="Times New Roman" w:cs="Times New Roman"/>
          <w:sz w:val="24"/>
          <w:szCs w:val="24"/>
        </w:rPr>
        <w:t xml:space="preserve">, expedida por el fabricante del Equipo y acorde al Proyecto, lo anterior para garantizar su correcta instalación y operación conforme a la </w:t>
      </w:r>
      <w:r w:rsidR="00EE4F40">
        <w:rPr>
          <w:rFonts w:ascii="Times New Roman" w:hAnsi="Times New Roman" w:cs="Times New Roman"/>
          <w:sz w:val="24"/>
          <w:szCs w:val="24"/>
        </w:rPr>
        <w:t>s</w:t>
      </w:r>
      <w:r w:rsidRPr="00084489">
        <w:rPr>
          <w:rFonts w:ascii="Times New Roman" w:hAnsi="Times New Roman" w:cs="Times New Roman"/>
          <w:sz w:val="24"/>
          <w:szCs w:val="24"/>
        </w:rPr>
        <w:t xml:space="preserve">ección 2.2 de este Anexo. Las guías mecánicas de los Equipos se deberán de presentar 9 (nueve) meses posteriores a la firma del </w:t>
      </w:r>
      <w:r w:rsidR="004C0311" w:rsidRPr="00084489">
        <w:rPr>
          <w:rFonts w:ascii="Times New Roman" w:hAnsi="Times New Roman" w:cs="Times New Roman"/>
          <w:sz w:val="24"/>
          <w:szCs w:val="24"/>
        </w:rPr>
        <w:t>C</w:t>
      </w:r>
      <w:r w:rsidRPr="00084489">
        <w:rPr>
          <w:rFonts w:ascii="Times New Roman" w:hAnsi="Times New Roman" w:cs="Times New Roman"/>
          <w:sz w:val="24"/>
          <w:szCs w:val="24"/>
        </w:rPr>
        <w:t>ontrato.</w:t>
      </w:r>
    </w:p>
    <w:p w14:paraId="23707010" w14:textId="77777777" w:rsidR="00C17284" w:rsidRPr="00084489" w:rsidRDefault="00C17284" w:rsidP="000B39F2">
      <w:pPr>
        <w:pStyle w:val="Prrafodelista"/>
        <w:rPr>
          <w:rFonts w:ascii="Times New Roman" w:hAnsi="Times New Roman" w:cs="Times New Roman"/>
          <w:sz w:val="24"/>
          <w:szCs w:val="24"/>
        </w:rPr>
      </w:pPr>
    </w:p>
    <w:p w14:paraId="2B87D893" w14:textId="068109E5" w:rsidR="00C17284" w:rsidRPr="00084489" w:rsidRDefault="006B29E0" w:rsidP="00EF0898">
      <w:pPr>
        <w:pStyle w:val="Prrafodelista1"/>
        <w:numPr>
          <w:ilvl w:val="0"/>
          <w:numId w:val="6"/>
        </w:numPr>
        <w:tabs>
          <w:tab w:val="clear" w:pos="2880"/>
        </w:tabs>
        <w:spacing w:line="240" w:lineRule="auto"/>
        <w:ind w:left="1260" w:hanging="540"/>
        <w:rPr>
          <w:rFonts w:ascii="Times New Roman" w:hAnsi="Times New Roman" w:cs="Times New Roman"/>
          <w:sz w:val="24"/>
          <w:szCs w:val="24"/>
        </w:rPr>
      </w:pPr>
      <w:r w:rsidRPr="00084489">
        <w:rPr>
          <w:rFonts w:ascii="Times New Roman" w:hAnsi="Times New Roman" w:cs="Times New Roman"/>
          <w:b/>
          <w:sz w:val="24"/>
          <w:szCs w:val="24"/>
        </w:rPr>
        <w:t>Lista de Consumibles</w:t>
      </w:r>
      <w:r w:rsidR="005373B0" w:rsidRPr="00084489">
        <w:rPr>
          <w:rFonts w:ascii="Times New Roman" w:hAnsi="Times New Roman" w:cs="Times New Roman"/>
          <w:sz w:val="24"/>
          <w:szCs w:val="24"/>
        </w:rPr>
        <w:t>: El Desarrollador</w:t>
      </w:r>
      <w:r w:rsidR="00C17284" w:rsidRPr="00084489">
        <w:rPr>
          <w:rFonts w:ascii="Times New Roman" w:hAnsi="Times New Roman" w:cs="Times New Roman"/>
          <w:sz w:val="24"/>
          <w:szCs w:val="24"/>
        </w:rPr>
        <w:t xml:space="preserve"> deberá presentar un listado de </w:t>
      </w:r>
      <w:r w:rsidR="00AD0F55" w:rsidRPr="00084489">
        <w:rPr>
          <w:rFonts w:ascii="Times New Roman" w:hAnsi="Times New Roman" w:cs="Times New Roman"/>
          <w:sz w:val="24"/>
          <w:szCs w:val="24"/>
        </w:rPr>
        <w:t xml:space="preserve">Consumibles </w:t>
      </w:r>
      <w:r w:rsidR="00C17284" w:rsidRPr="00084489">
        <w:rPr>
          <w:rFonts w:ascii="Times New Roman" w:hAnsi="Times New Roman" w:cs="Times New Roman"/>
          <w:sz w:val="24"/>
          <w:szCs w:val="24"/>
        </w:rPr>
        <w:t>por Unidad Funcional, por Espacio</w:t>
      </w:r>
      <w:r w:rsidR="009C203D">
        <w:rPr>
          <w:rFonts w:ascii="Times New Roman" w:hAnsi="Times New Roman" w:cs="Times New Roman"/>
          <w:sz w:val="24"/>
          <w:szCs w:val="24"/>
        </w:rPr>
        <w:t>,</w:t>
      </w:r>
      <w:r w:rsidR="00C17284" w:rsidRPr="00084489">
        <w:rPr>
          <w:rFonts w:ascii="Times New Roman" w:hAnsi="Times New Roman" w:cs="Times New Roman"/>
          <w:sz w:val="24"/>
          <w:szCs w:val="24"/>
        </w:rPr>
        <w:t xml:space="preserve"> por Equipo y un concentrado de los </w:t>
      </w:r>
      <w:r w:rsidR="00AD0F55" w:rsidRPr="00084489">
        <w:rPr>
          <w:rFonts w:ascii="Times New Roman" w:hAnsi="Times New Roman" w:cs="Times New Roman"/>
          <w:sz w:val="24"/>
          <w:szCs w:val="24"/>
        </w:rPr>
        <w:t>Consumibles</w:t>
      </w:r>
      <w:r w:rsidR="00C17284" w:rsidRPr="00084489">
        <w:rPr>
          <w:rFonts w:ascii="Times New Roman" w:hAnsi="Times New Roman" w:cs="Times New Roman"/>
          <w:sz w:val="24"/>
          <w:szCs w:val="24"/>
        </w:rPr>
        <w:t xml:space="preserve">, tomando como referencia el </w:t>
      </w:r>
      <w:r w:rsidR="00A01713" w:rsidRPr="00084489">
        <w:rPr>
          <w:rFonts w:ascii="Times New Roman" w:hAnsi="Times New Roman" w:cs="Times New Roman"/>
          <w:b/>
          <w:sz w:val="24"/>
          <w:szCs w:val="24"/>
        </w:rPr>
        <w:t>Formato</w:t>
      </w:r>
      <w:r w:rsidR="00C17284" w:rsidRPr="00084489">
        <w:rPr>
          <w:rFonts w:ascii="Times New Roman" w:hAnsi="Times New Roman" w:cs="Times New Roman"/>
          <w:b/>
          <w:sz w:val="24"/>
          <w:szCs w:val="24"/>
        </w:rPr>
        <w:t xml:space="preserve"> C</w:t>
      </w:r>
      <w:r w:rsidR="00690DA2" w:rsidRPr="00084489">
        <w:rPr>
          <w:rFonts w:ascii="Times New Roman" w:hAnsi="Times New Roman" w:cs="Times New Roman"/>
          <w:b/>
          <w:sz w:val="24"/>
          <w:szCs w:val="24"/>
        </w:rPr>
        <w:t xml:space="preserve"> (</w:t>
      </w:r>
      <w:r w:rsidR="009C203D">
        <w:rPr>
          <w:rFonts w:ascii="Times New Roman" w:hAnsi="Times New Roman" w:cs="Times New Roman"/>
          <w:b/>
          <w:sz w:val="24"/>
          <w:szCs w:val="24"/>
        </w:rPr>
        <w:t>Guía de Dotación de</w:t>
      </w:r>
      <w:r w:rsidRPr="00084489">
        <w:rPr>
          <w:rFonts w:ascii="Times New Roman" w:hAnsi="Times New Roman" w:cs="Times New Roman"/>
          <w:b/>
          <w:sz w:val="24"/>
          <w:szCs w:val="24"/>
        </w:rPr>
        <w:t xml:space="preserve"> Consumibles</w:t>
      </w:r>
      <w:r w:rsidR="00CD3EB8" w:rsidRPr="00084489">
        <w:rPr>
          <w:rFonts w:ascii="Times New Roman" w:hAnsi="Times New Roman" w:cs="Times New Roman"/>
          <w:b/>
          <w:sz w:val="24"/>
          <w:szCs w:val="24"/>
        </w:rPr>
        <w:t>)</w:t>
      </w:r>
      <w:r w:rsidR="00C17284" w:rsidRPr="00084489">
        <w:rPr>
          <w:rFonts w:ascii="Times New Roman" w:hAnsi="Times New Roman" w:cs="Times New Roman"/>
          <w:sz w:val="24"/>
          <w:szCs w:val="24"/>
        </w:rPr>
        <w:t xml:space="preserve"> del presente Anexo.</w:t>
      </w:r>
    </w:p>
    <w:p w14:paraId="158C532D" w14:textId="77777777" w:rsidR="00C17284" w:rsidRPr="00084489" w:rsidRDefault="00C17284" w:rsidP="000B39F2">
      <w:pPr>
        <w:pStyle w:val="Prrafodelista"/>
        <w:rPr>
          <w:rFonts w:ascii="Times New Roman" w:hAnsi="Times New Roman" w:cs="Times New Roman"/>
          <w:sz w:val="24"/>
          <w:szCs w:val="24"/>
        </w:rPr>
      </w:pPr>
    </w:p>
    <w:p w14:paraId="435F9BAC" w14:textId="50BD886C" w:rsidR="00C17284" w:rsidRPr="00084489" w:rsidRDefault="00C17284" w:rsidP="00CD3EB8">
      <w:pPr>
        <w:pStyle w:val="Prrafodelista1"/>
        <w:numPr>
          <w:ilvl w:val="0"/>
          <w:numId w:val="6"/>
        </w:numPr>
        <w:tabs>
          <w:tab w:val="clear" w:pos="2880"/>
        </w:tabs>
        <w:spacing w:line="240" w:lineRule="auto"/>
        <w:ind w:left="1260" w:hanging="540"/>
        <w:rPr>
          <w:rFonts w:ascii="Times New Roman" w:hAnsi="Times New Roman" w:cs="Times New Roman"/>
          <w:sz w:val="24"/>
          <w:szCs w:val="24"/>
        </w:rPr>
      </w:pPr>
      <w:r w:rsidRPr="00084489">
        <w:rPr>
          <w:rFonts w:ascii="Times New Roman" w:hAnsi="Times New Roman" w:cs="Times New Roman"/>
          <w:b/>
          <w:sz w:val="24"/>
          <w:szCs w:val="24"/>
        </w:rPr>
        <w:t>Información del Equipo</w:t>
      </w:r>
      <w:r w:rsidR="005373B0" w:rsidRPr="00084489">
        <w:rPr>
          <w:rFonts w:ascii="Times New Roman" w:hAnsi="Times New Roman" w:cs="Times New Roman"/>
          <w:sz w:val="24"/>
          <w:szCs w:val="24"/>
        </w:rPr>
        <w:t>: El Desarrollador</w:t>
      </w:r>
      <w:r w:rsidRPr="00084489">
        <w:rPr>
          <w:rFonts w:ascii="Times New Roman" w:hAnsi="Times New Roman" w:cs="Times New Roman"/>
          <w:sz w:val="24"/>
          <w:szCs w:val="24"/>
        </w:rPr>
        <w:t xml:space="preserve"> presentará información de soporte por cada uno de los Equipos (catálogos, </w:t>
      </w:r>
      <w:r w:rsidR="00CE22E2" w:rsidRPr="00084489">
        <w:rPr>
          <w:rFonts w:ascii="Times New Roman" w:hAnsi="Times New Roman" w:cs="Times New Roman"/>
          <w:sz w:val="24"/>
          <w:szCs w:val="24"/>
        </w:rPr>
        <w:t>especificaciones</w:t>
      </w:r>
      <w:r w:rsidRPr="00084489">
        <w:rPr>
          <w:rFonts w:ascii="Times New Roman" w:hAnsi="Times New Roman" w:cs="Times New Roman"/>
          <w:sz w:val="24"/>
          <w:szCs w:val="24"/>
        </w:rPr>
        <w:t>, carta de fabricante con la recomendación de la vida útil</w:t>
      </w:r>
      <w:r w:rsidR="007A1E26" w:rsidRPr="00084489">
        <w:rPr>
          <w:rFonts w:ascii="Times New Roman" w:hAnsi="Times New Roman" w:cs="Times New Roman"/>
          <w:sz w:val="24"/>
          <w:szCs w:val="24"/>
        </w:rPr>
        <w:t>, manuales de uso, garantías, carta del fabricante indicando que el equipo no se encuentra</w:t>
      </w:r>
      <w:r w:rsidR="002578A2" w:rsidRPr="00084489">
        <w:rPr>
          <w:rFonts w:ascii="Times New Roman" w:hAnsi="Times New Roman" w:cs="Times New Roman"/>
          <w:sz w:val="24"/>
          <w:szCs w:val="24"/>
        </w:rPr>
        <w:t xml:space="preserve"> </w:t>
      </w:r>
      <w:r w:rsidR="001302FC" w:rsidRPr="00084489">
        <w:rPr>
          <w:rFonts w:ascii="Times New Roman" w:hAnsi="Times New Roman" w:cs="Times New Roman"/>
          <w:sz w:val="24"/>
          <w:szCs w:val="24"/>
        </w:rPr>
        <w:t>descontinuado o en vías de serlo</w:t>
      </w:r>
      <w:r w:rsidRPr="00084489">
        <w:rPr>
          <w:rFonts w:ascii="Times New Roman" w:hAnsi="Times New Roman" w:cs="Times New Roman"/>
          <w:sz w:val="24"/>
          <w:szCs w:val="24"/>
        </w:rPr>
        <w:t xml:space="preserve">), lo cual permitirá al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validar la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 xml:space="preserve">de los Equipos en términos de lo solicitado en el </w:t>
      </w:r>
      <w:r w:rsidR="009C203D" w:rsidRPr="00084489">
        <w:rPr>
          <w:rFonts w:ascii="Times New Roman" w:hAnsi="Times New Roman" w:cs="Times New Roman"/>
          <w:sz w:val="24"/>
          <w:szCs w:val="24"/>
        </w:rPr>
        <w:t>apartado 2.4.1.</w:t>
      </w:r>
      <w:r w:rsidR="009C203D">
        <w:rPr>
          <w:rFonts w:ascii="Times New Roman" w:hAnsi="Times New Roman" w:cs="Times New Roman"/>
          <w:sz w:val="24"/>
          <w:szCs w:val="24"/>
        </w:rPr>
        <w:t xml:space="preserve"> del </w:t>
      </w:r>
      <w:r w:rsidRPr="00084489">
        <w:rPr>
          <w:rFonts w:ascii="Times New Roman" w:hAnsi="Times New Roman" w:cs="Times New Roman"/>
          <w:sz w:val="24"/>
          <w:szCs w:val="24"/>
        </w:rPr>
        <w:t xml:space="preserve">presente </w:t>
      </w:r>
      <w:r w:rsidR="009C203D">
        <w:rPr>
          <w:rFonts w:ascii="Times New Roman" w:hAnsi="Times New Roman" w:cs="Times New Roman"/>
          <w:sz w:val="24"/>
          <w:szCs w:val="24"/>
        </w:rPr>
        <w:t>A</w:t>
      </w:r>
      <w:r w:rsidRPr="00084489">
        <w:rPr>
          <w:rFonts w:ascii="Times New Roman" w:hAnsi="Times New Roman" w:cs="Times New Roman"/>
          <w:sz w:val="24"/>
          <w:szCs w:val="24"/>
        </w:rPr>
        <w:t>nexo</w:t>
      </w:r>
      <w:r w:rsidR="009C203D">
        <w:rPr>
          <w:rFonts w:ascii="Times New Roman" w:hAnsi="Times New Roman" w:cs="Times New Roman"/>
          <w:sz w:val="24"/>
          <w:szCs w:val="24"/>
        </w:rPr>
        <w:t>.</w:t>
      </w:r>
    </w:p>
    <w:p w14:paraId="45E3E369" w14:textId="77777777" w:rsidR="00B921D2" w:rsidRPr="00084489" w:rsidRDefault="00B921D2" w:rsidP="009076F0">
      <w:pPr>
        <w:pStyle w:val="Prrafodelista1"/>
        <w:tabs>
          <w:tab w:val="clear" w:pos="1985"/>
          <w:tab w:val="clear" w:pos="2880"/>
        </w:tabs>
        <w:spacing w:line="240" w:lineRule="auto"/>
        <w:ind w:left="0" w:firstLine="0"/>
        <w:rPr>
          <w:rFonts w:ascii="Times New Roman" w:hAnsi="Times New Roman" w:cs="Times New Roman"/>
          <w:sz w:val="24"/>
          <w:szCs w:val="24"/>
        </w:rPr>
      </w:pPr>
    </w:p>
    <w:p w14:paraId="52980963" w14:textId="122788C1" w:rsidR="00A45570" w:rsidRPr="00084489" w:rsidRDefault="00A45570" w:rsidP="00CD3EB8">
      <w:pPr>
        <w:pStyle w:val="Prrafodelista1"/>
        <w:numPr>
          <w:ilvl w:val="0"/>
          <w:numId w:val="6"/>
        </w:numPr>
        <w:tabs>
          <w:tab w:val="clear" w:pos="2880"/>
        </w:tabs>
        <w:spacing w:line="240" w:lineRule="auto"/>
        <w:ind w:left="1260" w:hanging="540"/>
        <w:rPr>
          <w:rFonts w:ascii="Times New Roman" w:hAnsi="Times New Roman" w:cs="Times New Roman"/>
          <w:sz w:val="24"/>
          <w:szCs w:val="24"/>
        </w:rPr>
      </w:pPr>
      <w:r w:rsidRPr="00084489">
        <w:rPr>
          <w:rFonts w:ascii="Times New Roman" w:hAnsi="Times New Roman" w:cs="Times New Roman"/>
          <w:b/>
          <w:sz w:val="24"/>
          <w:szCs w:val="24"/>
        </w:rPr>
        <w:t>Planos definitivos de Instalación de Equipos</w:t>
      </w:r>
      <w:r w:rsidRPr="00084489">
        <w:rPr>
          <w:rFonts w:ascii="Times New Roman" w:hAnsi="Times New Roman" w:cs="Times New Roman"/>
          <w:sz w:val="24"/>
          <w:szCs w:val="24"/>
        </w:rPr>
        <w:t xml:space="preserve">. El Desarrollador </w:t>
      </w:r>
      <w:r w:rsidR="00AA1D47" w:rsidRPr="00084489">
        <w:rPr>
          <w:rFonts w:ascii="Times New Roman" w:hAnsi="Times New Roman" w:cs="Times New Roman"/>
          <w:sz w:val="24"/>
          <w:szCs w:val="24"/>
        </w:rPr>
        <w:t>deberá presentar</w:t>
      </w:r>
      <w:r w:rsidRPr="00084489">
        <w:rPr>
          <w:rFonts w:ascii="Times New Roman" w:hAnsi="Times New Roman" w:cs="Times New Roman"/>
          <w:sz w:val="24"/>
          <w:szCs w:val="24"/>
        </w:rPr>
        <w:t xml:space="preserve"> al Instituto, 30 </w:t>
      </w:r>
      <w:r w:rsidR="009C203D">
        <w:rPr>
          <w:rFonts w:ascii="Times New Roman" w:hAnsi="Times New Roman" w:cs="Times New Roman"/>
          <w:sz w:val="24"/>
          <w:szCs w:val="24"/>
        </w:rPr>
        <w:t xml:space="preserve">(treinta) </w:t>
      </w:r>
      <w:r w:rsidRPr="00084489">
        <w:rPr>
          <w:rFonts w:ascii="Times New Roman" w:hAnsi="Times New Roman" w:cs="Times New Roman"/>
          <w:sz w:val="24"/>
          <w:szCs w:val="24"/>
        </w:rPr>
        <w:t xml:space="preserve">días previos a la Fecha Programada de Inicio </w:t>
      </w:r>
      <w:r w:rsidRPr="00084489">
        <w:rPr>
          <w:rFonts w:ascii="Times New Roman" w:hAnsi="Times New Roman" w:cs="Times New Roman"/>
          <w:sz w:val="24"/>
          <w:szCs w:val="24"/>
        </w:rPr>
        <w:lastRenderedPageBreak/>
        <w:t xml:space="preserve">de Servicios los planos definitivos con la ubicación de los Equipos por Unidad Funcional y de conformidad con </w:t>
      </w:r>
      <w:r w:rsidR="009C203D">
        <w:rPr>
          <w:rFonts w:ascii="Times New Roman" w:hAnsi="Times New Roman" w:cs="Times New Roman"/>
          <w:sz w:val="24"/>
          <w:szCs w:val="24"/>
        </w:rPr>
        <w:t xml:space="preserve">el </w:t>
      </w:r>
      <w:r w:rsidR="009C203D">
        <w:rPr>
          <w:rFonts w:ascii="Times New Roman" w:hAnsi="Times New Roman" w:cs="Times New Roman"/>
          <w:b/>
          <w:sz w:val="24"/>
          <w:szCs w:val="24"/>
        </w:rPr>
        <w:t>Formato A</w:t>
      </w:r>
      <w:r w:rsidRPr="00084489">
        <w:rPr>
          <w:rFonts w:ascii="Times New Roman" w:hAnsi="Times New Roman" w:cs="Times New Roman"/>
          <w:sz w:val="24"/>
          <w:szCs w:val="24"/>
        </w:rPr>
        <w:t xml:space="preserve"> </w:t>
      </w:r>
      <w:r w:rsidR="009C203D">
        <w:rPr>
          <w:rFonts w:ascii="Times New Roman" w:hAnsi="Times New Roman" w:cs="Times New Roman"/>
          <w:sz w:val="24"/>
          <w:szCs w:val="24"/>
        </w:rPr>
        <w:t>(</w:t>
      </w:r>
      <w:r w:rsidRPr="00E00562">
        <w:rPr>
          <w:rFonts w:ascii="Times New Roman" w:hAnsi="Times New Roman" w:cs="Times New Roman"/>
          <w:b/>
          <w:sz w:val="24"/>
          <w:szCs w:val="24"/>
        </w:rPr>
        <w:t>Guía de Dotación y Acomodo de Equipo</w:t>
      </w:r>
      <w:r w:rsidR="009C203D">
        <w:rPr>
          <w:rFonts w:ascii="Times New Roman" w:hAnsi="Times New Roman" w:cs="Times New Roman"/>
          <w:b/>
          <w:sz w:val="24"/>
          <w:szCs w:val="24"/>
        </w:rPr>
        <w:t>)</w:t>
      </w:r>
      <w:r w:rsidRPr="00084489">
        <w:rPr>
          <w:rFonts w:ascii="Times New Roman" w:hAnsi="Times New Roman" w:cs="Times New Roman"/>
          <w:sz w:val="24"/>
          <w:szCs w:val="24"/>
        </w:rPr>
        <w:t xml:space="preserve">, previamente validada por 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w:t>
      </w:r>
    </w:p>
    <w:p w14:paraId="2DACF76E" w14:textId="77777777" w:rsidR="00C17284" w:rsidRPr="00084489" w:rsidRDefault="00C17284" w:rsidP="003D5E85">
      <w:pPr>
        <w:pStyle w:val="Prrafodelista1"/>
        <w:tabs>
          <w:tab w:val="clear" w:pos="1985"/>
          <w:tab w:val="clear" w:pos="2880"/>
        </w:tabs>
        <w:spacing w:line="240" w:lineRule="auto"/>
        <w:rPr>
          <w:rFonts w:ascii="Times New Roman" w:hAnsi="Times New Roman" w:cs="Times New Roman"/>
          <w:sz w:val="24"/>
          <w:szCs w:val="24"/>
        </w:rPr>
      </w:pPr>
    </w:p>
    <w:p w14:paraId="5F9CEFF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bookmarkStart w:id="81" w:name="_DV_M81"/>
      <w:bookmarkEnd w:id="81"/>
      <w:r w:rsidRPr="00084489">
        <w:rPr>
          <w:rFonts w:ascii="Times New Roman" w:hAnsi="Times New Roman" w:cs="Times New Roman"/>
          <w:sz w:val="24"/>
          <w:szCs w:val="24"/>
        </w:rPr>
        <w:t xml:space="preserve">La determinación del Equipamiento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se realizará tomando en cuenta las siguientes consideraciones:</w:t>
      </w:r>
    </w:p>
    <w:p w14:paraId="22AF52C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3B07EAB9" w14:textId="77777777" w:rsidR="00C17284" w:rsidRPr="00084489" w:rsidRDefault="00C17284" w:rsidP="00EF0898">
      <w:pPr>
        <w:pStyle w:val="Prrafodelista1"/>
        <w:numPr>
          <w:ilvl w:val="0"/>
          <w:numId w:val="7"/>
        </w:numPr>
        <w:tabs>
          <w:tab w:val="clear" w:pos="2880"/>
        </w:tabs>
        <w:spacing w:line="240" w:lineRule="auto"/>
        <w:ind w:left="1440" w:hanging="720"/>
        <w:rPr>
          <w:rFonts w:ascii="Times New Roman" w:hAnsi="Times New Roman" w:cs="Times New Roman"/>
          <w:b/>
          <w:i/>
          <w:sz w:val="24"/>
          <w:szCs w:val="24"/>
        </w:rPr>
      </w:pPr>
      <w:r w:rsidRPr="00084489">
        <w:rPr>
          <w:rFonts w:ascii="Times New Roman" w:hAnsi="Times New Roman" w:cs="Times New Roman"/>
          <w:sz w:val="24"/>
          <w:szCs w:val="24"/>
        </w:rPr>
        <w:t xml:space="preserve">Plan Funcional específico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descrito en el </w:t>
      </w:r>
      <w:r w:rsidRPr="00084489">
        <w:rPr>
          <w:rFonts w:ascii="Times New Roman" w:hAnsi="Times New Roman" w:cs="Times New Roman"/>
          <w:b/>
          <w:sz w:val="24"/>
          <w:szCs w:val="24"/>
        </w:rPr>
        <w:t xml:space="preserve">Anexo 8 </w:t>
      </w:r>
      <w:r w:rsidRPr="00084489">
        <w:rPr>
          <w:rFonts w:ascii="Times New Roman" w:hAnsi="Times New Roman" w:cs="Times New Roman"/>
          <w:b/>
          <w:i/>
          <w:sz w:val="24"/>
          <w:szCs w:val="24"/>
        </w:rPr>
        <w:t>(Requerimientos de Diseño, Construcción y Plan Funcional).</w:t>
      </w:r>
    </w:p>
    <w:p w14:paraId="39C47ECB" w14:textId="77777777" w:rsidR="00C17284" w:rsidRPr="00084489" w:rsidRDefault="00C17284" w:rsidP="003D5E85">
      <w:pPr>
        <w:pStyle w:val="Prrafodelista1"/>
        <w:tabs>
          <w:tab w:val="clear" w:pos="1985"/>
          <w:tab w:val="clear" w:pos="2880"/>
        </w:tabs>
        <w:spacing w:line="240" w:lineRule="auto"/>
        <w:rPr>
          <w:rFonts w:ascii="Times New Roman" w:hAnsi="Times New Roman" w:cs="Times New Roman"/>
          <w:b/>
          <w:sz w:val="24"/>
          <w:szCs w:val="24"/>
        </w:rPr>
      </w:pPr>
    </w:p>
    <w:p w14:paraId="42410571" w14:textId="77777777" w:rsidR="00C17284" w:rsidRPr="00084489" w:rsidRDefault="00C17284" w:rsidP="00EF0898">
      <w:pPr>
        <w:pStyle w:val="Prrafodelista1"/>
        <w:numPr>
          <w:ilvl w:val="0"/>
          <w:numId w:val="7"/>
        </w:numPr>
        <w:tabs>
          <w:tab w:val="clear" w:pos="2880"/>
        </w:tabs>
        <w:spacing w:line="240" w:lineRule="auto"/>
        <w:ind w:left="1440" w:hanging="720"/>
        <w:rPr>
          <w:rFonts w:ascii="Times New Roman" w:hAnsi="Times New Roman" w:cs="Times New Roman"/>
          <w:b/>
          <w:sz w:val="24"/>
          <w:szCs w:val="24"/>
        </w:rPr>
      </w:pPr>
      <w:r w:rsidRPr="00084489">
        <w:rPr>
          <w:rFonts w:ascii="Times New Roman" w:hAnsi="Times New Roman" w:cs="Times New Roman"/>
          <w:sz w:val="24"/>
          <w:szCs w:val="24"/>
        </w:rPr>
        <w:t xml:space="preserve">Programa Médico Arquitectónico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presentado en el </w:t>
      </w:r>
      <w:r w:rsidRPr="00084489">
        <w:rPr>
          <w:rFonts w:ascii="Times New Roman" w:hAnsi="Times New Roman" w:cs="Times New Roman"/>
          <w:b/>
          <w:sz w:val="24"/>
          <w:szCs w:val="24"/>
        </w:rPr>
        <w:t>Apéndice A</w:t>
      </w:r>
      <w:r w:rsidRPr="00084489">
        <w:rPr>
          <w:rFonts w:ascii="Times New Roman" w:hAnsi="Times New Roman" w:cs="Times New Roman"/>
          <w:sz w:val="24"/>
          <w:szCs w:val="24"/>
        </w:rPr>
        <w:t xml:space="preserve"> </w:t>
      </w:r>
      <w:r w:rsidRPr="00084489">
        <w:rPr>
          <w:rFonts w:ascii="Times New Roman" w:hAnsi="Times New Roman" w:cs="Times New Roman"/>
          <w:b/>
          <w:i/>
          <w:sz w:val="24"/>
          <w:szCs w:val="24"/>
        </w:rPr>
        <w:t>(</w:t>
      </w:r>
      <w:r w:rsidRPr="00E00562">
        <w:rPr>
          <w:rFonts w:ascii="Times New Roman" w:hAnsi="Times New Roman" w:cs="Times New Roman"/>
          <w:b/>
          <w:sz w:val="24"/>
          <w:szCs w:val="24"/>
        </w:rPr>
        <w:t>Programa Médico Arquitectónico</w:t>
      </w:r>
      <w:r w:rsidRPr="00084489">
        <w:rPr>
          <w:rFonts w:ascii="Times New Roman" w:hAnsi="Times New Roman" w:cs="Times New Roman"/>
          <w:b/>
          <w:i/>
          <w:sz w:val="24"/>
          <w:szCs w:val="24"/>
        </w:rPr>
        <w:t xml:space="preserve">) </w:t>
      </w:r>
      <w:r w:rsidRPr="00084489">
        <w:rPr>
          <w:rFonts w:ascii="Times New Roman" w:hAnsi="Times New Roman" w:cs="Times New Roman"/>
          <w:sz w:val="24"/>
          <w:szCs w:val="24"/>
        </w:rPr>
        <w:t xml:space="preserve">del </w:t>
      </w:r>
      <w:r w:rsidRPr="00084489">
        <w:rPr>
          <w:rFonts w:ascii="Times New Roman" w:hAnsi="Times New Roman" w:cs="Times New Roman"/>
          <w:b/>
          <w:sz w:val="24"/>
          <w:szCs w:val="24"/>
        </w:rPr>
        <w:t>Anexo 8 (</w:t>
      </w:r>
      <w:r w:rsidRPr="00084489">
        <w:rPr>
          <w:rFonts w:ascii="Times New Roman" w:hAnsi="Times New Roman" w:cs="Times New Roman"/>
          <w:b/>
          <w:i/>
          <w:w w:val="0"/>
          <w:sz w:val="24"/>
          <w:szCs w:val="24"/>
        </w:rPr>
        <w:t>Requerimientos de Diseño, Construcción y Plan Funcional</w:t>
      </w:r>
      <w:r w:rsidRPr="00084489">
        <w:rPr>
          <w:rFonts w:ascii="Times New Roman" w:hAnsi="Times New Roman" w:cs="Times New Roman"/>
          <w:b/>
          <w:w w:val="0"/>
          <w:sz w:val="24"/>
          <w:szCs w:val="24"/>
        </w:rPr>
        <w:t>)</w:t>
      </w:r>
      <w:r w:rsidRPr="00084489">
        <w:rPr>
          <w:rFonts w:ascii="Times New Roman" w:hAnsi="Times New Roman" w:cs="Times New Roman"/>
          <w:b/>
          <w:sz w:val="24"/>
          <w:szCs w:val="24"/>
        </w:rPr>
        <w:t>.</w:t>
      </w:r>
    </w:p>
    <w:p w14:paraId="537A95C5" w14:textId="77777777" w:rsidR="00C17284" w:rsidRPr="00084489" w:rsidRDefault="00C17284" w:rsidP="003065E4">
      <w:pPr>
        <w:pStyle w:val="Prrafodelista1"/>
        <w:tabs>
          <w:tab w:val="clear" w:pos="1985"/>
          <w:tab w:val="clear" w:pos="2880"/>
        </w:tabs>
        <w:spacing w:line="240" w:lineRule="auto"/>
        <w:rPr>
          <w:rFonts w:ascii="Times New Roman" w:hAnsi="Times New Roman" w:cs="Times New Roman"/>
          <w:sz w:val="24"/>
          <w:szCs w:val="24"/>
        </w:rPr>
      </w:pPr>
    </w:p>
    <w:p w14:paraId="20D0789D" w14:textId="77777777" w:rsidR="00C17284" w:rsidRPr="00084489" w:rsidRDefault="00C17284" w:rsidP="00EF0898">
      <w:pPr>
        <w:pStyle w:val="Prrafodelista1"/>
        <w:numPr>
          <w:ilvl w:val="0"/>
          <w:numId w:val="7"/>
        </w:numPr>
        <w:tabs>
          <w:tab w:val="clear" w:pos="2880"/>
        </w:tabs>
        <w:spacing w:line="240" w:lineRule="auto"/>
        <w:ind w:left="1440" w:hanging="720"/>
        <w:rPr>
          <w:rFonts w:ascii="Times New Roman" w:hAnsi="Times New Roman" w:cs="Times New Roman"/>
          <w:sz w:val="24"/>
          <w:szCs w:val="24"/>
        </w:rPr>
      </w:pPr>
      <w:r w:rsidRPr="00084489">
        <w:rPr>
          <w:rFonts w:ascii="Times New Roman" w:hAnsi="Times New Roman" w:cs="Times New Roman"/>
          <w:sz w:val="24"/>
          <w:szCs w:val="24"/>
        </w:rPr>
        <w:t xml:space="preserve">Equipamiento por Espacio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descrito en el </w:t>
      </w:r>
      <w:r w:rsidRPr="00084489">
        <w:rPr>
          <w:rFonts w:ascii="Times New Roman" w:hAnsi="Times New Roman" w:cs="Times New Roman"/>
          <w:b/>
          <w:sz w:val="24"/>
          <w:szCs w:val="24"/>
        </w:rPr>
        <w:t xml:space="preserve">Apéndice B </w:t>
      </w:r>
      <w:r w:rsidRPr="00084489">
        <w:rPr>
          <w:rFonts w:ascii="Times New Roman" w:hAnsi="Times New Roman" w:cs="Times New Roman"/>
          <w:b/>
          <w:i/>
          <w:sz w:val="24"/>
          <w:szCs w:val="24"/>
        </w:rPr>
        <w:t>(</w:t>
      </w:r>
      <w:r w:rsidRPr="00E00562">
        <w:rPr>
          <w:rFonts w:ascii="Times New Roman" w:hAnsi="Times New Roman" w:cs="Times New Roman"/>
          <w:b/>
          <w:sz w:val="24"/>
          <w:szCs w:val="24"/>
        </w:rPr>
        <w:t xml:space="preserve">Hoja de Datos General y Hojas de Datos </w:t>
      </w:r>
      <w:r w:rsidR="00291DA6" w:rsidRPr="00E00562">
        <w:rPr>
          <w:rFonts w:ascii="Times New Roman" w:hAnsi="Times New Roman" w:cs="Times New Roman"/>
          <w:b/>
          <w:sz w:val="24"/>
          <w:szCs w:val="24"/>
        </w:rPr>
        <w:t>Específica</w:t>
      </w:r>
      <w:r w:rsidRPr="00E00562">
        <w:rPr>
          <w:rFonts w:ascii="Times New Roman" w:hAnsi="Times New Roman" w:cs="Times New Roman"/>
          <w:b/>
          <w:sz w:val="24"/>
          <w:szCs w:val="24"/>
        </w:rPr>
        <w:t>s</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del Anexo 8 (</w:t>
      </w:r>
      <w:r w:rsidRPr="00084489">
        <w:rPr>
          <w:rFonts w:ascii="Times New Roman" w:hAnsi="Times New Roman" w:cs="Times New Roman"/>
          <w:b/>
          <w:i/>
          <w:w w:val="0"/>
          <w:sz w:val="24"/>
          <w:szCs w:val="24"/>
        </w:rPr>
        <w:t>Requerimientos de Diseño, Construcción y Plan Funcional</w:t>
      </w:r>
      <w:r w:rsidRPr="00084489">
        <w:rPr>
          <w:rFonts w:ascii="Times New Roman" w:hAnsi="Times New Roman" w:cs="Times New Roman"/>
          <w:b/>
          <w:w w:val="0"/>
          <w:sz w:val="24"/>
          <w:szCs w:val="24"/>
        </w:rPr>
        <w:t>)</w:t>
      </w:r>
      <w:r w:rsidRPr="00084489">
        <w:rPr>
          <w:rFonts w:ascii="Times New Roman" w:hAnsi="Times New Roman" w:cs="Times New Roman"/>
          <w:b/>
          <w:i/>
          <w:sz w:val="24"/>
          <w:szCs w:val="24"/>
        </w:rPr>
        <w:t>.</w:t>
      </w:r>
    </w:p>
    <w:p w14:paraId="78AFF4E6" w14:textId="77777777" w:rsidR="00C17284" w:rsidRPr="00084489" w:rsidRDefault="00C17284" w:rsidP="003D5E85">
      <w:pPr>
        <w:pStyle w:val="Prrafodelista1"/>
        <w:tabs>
          <w:tab w:val="clear" w:pos="1985"/>
          <w:tab w:val="clear" w:pos="2880"/>
        </w:tabs>
        <w:spacing w:line="240" w:lineRule="auto"/>
        <w:rPr>
          <w:rFonts w:ascii="Times New Roman" w:hAnsi="Times New Roman" w:cs="Times New Roman"/>
          <w:b/>
          <w:sz w:val="24"/>
          <w:szCs w:val="24"/>
        </w:rPr>
      </w:pPr>
    </w:p>
    <w:p w14:paraId="115321E7" w14:textId="77777777" w:rsidR="00C17284" w:rsidRPr="00084489" w:rsidRDefault="00C17284" w:rsidP="00EF0898">
      <w:pPr>
        <w:pStyle w:val="Prrafodelista1"/>
        <w:numPr>
          <w:ilvl w:val="0"/>
          <w:numId w:val="7"/>
        </w:numPr>
        <w:tabs>
          <w:tab w:val="clear" w:pos="2880"/>
        </w:tabs>
        <w:spacing w:line="240" w:lineRule="auto"/>
        <w:ind w:left="1440" w:hanging="720"/>
        <w:rPr>
          <w:rFonts w:ascii="Times New Roman" w:hAnsi="Times New Roman" w:cs="Times New Roman"/>
          <w:b/>
          <w:sz w:val="24"/>
          <w:szCs w:val="24"/>
        </w:rPr>
      </w:pPr>
      <w:r w:rsidRPr="00084489">
        <w:rPr>
          <w:rFonts w:ascii="Times New Roman" w:hAnsi="Times New Roman" w:cs="Times New Roman"/>
          <w:sz w:val="24"/>
          <w:szCs w:val="24"/>
        </w:rPr>
        <w:t xml:space="preserve">Lista de especialidades y procedimientos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descritos en</w:t>
      </w:r>
      <w:r w:rsidRPr="00084489">
        <w:rPr>
          <w:rFonts w:ascii="Times New Roman" w:hAnsi="Times New Roman" w:cs="Times New Roman"/>
          <w:b/>
          <w:sz w:val="24"/>
          <w:szCs w:val="24"/>
        </w:rPr>
        <w:t xml:space="preserve"> el Apéndice</w:t>
      </w:r>
      <w:r w:rsidRPr="00084489">
        <w:rPr>
          <w:rFonts w:ascii="Times New Roman" w:hAnsi="Times New Roman" w:cs="Times New Roman"/>
          <w:sz w:val="24"/>
          <w:szCs w:val="24"/>
        </w:rPr>
        <w:t xml:space="preserve"> </w:t>
      </w:r>
      <w:r w:rsidR="009A7A32" w:rsidRPr="00084489">
        <w:rPr>
          <w:rFonts w:ascii="Times New Roman" w:hAnsi="Times New Roman" w:cs="Times New Roman"/>
          <w:b/>
          <w:sz w:val="24"/>
          <w:szCs w:val="24"/>
        </w:rPr>
        <w:t>A</w:t>
      </w:r>
      <w:r w:rsidRPr="00084489">
        <w:rPr>
          <w:rFonts w:ascii="Times New Roman" w:hAnsi="Times New Roman" w:cs="Times New Roman"/>
          <w:sz w:val="24"/>
          <w:szCs w:val="24"/>
        </w:rPr>
        <w:t xml:space="preserve"> </w:t>
      </w:r>
      <w:r w:rsidRPr="00084489">
        <w:rPr>
          <w:rFonts w:ascii="Times New Roman" w:hAnsi="Times New Roman" w:cs="Times New Roman"/>
          <w:b/>
          <w:sz w:val="24"/>
          <w:szCs w:val="24"/>
        </w:rPr>
        <w:t>(</w:t>
      </w:r>
      <w:r w:rsidRPr="00E00562">
        <w:rPr>
          <w:rFonts w:ascii="Times New Roman" w:hAnsi="Times New Roman" w:cs="Times New Roman"/>
          <w:b/>
          <w:sz w:val="24"/>
          <w:szCs w:val="24"/>
        </w:rPr>
        <w:t>Listado de Especialidades y Procedimientos</w:t>
      </w:r>
      <w:r w:rsidRPr="00084489">
        <w:rPr>
          <w:rFonts w:ascii="Times New Roman" w:hAnsi="Times New Roman" w:cs="Times New Roman"/>
          <w:b/>
          <w:sz w:val="24"/>
          <w:szCs w:val="24"/>
        </w:rPr>
        <w:t>)</w:t>
      </w:r>
      <w:r w:rsidRPr="00084489">
        <w:rPr>
          <w:rFonts w:ascii="Times New Roman" w:hAnsi="Times New Roman" w:cs="Times New Roman"/>
          <w:sz w:val="24"/>
          <w:szCs w:val="24"/>
        </w:rPr>
        <w:t xml:space="preserve"> del</w:t>
      </w:r>
      <w:r w:rsidR="00494AB7" w:rsidRPr="00084489">
        <w:rPr>
          <w:rFonts w:ascii="Times New Roman" w:hAnsi="Times New Roman" w:cs="Times New Roman"/>
          <w:b/>
          <w:sz w:val="24"/>
          <w:szCs w:val="24"/>
        </w:rPr>
        <w:t xml:space="preserve"> </w:t>
      </w:r>
      <w:r w:rsidR="00494AB7" w:rsidRPr="00084489">
        <w:rPr>
          <w:rFonts w:ascii="Times New Roman" w:hAnsi="Times New Roman" w:cs="Times New Roman"/>
          <w:sz w:val="24"/>
          <w:szCs w:val="24"/>
        </w:rPr>
        <w:t>presente</w:t>
      </w:r>
      <w:r w:rsidRPr="00084489">
        <w:rPr>
          <w:rFonts w:ascii="Times New Roman" w:hAnsi="Times New Roman" w:cs="Times New Roman"/>
          <w:b/>
          <w:sz w:val="24"/>
          <w:szCs w:val="24"/>
        </w:rPr>
        <w:t xml:space="preserve"> </w:t>
      </w:r>
      <w:r w:rsidRPr="00084489">
        <w:rPr>
          <w:rFonts w:ascii="Times New Roman" w:hAnsi="Times New Roman" w:cs="Times New Roman"/>
          <w:sz w:val="24"/>
          <w:szCs w:val="24"/>
        </w:rPr>
        <w:t>Anexo</w:t>
      </w:r>
      <w:r w:rsidRPr="00084489">
        <w:rPr>
          <w:rFonts w:ascii="Times New Roman" w:hAnsi="Times New Roman" w:cs="Times New Roman"/>
          <w:b/>
          <w:sz w:val="24"/>
          <w:szCs w:val="24"/>
        </w:rPr>
        <w:t>.</w:t>
      </w:r>
    </w:p>
    <w:p w14:paraId="3D48689E" w14:textId="77777777" w:rsidR="00C17284" w:rsidRPr="00084489" w:rsidRDefault="00C17284" w:rsidP="003D5E85">
      <w:pPr>
        <w:pStyle w:val="Prrafodelista1"/>
        <w:tabs>
          <w:tab w:val="clear" w:pos="1985"/>
          <w:tab w:val="clear" w:pos="2880"/>
        </w:tabs>
        <w:spacing w:line="240" w:lineRule="auto"/>
        <w:rPr>
          <w:rFonts w:ascii="Times New Roman" w:hAnsi="Times New Roman" w:cs="Times New Roman"/>
          <w:sz w:val="24"/>
          <w:szCs w:val="24"/>
        </w:rPr>
      </w:pPr>
    </w:p>
    <w:p w14:paraId="1DE25D1A" w14:textId="77777777" w:rsidR="00C17284" w:rsidRPr="00084489" w:rsidRDefault="00C17284" w:rsidP="00EF0898">
      <w:pPr>
        <w:pStyle w:val="Prrafodelista1"/>
        <w:numPr>
          <w:ilvl w:val="0"/>
          <w:numId w:val="7"/>
        </w:numPr>
        <w:tabs>
          <w:tab w:val="clear" w:pos="2880"/>
        </w:tabs>
        <w:spacing w:line="240" w:lineRule="auto"/>
        <w:ind w:left="1440" w:hanging="720"/>
        <w:rPr>
          <w:rFonts w:ascii="Times New Roman" w:hAnsi="Times New Roman" w:cs="Times New Roman"/>
          <w:b/>
          <w:i/>
          <w:sz w:val="24"/>
          <w:szCs w:val="24"/>
        </w:rPr>
      </w:pPr>
      <w:r w:rsidRPr="00084489">
        <w:rPr>
          <w:rFonts w:ascii="Times New Roman" w:hAnsi="Times New Roman" w:cs="Times New Roman"/>
          <w:sz w:val="24"/>
          <w:szCs w:val="24"/>
        </w:rPr>
        <w:t>Los requerimientos del Equipo en cuanto a características generales establecido en el</w:t>
      </w:r>
      <w:r w:rsidR="00494AB7" w:rsidRPr="00084489">
        <w:rPr>
          <w:rFonts w:ascii="Times New Roman" w:hAnsi="Times New Roman" w:cs="Times New Roman"/>
          <w:sz w:val="24"/>
          <w:szCs w:val="24"/>
        </w:rPr>
        <w:t xml:space="preserve"> presente Anexo</w:t>
      </w:r>
      <w:r w:rsidRPr="00084489">
        <w:rPr>
          <w:rFonts w:ascii="Times New Roman" w:hAnsi="Times New Roman" w:cs="Times New Roman"/>
          <w:b/>
          <w:sz w:val="24"/>
          <w:szCs w:val="24"/>
        </w:rPr>
        <w:t xml:space="preserve"> </w:t>
      </w:r>
      <w:r w:rsidRPr="00084489">
        <w:rPr>
          <w:rFonts w:ascii="Times New Roman" w:hAnsi="Times New Roman" w:cs="Times New Roman"/>
          <w:sz w:val="24"/>
          <w:szCs w:val="24"/>
        </w:rPr>
        <w:t xml:space="preserve">y las </w:t>
      </w:r>
      <w:r w:rsidR="00CE22E2" w:rsidRPr="00084489">
        <w:rPr>
          <w:rFonts w:ascii="Times New Roman" w:hAnsi="Times New Roman" w:cs="Times New Roman"/>
          <w:sz w:val="24"/>
          <w:szCs w:val="24"/>
        </w:rPr>
        <w:t>especificaciones</w:t>
      </w:r>
      <w:r w:rsidRPr="00084489">
        <w:rPr>
          <w:rFonts w:ascii="Times New Roman" w:hAnsi="Times New Roman" w:cs="Times New Roman"/>
          <w:sz w:val="24"/>
          <w:szCs w:val="24"/>
        </w:rPr>
        <w:t xml:space="preserve"> técnicas descritas en el </w:t>
      </w:r>
      <w:r w:rsidRPr="00084489">
        <w:rPr>
          <w:rFonts w:ascii="Times New Roman" w:hAnsi="Times New Roman" w:cs="Times New Roman"/>
          <w:b/>
          <w:i/>
          <w:sz w:val="24"/>
          <w:szCs w:val="24"/>
        </w:rPr>
        <w:t>Apéndice B (Equipo de Alta Tecnología)</w:t>
      </w:r>
      <w:r w:rsidR="009A7A32" w:rsidRPr="00084489">
        <w:rPr>
          <w:rFonts w:ascii="Times New Roman" w:hAnsi="Times New Roman" w:cs="Times New Roman"/>
          <w:b/>
          <w:i/>
          <w:sz w:val="24"/>
          <w:szCs w:val="24"/>
        </w:rPr>
        <w:t xml:space="preserve"> </w:t>
      </w:r>
      <w:r w:rsidR="009A7A32" w:rsidRPr="00084489">
        <w:rPr>
          <w:rFonts w:ascii="Times New Roman" w:hAnsi="Times New Roman" w:cs="Times New Roman"/>
          <w:sz w:val="24"/>
          <w:szCs w:val="24"/>
        </w:rPr>
        <w:t>de este mismo anexo</w:t>
      </w:r>
      <w:r w:rsidR="009A7A32" w:rsidRPr="00084489">
        <w:rPr>
          <w:rFonts w:ascii="Times New Roman" w:hAnsi="Times New Roman" w:cs="Times New Roman"/>
          <w:b/>
          <w:i/>
          <w:sz w:val="24"/>
          <w:szCs w:val="24"/>
        </w:rPr>
        <w:t>.</w:t>
      </w:r>
    </w:p>
    <w:p w14:paraId="101A70E9" w14:textId="77777777" w:rsidR="00C17284" w:rsidRPr="00084489" w:rsidRDefault="00C17284" w:rsidP="003D5E85">
      <w:pPr>
        <w:pStyle w:val="Prrafodelista1"/>
        <w:tabs>
          <w:tab w:val="clear" w:pos="1985"/>
          <w:tab w:val="clear" w:pos="2880"/>
        </w:tabs>
        <w:spacing w:line="240" w:lineRule="auto"/>
        <w:rPr>
          <w:rFonts w:ascii="Times New Roman" w:hAnsi="Times New Roman" w:cs="Times New Roman"/>
          <w:b/>
          <w:i/>
          <w:sz w:val="24"/>
          <w:szCs w:val="24"/>
        </w:rPr>
      </w:pPr>
    </w:p>
    <w:p w14:paraId="616A528A" w14:textId="1B208DC4" w:rsidR="00C17284" w:rsidRPr="00084489" w:rsidRDefault="00C17284" w:rsidP="00EF0898">
      <w:pPr>
        <w:pStyle w:val="Prrafodelista1"/>
        <w:numPr>
          <w:ilvl w:val="0"/>
          <w:numId w:val="7"/>
        </w:numPr>
        <w:tabs>
          <w:tab w:val="clear" w:pos="2880"/>
        </w:tabs>
        <w:spacing w:line="240" w:lineRule="auto"/>
        <w:ind w:left="1440" w:hanging="720"/>
        <w:rPr>
          <w:rFonts w:ascii="Times New Roman" w:hAnsi="Times New Roman" w:cs="Times New Roman"/>
          <w:b/>
          <w:i/>
          <w:sz w:val="24"/>
          <w:szCs w:val="24"/>
        </w:rPr>
      </w:pPr>
      <w:r w:rsidRPr="00084489">
        <w:rPr>
          <w:rFonts w:ascii="Times New Roman" w:hAnsi="Times New Roman" w:cs="Times New Roman"/>
          <w:sz w:val="24"/>
          <w:szCs w:val="24"/>
        </w:rPr>
        <w:t xml:space="preserve">Deberá ser consistente y congruente con la disponibilidad y productividad esperada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en términos de lo descrito en el </w:t>
      </w:r>
      <w:r w:rsidRPr="00084489">
        <w:rPr>
          <w:rFonts w:ascii="Times New Roman" w:hAnsi="Times New Roman" w:cs="Times New Roman"/>
          <w:b/>
          <w:sz w:val="24"/>
          <w:szCs w:val="24"/>
        </w:rPr>
        <w:t>Apéndice C</w:t>
      </w:r>
      <w:r w:rsidRPr="00084489">
        <w:rPr>
          <w:rFonts w:ascii="Times New Roman" w:hAnsi="Times New Roman" w:cs="Times New Roman"/>
          <w:sz w:val="24"/>
          <w:szCs w:val="24"/>
        </w:rPr>
        <w:t xml:space="preserve"> </w:t>
      </w:r>
      <w:r w:rsidRPr="00084489">
        <w:rPr>
          <w:rFonts w:ascii="Times New Roman" w:hAnsi="Times New Roman" w:cs="Times New Roman"/>
          <w:b/>
          <w:sz w:val="24"/>
          <w:szCs w:val="24"/>
        </w:rPr>
        <w:t>(</w:t>
      </w:r>
      <w:r w:rsidRPr="00E00562">
        <w:rPr>
          <w:rFonts w:ascii="Times New Roman" w:hAnsi="Times New Roman" w:cs="Times New Roman"/>
          <w:b/>
          <w:sz w:val="24"/>
          <w:szCs w:val="24"/>
        </w:rPr>
        <w:t>Requerimiento</w:t>
      </w:r>
      <w:r w:rsidR="009C203D">
        <w:rPr>
          <w:rFonts w:ascii="Times New Roman" w:hAnsi="Times New Roman" w:cs="Times New Roman"/>
          <w:b/>
          <w:sz w:val="24"/>
          <w:szCs w:val="24"/>
        </w:rPr>
        <w:t>s</w:t>
      </w:r>
      <w:r w:rsidRPr="00E00562">
        <w:rPr>
          <w:rFonts w:ascii="Times New Roman" w:hAnsi="Times New Roman" w:cs="Times New Roman"/>
          <w:b/>
          <w:sz w:val="24"/>
          <w:szCs w:val="24"/>
        </w:rPr>
        <w:t xml:space="preserve"> Anual</w:t>
      </w:r>
      <w:r w:rsidR="009A7A32" w:rsidRPr="00E00562">
        <w:rPr>
          <w:rFonts w:ascii="Times New Roman" w:hAnsi="Times New Roman" w:cs="Times New Roman"/>
          <w:b/>
          <w:sz w:val="24"/>
          <w:szCs w:val="24"/>
        </w:rPr>
        <w:t>es</w:t>
      </w:r>
      <w:r w:rsidRPr="00E00562">
        <w:rPr>
          <w:rFonts w:ascii="Times New Roman" w:hAnsi="Times New Roman" w:cs="Times New Roman"/>
          <w:b/>
          <w:sz w:val="24"/>
          <w:szCs w:val="24"/>
        </w:rPr>
        <w:t xml:space="preserve"> de Procedimientos</w:t>
      </w:r>
      <w:r w:rsidRPr="00084489">
        <w:rPr>
          <w:rFonts w:ascii="Times New Roman" w:hAnsi="Times New Roman" w:cs="Times New Roman"/>
          <w:b/>
          <w:sz w:val="24"/>
          <w:szCs w:val="24"/>
        </w:rPr>
        <w:t>)</w:t>
      </w:r>
      <w:r w:rsidRPr="00084489">
        <w:rPr>
          <w:rFonts w:ascii="Times New Roman" w:hAnsi="Times New Roman" w:cs="Times New Roman"/>
          <w:sz w:val="24"/>
          <w:szCs w:val="24"/>
        </w:rPr>
        <w:t xml:space="preserve"> </w:t>
      </w:r>
      <w:r w:rsidR="0082145B" w:rsidRPr="00084489">
        <w:rPr>
          <w:rFonts w:ascii="Times New Roman" w:hAnsi="Times New Roman" w:cs="Times New Roman"/>
          <w:sz w:val="24"/>
          <w:szCs w:val="24"/>
        </w:rPr>
        <w:t>especi</w:t>
      </w:r>
      <w:r w:rsidR="00291DA6" w:rsidRPr="00084489">
        <w:rPr>
          <w:rFonts w:ascii="Times New Roman" w:hAnsi="Times New Roman" w:cs="Times New Roman"/>
          <w:sz w:val="24"/>
          <w:szCs w:val="24"/>
        </w:rPr>
        <w:t>fica</w:t>
      </w:r>
      <w:r w:rsidRPr="00084489">
        <w:rPr>
          <w:rFonts w:ascii="Times New Roman" w:hAnsi="Times New Roman" w:cs="Times New Roman"/>
          <w:sz w:val="24"/>
          <w:szCs w:val="24"/>
        </w:rPr>
        <w:t>da en el</w:t>
      </w:r>
      <w:r w:rsidR="00494AB7" w:rsidRPr="00084489">
        <w:rPr>
          <w:rFonts w:ascii="Times New Roman" w:hAnsi="Times New Roman" w:cs="Times New Roman"/>
          <w:sz w:val="24"/>
          <w:szCs w:val="24"/>
        </w:rPr>
        <w:t xml:space="preserve"> presente Anexo</w:t>
      </w:r>
      <w:r w:rsidRPr="00084489">
        <w:rPr>
          <w:rFonts w:ascii="Times New Roman" w:hAnsi="Times New Roman" w:cs="Times New Roman"/>
          <w:sz w:val="24"/>
          <w:szCs w:val="24"/>
        </w:rPr>
        <w:t xml:space="preserve"> y</w:t>
      </w:r>
      <w:r w:rsidR="00494AB7" w:rsidRPr="00084489">
        <w:rPr>
          <w:rFonts w:ascii="Times New Roman" w:hAnsi="Times New Roman" w:cs="Times New Roman"/>
          <w:sz w:val="24"/>
          <w:szCs w:val="24"/>
        </w:rPr>
        <w:t xml:space="preserve"> el</w:t>
      </w:r>
      <w:r w:rsidRPr="00084489">
        <w:rPr>
          <w:rFonts w:ascii="Times New Roman" w:hAnsi="Times New Roman" w:cs="Times New Roman"/>
          <w:sz w:val="24"/>
          <w:szCs w:val="24"/>
        </w:rPr>
        <w:t xml:space="preserve"> </w:t>
      </w:r>
      <w:r w:rsidRPr="00084489">
        <w:rPr>
          <w:rFonts w:ascii="Times New Roman" w:hAnsi="Times New Roman" w:cs="Times New Roman"/>
          <w:b/>
          <w:sz w:val="24"/>
          <w:szCs w:val="24"/>
        </w:rPr>
        <w:t>Anexo 10</w:t>
      </w:r>
      <w:r w:rsidRPr="00084489">
        <w:rPr>
          <w:rFonts w:ascii="Times New Roman" w:hAnsi="Times New Roman" w:cs="Times New Roman"/>
          <w:sz w:val="24"/>
          <w:szCs w:val="24"/>
        </w:rPr>
        <w:t xml:space="preserve"> </w:t>
      </w:r>
      <w:r w:rsidRPr="00084489">
        <w:rPr>
          <w:rFonts w:ascii="Times New Roman" w:hAnsi="Times New Roman" w:cs="Times New Roman"/>
          <w:b/>
          <w:i/>
          <w:sz w:val="24"/>
          <w:szCs w:val="24"/>
        </w:rPr>
        <w:t>(Requerimientos de Servicio</w:t>
      </w:r>
      <w:r w:rsidR="00AF1CAF" w:rsidRPr="00084489">
        <w:rPr>
          <w:rFonts w:ascii="Times New Roman" w:hAnsi="Times New Roman" w:cs="Times New Roman"/>
          <w:b/>
          <w:i/>
          <w:sz w:val="24"/>
          <w:szCs w:val="24"/>
        </w:rPr>
        <w:t>s</w:t>
      </w:r>
      <w:r w:rsidRPr="00084489">
        <w:rPr>
          <w:rFonts w:ascii="Times New Roman" w:hAnsi="Times New Roman" w:cs="Times New Roman"/>
          <w:b/>
          <w:i/>
          <w:sz w:val="24"/>
          <w:szCs w:val="24"/>
        </w:rPr>
        <w:t>).</w:t>
      </w:r>
    </w:p>
    <w:p w14:paraId="46ED654E"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bookmarkStart w:id="82" w:name="_DV_M82"/>
      <w:bookmarkEnd w:id="82"/>
    </w:p>
    <w:p w14:paraId="1C542DC4" w14:textId="77777777" w:rsidR="00C17284" w:rsidRPr="00084489" w:rsidRDefault="009B1CB9"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w:t>
      </w:r>
      <w:r w:rsidR="00C17284" w:rsidRPr="00084489">
        <w:rPr>
          <w:rFonts w:ascii="Times New Roman" w:hAnsi="Times New Roman" w:cs="Times New Roman"/>
          <w:sz w:val="24"/>
          <w:szCs w:val="24"/>
        </w:rPr>
        <w:t xml:space="preserve"> deberá calcular el número de Equipo e </w:t>
      </w:r>
      <w:r w:rsidR="008C7173" w:rsidRPr="00084489">
        <w:rPr>
          <w:rFonts w:ascii="Times New Roman" w:hAnsi="Times New Roman" w:cs="Times New Roman"/>
          <w:sz w:val="24"/>
          <w:szCs w:val="24"/>
        </w:rPr>
        <w:t>Instrumental</w:t>
      </w:r>
      <w:r w:rsidR="00C17284" w:rsidRPr="00084489">
        <w:rPr>
          <w:rFonts w:ascii="Times New Roman" w:hAnsi="Times New Roman" w:cs="Times New Roman"/>
          <w:sz w:val="24"/>
          <w:szCs w:val="24"/>
        </w:rPr>
        <w:t xml:space="preserve"> para cubrir la productividad esperada, las horas de funcionamiento requeridas y las especialidades definidas, adicionalmente </w:t>
      </w:r>
      <w:r w:rsidR="00F57BD6" w:rsidRPr="00084489">
        <w:rPr>
          <w:rFonts w:ascii="Times New Roman" w:hAnsi="Times New Roman" w:cs="Times New Roman"/>
          <w:sz w:val="24"/>
          <w:szCs w:val="24"/>
        </w:rPr>
        <w:t xml:space="preserve">el Desarrollador podrá </w:t>
      </w:r>
      <w:r w:rsidR="00C17284" w:rsidRPr="00084489">
        <w:rPr>
          <w:rFonts w:ascii="Times New Roman" w:hAnsi="Times New Roman" w:cs="Times New Roman"/>
          <w:sz w:val="24"/>
          <w:szCs w:val="24"/>
        </w:rPr>
        <w:t>considerar Equipos de soporte en caso de falla, principalmente en las áreas críticas</w:t>
      </w:r>
      <w:r w:rsidR="00F57BD6" w:rsidRPr="00084489">
        <w:rPr>
          <w:rFonts w:ascii="Times New Roman" w:hAnsi="Times New Roman" w:cs="Times New Roman"/>
          <w:sz w:val="24"/>
          <w:szCs w:val="24"/>
        </w:rPr>
        <w:t xml:space="preserve"> (Urgencias, Bloques Quirúrgicos, Unidad de Cuidados Intensivos Adultos-Pediátricos y Neonatos)</w:t>
      </w:r>
      <w:r w:rsidR="00C17284" w:rsidRPr="00084489">
        <w:rPr>
          <w:rFonts w:ascii="Times New Roman" w:hAnsi="Times New Roman" w:cs="Times New Roman"/>
          <w:sz w:val="24"/>
          <w:szCs w:val="24"/>
        </w:rPr>
        <w:t xml:space="preserve"> a fin de garantizar la continuidad de la prestación de los Servicios de manera ininterrumpida.</w:t>
      </w:r>
    </w:p>
    <w:p w14:paraId="646C762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7FB182D4" w14:textId="178FF347" w:rsidR="00BD346A" w:rsidRPr="00084489" w:rsidRDefault="009B1CB9"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w:t>
      </w:r>
      <w:r w:rsidR="00C17284" w:rsidRPr="00084489">
        <w:rPr>
          <w:rFonts w:ascii="Times New Roman" w:hAnsi="Times New Roman" w:cs="Times New Roman"/>
          <w:sz w:val="24"/>
          <w:szCs w:val="24"/>
        </w:rPr>
        <w:t xml:space="preserve"> deberá calcular la dotación de Equipo por Espacio, y los requerimientos técnicos necesarios para su correcta operación en función de la Legislación aplicable. Adicionalmente se deberá tomar como base la experiencia del </w:t>
      </w:r>
      <w:bookmarkStart w:id="83" w:name="_DV_M83"/>
      <w:bookmarkEnd w:id="83"/>
      <w:r w:rsidRPr="00084489">
        <w:rPr>
          <w:rFonts w:ascii="Times New Roman" w:hAnsi="Times New Roman" w:cs="Times New Roman"/>
          <w:sz w:val="24"/>
          <w:szCs w:val="24"/>
        </w:rPr>
        <w:t>Desarrollador</w:t>
      </w:r>
      <w:r w:rsidR="00C17284" w:rsidRPr="00084489">
        <w:rPr>
          <w:rFonts w:ascii="Times New Roman" w:hAnsi="Times New Roman" w:cs="Times New Roman"/>
          <w:sz w:val="24"/>
          <w:szCs w:val="24"/>
        </w:rPr>
        <w:t xml:space="preserve"> en desarrollos del mismo tipo, en el entendido que lo descrito en este Anexo representa los requerimientos mínimos y formará parte del procedimiento de revisión conforme al </w:t>
      </w:r>
      <w:r w:rsidR="00C17284" w:rsidRPr="00084489">
        <w:rPr>
          <w:rFonts w:ascii="Times New Roman" w:hAnsi="Times New Roman" w:cs="Times New Roman"/>
          <w:b/>
          <w:sz w:val="24"/>
          <w:szCs w:val="24"/>
        </w:rPr>
        <w:t>Anexo 5 (</w:t>
      </w:r>
      <w:r w:rsidR="00C17284" w:rsidRPr="00084489">
        <w:rPr>
          <w:rFonts w:ascii="Times New Roman" w:hAnsi="Times New Roman" w:cs="Times New Roman"/>
          <w:b/>
          <w:i/>
          <w:sz w:val="24"/>
          <w:szCs w:val="24"/>
        </w:rPr>
        <w:t>Procedimiento de Revisión</w:t>
      </w:r>
      <w:r w:rsidR="00C17284" w:rsidRPr="00084489">
        <w:rPr>
          <w:rFonts w:ascii="Times New Roman" w:hAnsi="Times New Roman" w:cs="Times New Roman"/>
          <w:b/>
          <w:sz w:val="24"/>
          <w:szCs w:val="24"/>
        </w:rPr>
        <w:t>)</w:t>
      </w:r>
      <w:r w:rsidR="00C17284" w:rsidRPr="00084489">
        <w:rPr>
          <w:rFonts w:ascii="Times New Roman" w:hAnsi="Times New Roman" w:cs="Times New Roman"/>
          <w:sz w:val="24"/>
          <w:szCs w:val="24"/>
        </w:rPr>
        <w:t xml:space="preserve"> dentro de los 6 (seis) meses posteriores a la firma del Contrato.</w:t>
      </w:r>
      <w:bookmarkStart w:id="84" w:name="_DV_M86"/>
      <w:bookmarkStart w:id="85" w:name="_DV_M87"/>
      <w:bookmarkStart w:id="86" w:name="_DV_M89"/>
      <w:bookmarkStart w:id="87" w:name="_DV_M90"/>
      <w:bookmarkEnd w:id="84"/>
      <w:bookmarkEnd w:id="85"/>
      <w:bookmarkEnd w:id="86"/>
      <w:bookmarkEnd w:id="87"/>
    </w:p>
    <w:p w14:paraId="78E10169" w14:textId="77777777"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8" w:name="_DV_M91"/>
      <w:bookmarkStart w:id="89" w:name="_DV_M92"/>
      <w:bookmarkStart w:id="90" w:name="_DV_M93"/>
      <w:bookmarkStart w:id="91" w:name="_DV_M95"/>
      <w:bookmarkStart w:id="92" w:name="_DV_M96"/>
      <w:bookmarkStart w:id="93" w:name="_Toc96398549"/>
      <w:bookmarkStart w:id="94" w:name="_Toc437600371"/>
      <w:bookmarkStart w:id="95" w:name="_Toc479246482"/>
      <w:bookmarkEnd w:id="88"/>
      <w:bookmarkEnd w:id="89"/>
      <w:bookmarkEnd w:id="90"/>
      <w:bookmarkEnd w:id="91"/>
      <w:bookmarkEnd w:id="92"/>
      <w:r w:rsidRPr="00084489">
        <w:rPr>
          <w:rFonts w:ascii="Times New Roman" w:hAnsi="Times New Roman" w:cs="Times New Roman"/>
          <w:b/>
          <w:sz w:val="24"/>
          <w:szCs w:val="24"/>
        </w:rPr>
        <w:lastRenderedPageBreak/>
        <w:t>2.2.</w:t>
      </w:r>
      <w:r w:rsidRPr="00084489">
        <w:rPr>
          <w:rFonts w:ascii="Times New Roman" w:hAnsi="Times New Roman" w:cs="Times New Roman"/>
          <w:b/>
          <w:sz w:val="24"/>
          <w:szCs w:val="24"/>
        </w:rPr>
        <w:tab/>
      </w:r>
      <w:r w:rsidR="0071165F" w:rsidRPr="00084489">
        <w:rPr>
          <w:rFonts w:ascii="Times New Roman" w:hAnsi="Times New Roman" w:cs="Times New Roman"/>
          <w:b/>
          <w:sz w:val="24"/>
          <w:szCs w:val="24"/>
        </w:rPr>
        <w:t>Guías mecánicas</w:t>
      </w:r>
      <w:bookmarkEnd w:id="93"/>
      <w:r w:rsidR="0082145B" w:rsidRPr="00084489">
        <w:rPr>
          <w:rFonts w:ascii="Times New Roman" w:hAnsi="Times New Roman" w:cs="Times New Roman"/>
          <w:b/>
          <w:sz w:val="24"/>
          <w:szCs w:val="24"/>
        </w:rPr>
        <w:t xml:space="preserve"> e Instalaciones</w:t>
      </w:r>
      <w:bookmarkEnd w:id="94"/>
      <w:bookmarkEnd w:id="95"/>
    </w:p>
    <w:p w14:paraId="6B0003FD"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7AA60202" w14:textId="11B60EB6"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bookmarkStart w:id="96" w:name="_DV_M97"/>
      <w:bookmarkEnd w:id="96"/>
      <w:r w:rsidRPr="00084489">
        <w:rPr>
          <w:rFonts w:ascii="Times New Roman" w:hAnsi="Times New Roman" w:cs="Times New Roman"/>
          <w:noProof/>
          <w:sz w:val="24"/>
          <w:szCs w:val="24"/>
        </w:rPr>
        <w:t>Durante los 9 (nueve) meses posteriores a la firma del Contrato y p</w:t>
      </w:r>
      <w:r w:rsidR="0082145B" w:rsidRPr="00084489">
        <w:rPr>
          <w:rFonts w:ascii="Times New Roman" w:hAnsi="Times New Roman" w:cs="Times New Roman"/>
          <w:noProof/>
          <w:sz w:val="24"/>
          <w:szCs w:val="24"/>
        </w:rPr>
        <w:t xml:space="preserve">osterior a la revisión del Programa </w:t>
      </w:r>
      <w:r w:rsidRPr="00084489">
        <w:rPr>
          <w:rFonts w:ascii="Times New Roman" w:hAnsi="Times New Roman" w:cs="Times New Roman"/>
          <w:noProof/>
          <w:sz w:val="24"/>
          <w:szCs w:val="24"/>
        </w:rPr>
        <w:t xml:space="preserve">de Equipamiento y su validación por el </w:t>
      </w:r>
      <w:r w:rsidR="004C0311" w:rsidRPr="00084489">
        <w:rPr>
          <w:rFonts w:ascii="Times New Roman" w:hAnsi="Times New Roman" w:cs="Times New Roman"/>
          <w:sz w:val="24"/>
          <w:szCs w:val="24"/>
        </w:rPr>
        <w:t>Instituto</w:t>
      </w:r>
      <w:r w:rsidRPr="00084489">
        <w:rPr>
          <w:rFonts w:ascii="Times New Roman" w:hAnsi="Times New Roman" w:cs="Times New Roman"/>
          <w:noProof/>
          <w:sz w:val="24"/>
          <w:szCs w:val="24"/>
        </w:rPr>
        <w:t xml:space="preserve">, el </w:t>
      </w:r>
      <w:r w:rsidR="009B1CB9"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deberá presentar las guías mecánicas </w:t>
      </w:r>
      <w:r w:rsidR="00E64E36" w:rsidRPr="00084489">
        <w:rPr>
          <w:rFonts w:ascii="Times New Roman" w:hAnsi="Times New Roman" w:cs="Times New Roman"/>
          <w:sz w:val="24"/>
          <w:szCs w:val="24"/>
        </w:rPr>
        <w:t>y</w:t>
      </w:r>
      <w:r w:rsidR="001A4056" w:rsidRPr="00084489">
        <w:rPr>
          <w:rFonts w:ascii="Times New Roman" w:hAnsi="Times New Roman" w:cs="Times New Roman"/>
          <w:sz w:val="24"/>
          <w:szCs w:val="24"/>
        </w:rPr>
        <w:t>/o</w:t>
      </w:r>
      <w:r w:rsidR="00E64E36" w:rsidRPr="00084489">
        <w:rPr>
          <w:rFonts w:ascii="Times New Roman" w:hAnsi="Times New Roman" w:cs="Times New Roman"/>
          <w:sz w:val="24"/>
          <w:szCs w:val="24"/>
        </w:rPr>
        <w:t xml:space="preserve"> estudios complementarios </w:t>
      </w:r>
      <w:r w:rsidRPr="00084489">
        <w:rPr>
          <w:rFonts w:ascii="Times New Roman" w:hAnsi="Times New Roman" w:cs="Times New Roman"/>
          <w:sz w:val="24"/>
          <w:szCs w:val="24"/>
        </w:rPr>
        <w:t xml:space="preserve">para la instalación de los </w:t>
      </w:r>
      <w:r w:rsidR="0082145B" w:rsidRPr="00084489">
        <w:rPr>
          <w:rFonts w:ascii="Times New Roman" w:hAnsi="Times New Roman" w:cs="Times New Roman"/>
          <w:sz w:val="24"/>
          <w:szCs w:val="24"/>
        </w:rPr>
        <w:t>Equipos que así lo requirieran</w:t>
      </w:r>
      <w:r w:rsidRPr="00084489">
        <w:rPr>
          <w:rFonts w:ascii="Times New Roman" w:hAnsi="Times New Roman" w:cs="Times New Roman"/>
          <w:sz w:val="24"/>
          <w:szCs w:val="24"/>
        </w:rPr>
        <w:t xml:space="preserve">, las cuales deberán ser revisadas de conformidad con el </w:t>
      </w:r>
      <w:r w:rsidRPr="00084489">
        <w:rPr>
          <w:rFonts w:ascii="Times New Roman" w:hAnsi="Times New Roman" w:cs="Times New Roman"/>
          <w:b/>
          <w:sz w:val="24"/>
          <w:szCs w:val="24"/>
        </w:rPr>
        <w:t>Anexo 5 (</w:t>
      </w:r>
      <w:r w:rsidRPr="00084489">
        <w:rPr>
          <w:rFonts w:ascii="Times New Roman" w:hAnsi="Times New Roman" w:cs="Times New Roman"/>
          <w:b/>
          <w:i/>
          <w:sz w:val="24"/>
          <w:szCs w:val="24"/>
        </w:rPr>
        <w:t>Procedimiento de Revisión</w:t>
      </w:r>
      <w:r w:rsidRPr="00084489">
        <w:rPr>
          <w:rFonts w:ascii="Times New Roman" w:hAnsi="Times New Roman" w:cs="Times New Roman"/>
          <w:b/>
          <w:sz w:val="24"/>
          <w:szCs w:val="24"/>
        </w:rPr>
        <w:t>)</w:t>
      </w:r>
      <w:r w:rsidRPr="00084489">
        <w:rPr>
          <w:rFonts w:ascii="Times New Roman" w:hAnsi="Times New Roman" w:cs="Times New Roman"/>
          <w:sz w:val="24"/>
          <w:szCs w:val="24"/>
        </w:rPr>
        <w:t>.</w:t>
      </w:r>
      <w:bookmarkStart w:id="97" w:name="_DV_M98"/>
      <w:bookmarkEnd w:id="97"/>
      <w:r w:rsidRPr="00084489">
        <w:rPr>
          <w:rFonts w:ascii="Times New Roman" w:hAnsi="Times New Roman" w:cs="Times New Roman"/>
          <w:sz w:val="24"/>
          <w:szCs w:val="24"/>
        </w:rPr>
        <w:t xml:space="preserve"> </w:t>
      </w:r>
      <w:r w:rsidR="00E64E36" w:rsidRPr="00084489">
        <w:rPr>
          <w:rFonts w:ascii="Times New Roman" w:hAnsi="Times New Roman" w:cs="Times New Roman"/>
          <w:sz w:val="24"/>
          <w:szCs w:val="24"/>
        </w:rPr>
        <w:t xml:space="preserve">En </w:t>
      </w:r>
      <w:r w:rsidRPr="00084489">
        <w:rPr>
          <w:rFonts w:ascii="Times New Roman" w:hAnsi="Times New Roman" w:cs="Times New Roman"/>
          <w:sz w:val="24"/>
          <w:szCs w:val="24"/>
        </w:rPr>
        <w:t>donde se indique la simbología de Pre Instalaciones, alturas y diámetros referentes a las instalaciones eléctricas, indicadores de seguridad, instalaciones hidráulicas, instalaciones sanitarias, de aire acondicionado, calefacción, sistemas contra incendio, comunicaciones, informática, seguridad y vigilancia y otras instalaciones especiales, entre otras; gases medicinales, áreas con flujo laminar y nivelación de pisos como lo demande cada Equipo para su adecuado funcionamiento, reduciendo al máximo los riesgos de modificaciones que alteren el curso de las fechas convenidas.</w:t>
      </w:r>
      <w:bookmarkStart w:id="98" w:name="_DV_M99"/>
      <w:bookmarkEnd w:id="98"/>
    </w:p>
    <w:p w14:paraId="4DA805B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41F0AC47" w14:textId="105F113F"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Las guías mecánicas</w:t>
      </w:r>
      <w:r w:rsidR="0082145B" w:rsidRPr="00084489">
        <w:rPr>
          <w:rFonts w:ascii="Times New Roman" w:hAnsi="Times New Roman" w:cs="Times New Roman"/>
          <w:sz w:val="24"/>
          <w:szCs w:val="24"/>
        </w:rPr>
        <w:t xml:space="preserve"> entregadas por el fabricante,</w:t>
      </w:r>
      <w:r w:rsidRPr="00084489">
        <w:rPr>
          <w:rFonts w:ascii="Times New Roman" w:hAnsi="Times New Roman" w:cs="Times New Roman"/>
          <w:sz w:val="24"/>
          <w:szCs w:val="24"/>
        </w:rPr>
        <w:t xml:space="preserve"> deberán presentarse por cada uno de los </w:t>
      </w:r>
      <w:r w:rsidR="00BB3294">
        <w:rPr>
          <w:rFonts w:ascii="Times New Roman" w:hAnsi="Times New Roman" w:cs="Times New Roman"/>
          <w:sz w:val="24"/>
          <w:szCs w:val="24"/>
        </w:rPr>
        <w:t>E</w:t>
      </w:r>
      <w:r w:rsidRPr="00084489">
        <w:rPr>
          <w:rFonts w:ascii="Times New Roman" w:hAnsi="Times New Roman" w:cs="Times New Roman"/>
          <w:sz w:val="24"/>
          <w:szCs w:val="24"/>
        </w:rPr>
        <w:t>quipos que la requieran y en escala de 1:25 con dos plantas como máximo en el mismo plano.</w:t>
      </w:r>
    </w:p>
    <w:p w14:paraId="490DF55C"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378AB4E5"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Estas guías mecánicas para la instalación del Equipo deberán tomar en cuenta las guías mecánicas entregadas por el fabricante del Equipo que corresponda.</w:t>
      </w:r>
    </w:p>
    <w:p w14:paraId="5F4A934D" w14:textId="77777777" w:rsidR="001A4056" w:rsidRPr="00084489" w:rsidRDefault="001A4056" w:rsidP="00084489">
      <w:pPr>
        <w:tabs>
          <w:tab w:val="clear" w:pos="1985"/>
          <w:tab w:val="clear" w:pos="2880"/>
        </w:tabs>
        <w:spacing w:line="240" w:lineRule="auto"/>
        <w:ind w:left="0" w:firstLine="0"/>
        <w:rPr>
          <w:rFonts w:ascii="Times New Roman" w:hAnsi="Times New Roman" w:cs="Times New Roman"/>
          <w:b/>
          <w:sz w:val="24"/>
          <w:szCs w:val="24"/>
        </w:rPr>
      </w:pPr>
      <w:bookmarkStart w:id="99" w:name="_DV_M100"/>
      <w:bookmarkStart w:id="100" w:name="_DV_M101"/>
      <w:bookmarkStart w:id="101" w:name="_Toc96398550"/>
      <w:bookmarkEnd w:id="99"/>
      <w:bookmarkEnd w:id="100"/>
    </w:p>
    <w:p w14:paraId="4B01D035" w14:textId="77777777" w:rsidR="00BD346A" w:rsidRPr="00084489" w:rsidRDefault="00BD346A" w:rsidP="00084489">
      <w:pPr>
        <w:tabs>
          <w:tab w:val="clear" w:pos="1985"/>
          <w:tab w:val="clear" w:pos="2880"/>
        </w:tabs>
        <w:spacing w:line="240" w:lineRule="auto"/>
        <w:ind w:left="0" w:firstLine="0"/>
        <w:rPr>
          <w:rFonts w:ascii="Times New Roman" w:hAnsi="Times New Roman" w:cs="Times New Roman"/>
          <w:b/>
          <w:sz w:val="24"/>
          <w:szCs w:val="24"/>
        </w:rPr>
      </w:pPr>
    </w:p>
    <w:p w14:paraId="1F9D55ED" w14:textId="77777777"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02" w:name="_Toc437600372"/>
      <w:bookmarkStart w:id="103" w:name="_Toc479246483"/>
      <w:r w:rsidRPr="00084489">
        <w:rPr>
          <w:rFonts w:ascii="Times New Roman" w:hAnsi="Times New Roman" w:cs="Times New Roman"/>
          <w:b/>
          <w:sz w:val="24"/>
          <w:szCs w:val="24"/>
        </w:rPr>
        <w:t>2.3.</w:t>
      </w:r>
      <w:r w:rsidRPr="00084489">
        <w:rPr>
          <w:rFonts w:ascii="Times New Roman" w:hAnsi="Times New Roman" w:cs="Times New Roman"/>
          <w:b/>
          <w:sz w:val="24"/>
          <w:szCs w:val="24"/>
        </w:rPr>
        <w:tab/>
      </w:r>
      <w:bookmarkStart w:id="104" w:name="_DV_M102"/>
      <w:bookmarkEnd w:id="101"/>
      <w:bookmarkEnd w:id="104"/>
      <w:r w:rsidR="0071165F" w:rsidRPr="00084489">
        <w:rPr>
          <w:rFonts w:ascii="Times New Roman" w:hAnsi="Times New Roman" w:cs="Times New Roman"/>
          <w:b/>
          <w:sz w:val="24"/>
          <w:szCs w:val="24"/>
        </w:rPr>
        <w:t>Manuales</w:t>
      </w:r>
      <w:bookmarkEnd w:id="102"/>
      <w:bookmarkEnd w:id="103"/>
    </w:p>
    <w:p w14:paraId="71F62250"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0A8F4044"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bookmarkStart w:id="105" w:name="_DV_M103"/>
      <w:bookmarkEnd w:id="105"/>
      <w:r w:rsidRPr="00084489">
        <w:rPr>
          <w:rFonts w:ascii="Times New Roman" w:hAnsi="Times New Roman" w:cs="Times New Roman"/>
          <w:sz w:val="24"/>
          <w:szCs w:val="24"/>
        </w:rPr>
        <w:t xml:space="preserve">El </w:t>
      </w:r>
      <w:r w:rsidR="009B1CB9" w:rsidRPr="00084489">
        <w:rPr>
          <w:rFonts w:ascii="Times New Roman" w:hAnsi="Times New Roman" w:cs="Times New Roman"/>
          <w:sz w:val="24"/>
          <w:szCs w:val="24"/>
        </w:rPr>
        <w:t xml:space="preserve">Desarrollador </w:t>
      </w:r>
      <w:r w:rsidRPr="00084489">
        <w:rPr>
          <w:rFonts w:ascii="Times New Roman" w:hAnsi="Times New Roman" w:cs="Times New Roman"/>
          <w:sz w:val="24"/>
          <w:szCs w:val="24"/>
        </w:rPr>
        <w:t xml:space="preserve">deberá entregar al </w:t>
      </w:r>
      <w:r w:rsidR="001E05A2"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90 (noventa) días previos a la Fecha de Inicio de Servicios</w:t>
      </w:r>
      <w:bookmarkStart w:id="106" w:name="_DV_M104"/>
      <w:bookmarkEnd w:id="106"/>
      <w:r w:rsidRPr="00084489">
        <w:rPr>
          <w:rFonts w:ascii="Times New Roman" w:hAnsi="Times New Roman" w:cs="Times New Roman"/>
          <w:sz w:val="24"/>
          <w:szCs w:val="24"/>
        </w:rPr>
        <w:t xml:space="preserve">, en idioma </w:t>
      </w:r>
      <w:r w:rsidR="00AA1D47" w:rsidRPr="00084489">
        <w:rPr>
          <w:rFonts w:ascii="Times New Roman" w:hAnsi="Times New Roman" w:cs="Times New Roman"/>
          <w:sz w:val="24"/>
          <w:szCs w:val="24"/>
        </w:rPr>
        <w:t>español</w:t>
      </w:r>
      <w:r w:rsidRPr="00084489">
        <w:rPr>
          <w:rFonts w:ascii="Times New Roman" w:hAnsi="Times New Roman" w:cs="Times New Roman"/>
          <w:sz w:val="24"/>
          <w:szCs w:val="24"/>
        </w:rPr>
        <w:t xml:space="preserve"> y en el idioma original de impresión, por escrito y por medio magnético, los manuales de operación, de servicio y las garantías de todo el Equipamiento</w:t>
      </w:r>
      <w:r w:rsidR="00C276C6" w:rsidRPr="00084489">
        <w:rPr>
          <w:rFonts w:ascii="Times New Roman" w:hAnsi="Times New Roman" w:cs="Times New Roman"/>
          <w:sz w:val="24"/>
          <w:szCs w:val="24"/>
        </w:rPr>
        <w:t>;</w:t>
      </w:r>
      <w:r w:rsidRPr="00084489">
        <w:rPr>
          <w:rFonts w:ascii="Times New Roman" w:hAnsi="Times New Roman" w:cs="Times New Roman"/>
          <w:sz w:val="24"/>
          <w:szCs w:val="24"/>
        </w:rPr>
        <w:t xml:space="preserve"> </w:t>
      </w:r>
      <w:r w:rsidR="00AA1D47" w:rsidRPr="00084489">
        <w:rPr>
          <w:rFonts w:ascii="Times New Roman" w:hAnsi="Times New Roman" w:cs="Times New Roman"/>
          <w:sz w:val="24"/>
          <w:szCs w:val="24"/>
        </w:rPr>
        <w:t>así mismo</w:t>
      </w:r>
      <w:r w:rsidRPr="00084489">
        <w:rPr>
          <w:rFonts w:ascii="Times New Roman" w:hAnsi="Times New Roman" w:cs="Times New Roman"/>
          <w:sz w:val="24"/>
          <w:szCs w:val="24"/>
        </w:rPr>
        <w:t xml:space="preserve"> deberá </w:t>
      </w:r>
      <w:r w:rsidR="00A3661C" w:rsidRPr="00084489">
        <w:rPr>
          <w:rFonts w:ascii="Times New Roman" w:hAnsi="Times New Roman" w:cs="Times New Roman"/>
          <w:sz w:val="24"/>
          <w:szCs w:val="24"/>
        </w:rPr>
        <w:t>especificar</w:t>
      </w:r>
      <w:r w:rsidRPr="00084489">
        <w:rPr>
          <w:rFonts w:ascii="Times New Roman" w:hAnsi="Times New Roman" w:cs="Times New Roman"/>
          <w:sz w:val="24"/>
          <w:szCs w:val="24"/>
        </w:rPr>
        <w:t xml:space="preserve"> la vida útil de cada equipo. Lo anterior para consultar y realizar actualizaciones conjuntas en lo que proceda, mismo que serán transferidos al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para su revisión y aceptación. En caso de que el original esté en un idioma que no sea </w:t>
      </w:r>
      <w:r w:rsidR="00AA1D47" w:rsidRPr="00084489">
        <w:rPr>
          <w:rFonts w:ascii="Times New Roman" w:hAnsi="Times New Roman" w:cs="Times New Roman"/>
          <w:sz w:val="24"/>
          <w:szCs w:val="24"/>
        </w:rPr>
        <w:t>español</w:t>
      </w:r>
      <w:r w:rsidR="009B1CB9" w:rsidRPr="00084489">
        <w:rPr>
          <w:rFonts w:ascii="Times New Roman" w:hAnsi="Times New Roman" w:cs="Times New Roman"/>
          <w:sz w:val="24"/>
          <w:szCs w:val="24"/>
        </w:rPr>
        <w:t>, el Desarrollador</w:t>
      </w:r>
      <w:r w:rsidRPr="00084489">
        <w:rPr>
          <w:rFonts w:ascii="Times New Roman" w:hAnsi="Times New Roman" w:cs="Times New Roman"/>
          <w:sz w:val="24"/>
          <w:szCs w:val="24"/>
        </w:rPr>
        <w:t xml:space="preserve"> deberá entregar en la fecha antes mencionada una traducción al </w:t>
      </w:r>
      <w:r w:rsidR="00AA1D47" w:rsidRPr="00084489">
        <w:rPr>
          <w:rFonts w:ascii="Times New Roman" w:hAnsi="Times New Roman" w:cs="Times New Roman"/>
          <w:sz w:val="24"/>
          <w:szCs w:val="24"/>
        </w:rPr>
        <w:t>español</w:t>
      </w:r>
      <w:r w:rsidRPr="00084489">
        <w:rPr>
          <w:rFonts w:ascii="Times New Roman" w:hAnsi="Times New Roman" w:cs="Times New Roman"/>
          <w:sz w:val="24"/>
          <w:szCs w:val="24"/>
        </w:rPr>
        <w:t xml:space="preserve"> realizada por </w:t>
      </w:r>
      <w:r w:rsidR="002578A2" w:rsidRPr="00084489">
        <w:rPr>
          <w:rFonts w:ascii="Times New Roman" w:hAnsi="Times New Roman" w:cs="Times New Roman"/>
          <w:sz w:val="24"/>
          <w:szCs w:val="24"/>
        </w:rPr>
        <w:t xml:space="preserve">el </w:t>
      </w:r>
      <w:r w:rsidRPr="00084489">
        <w:rPr>
          <w:rFonts w:ascii="Times New Roman" w:hAnsi="Times New Roman" w:cs="Times New Roman"/>
          <w:sz w:val="24"/>
          <w:szCs w:val="24"/>
        </w:rPr>
        <w:t>perito traductor acreditado, adjuntando a la traducción copia de la acreditación, sin omitir con ello la responsabilidad en que se incurriría por p</w:t>
      </w:r>
      <w:r w:rsidR="009B1CB9" w:rsidRPr="00084489">
        <w:rPr>
          <w:rFonts w:ascii="Times New Roman" w:hAnsi="Times New Roman" w:cs="Times New Roman"/>
          <w:sz w:val="24"/>
          <w:szCs w:val="24"/>
        </w:rPr>
        <w:t>arte del Desarrollador</w:t>
      </w:r>
      <w:r w:rsidRPr="00084489">
        <w:rPr>
          <w:rFonts w:ascii="Times New Roman" w:hAnsi="Times New Roman" w:cs="Times New Roman"/>
          <w:sz w:val="24"/>
          <w:szCs w:val="24"/>
        </w:rPr>
        <w:t xml:space="preserve"> en caso de detectarse algún error, dolo o mala fe en la int</w:t>
      </w:r>
      <w:r w:rsidR="00E44312" w:rsidRPr="00084489">
        <w:rPr>
          <w:rFonts w:ascii="Times New Roman" w:hAnsi="Times New Roman" w:cs="Times New Roman"/>
          <w:sz w:val="24"/>
          <w:szCs w:val="24"/>
        </w:rPr>
        <w:t>erpretación de dicha traducción.</w:t>
      </w:r>
    </w:p>
    <w:p w14:paraId="34A12514"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251848D5" w14:textId="73701CCF" w:rsidR="00C17284" w:rsidRPr="00084489" w:rsidRDefault="009B1CB9"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w:t>
      </w:r>
      <w:r w:rsidR="00C17284" w:rsidRPr="00084489">
        <w:rPr>
          <w:rFonts w:ascii="Times New Roman" w:hAnsi="Times New Roman" w:cs="Times New Roman"/>
          <w:sz w:val="24"/>
          <w:szCs w:val="24"/>
        </w:rPr>
        <w:t xml:space="preserve"> deberá tener en archivo los registros de las pruebas realizadas a los equipos y sistemas por los fabricantes</w:t>
      </w:r>
      <w:r w:rsidR="00E22F5A" w:rsidRPr="00084489">
        <w:rPr>
          <w:rFonts w:ascii="Times New Roman" w:hAnsi="Times New Roman" w:cs="Times New Roman"/>
          <w:sz w:val="24"/>
          <w:szCs w:val="24"/>
        </w:rPr>
        <w:t>, desarrolladores</w:t>
      </w:r>
      <w:r w:rsidR="00C17284" w:rsidRPr="00084489">
        <w:rPr>
          <w:rFonts w:ascii="Times New Roman" w:hAnsi="Times New Roman" w:cs="Times New Roman"/>
          <w:sz w:val="24"/>
          <w:szCs w:val="24"/>
        </w:rPr>
        <w:t xml:space="preserve"> y/o distribuidores autorizados, los contratos de mantenimiento vigentes de los diversos equipos y sistemas por proveedores ext</w:t>
      </w:r>
      <w:r w:rsidRPr="00084489">
        <w:rPr>
          <w:rFonts w:ascii="Times New Roman" w:hAnsi="Times New Roman" w:cs="Times New Roman"/>
          <w:sz w:val="24"/>
          <w:szCs w:val="24"/>
        </w:rPr>
        <w:t>ernos al Desarrollador</w:t>
      </w:r>
      <w:r w:rsidR="00C17284" w:rsidRPr="00084489">
        <w:rPr>
          <w:rFonts w:ascii="Times New Roman" w:hAnsi="Times New Roman" w:cs="Times New Roman"/>
          <w:sz w:val="24"/>
          <w:szCs w:val="24"/>
        </w:rPr>
        <w:t>, las garantías y renovaciones de garantías de los diversos equipos y sistemas de las Instalaciones, los registros de los cursos de entrenamiento sobre el uso y mantenimiento de dichos equipos y sistemas a los operadores de tiempo completo en las Instalaciones, así como cualquier otro documento relativo a los Equipos</w:t>
      </w:r>
      <w:r w:rsidR="00531259">
        <w:rPr>
          <w:rFonts w:ascii="Times New Roman" w:hAnsi="Times New Roman" w:cs="Times New Roman"/>
          <w:sz w:val="24"/>
          <w:szCs w:val="24"/>
        </w:rPr>
        <w:t xml:space="preserve"> </w:t>
      </w:r>
      <w:r w:rsidR="00C17284" w:rsidRPr="00084489">
        <w:rPr>
          <w:rFonts w:ascii="Times New Roman" w:hAnsi="Times New Roman" w:cs="Times New Roman"/>
          <w:sz w:val="24"/>
          <w:szCs w:val="24"/>
        </w:rPr>
        <w:t xml:space="preserve">que operen </w:t>
      </w:r>
      <w:r w:rsidR="0082145B" w:rsidRPr="00084489">
        <w:rPr>
          <w:rFonts w:ascii="Times New Roman" w:hAnsi="Times New Roman" w:cs="Times New Roman"/>
          <w:sz w:val="24"/>
          <w:szCs w:val="24"/>
        </w:rPr>
        <w:t xml:space="preserve">para el buen funcionamiento del </w:t>
      </w:r>
      <w:r w:rsidR="00844064" w:rsidRPr="00084489">
        <w:rPr>
          <w:rFonts w:ascii="Times New Roman" w:hAnsi="Times New Roman" w:cs="Times New Roman"/>
          <w:sz w:val="24"/>
          <w:szCs w:val="24"/>
        </w:rPr>
        <w:t>Hospital</w:t>
      </w:r>
      <w:r w:rsidR="00C17284" w:rsidRPr="00084489">
        <w:rPr>
          <w:rFonts w:ascii="Times New Roman" w:hAnsi="Times New Roman" w:cs="Times New Roman"/>
          <w:sz w:val="24"/>
          <w:szCs w:val="24"/>
        </w:rPr>
        <w:t>.</w:t>
      </w:r>
    </w:p>
    <w:p w14:paraId="2FAEE1AE"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6314A2EE" w14:textId="77777777" w:rsidR="00C17284" w:rsidRPr="00084489" w:rsidRDefault="0082145B"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proporcionará u</w:t>
      </w:r>
      <w:r w:rsidR="00C17284" w:rsidRPr="00084489">
        <w:rPr>
          <w:rFonts w:ascii="Times New Roman" w:hAnsi="Times New Roman" w:cs="Times New Roman"/>
          <w:sz w:val="24"/>
          <w:szCs w:val="24"/>
        </w:rPr>
        <w:t xml:space="preserve">na copia de todos los Manuales </w:t>
      </w:r>
      <w:r w:rsidRPr="00084489">
        <w:rPr>
          <w:rFonts w:ascii="Times New Roman" w:hAnsi="Times New Roman" w:cs="Times New Roman"/>
          <w:sz w:val="24"/>
          <w:szCs w:val="24"/>
        </w:rPr>
        <w:t xml:space="preserve">la cual </w:t>
      </w:r>
      <w:r w:rsidR="00C17284" w:rsidRPr="00084489">
        <w:rPr>
          <w:rFonts w:ascii="Times New Roman" w:hAnsi="Times New Roman" w:cs="Times New Roman"/>
          <w:sz w:val="24"/>
          <w:szCs w:val="24"/>
        </w:rPr>
        <w:t xml:space="preserve">deberá estar disponible para los </w:t>
      </w:r>
      <w:r w:rsidR="005F1B20" w:rsidRPr="00084489">
        <w:rPr>
          <w:rFonts w:ascii="Times New Roman" w:hAnsi="Times New Roman" w:cs="Times New Roman"/>
          <w:sz w:val="24"/>
          <w:szCs w:val="24"/>
        </w:rPr>
        <w:t>Usuarios</w:t>
      </w:r>
      <w:r w:rsidR="00C17284"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00C17284" w:rsidRPr="00084489">
        <w:rPr>
          <w:rFonts w:ascii="Times New Roman" w:hAnsi="Times New Roman" w:cs="Times New Roman"/>
          <w:sz w:val="24"/>
          <w:szCs w:val="24"/>
        </w:rPr>
        <w:t xml:space="preserve"> en todo momento dentro de las In</w:t>
      </w:r>
      <w:r w:rsidR="00116734" w:rsidRPr="00084489">
        <w:rPr>
          <w:rFonts w:ascii="Times New Roman" w:hAnsi="Times New Roman" w:cs="Times New Roman"/>
          <w:sz w:val="24"/>
          <w:szCs w:val="24"/>
        </w:rPr>
        <w:t xml:space="preserve">stalaciones. </w:t>
      </w:r>
    </w:p>
    <w:p w14:paraId="29BB72AF" w14:textId="77777777" w:rsidR="00116734" w:rsidRPr="00084489" w:rsidRDefault="00116734" w:rsidP="00C369F1">
      <w:pPr>
        <w:tabs>
          <w:tab w:val="clear" w:pos="1985"/>
          <w:tab w:val="clear" w:pos="2880"/>
        </w:tabs>
        <w:spacing w:line="240" w:lineRule="auto"/>
        <w:ind w:left="0" w:firstLine="0"/>
        <w:rPr>
          <w:rFonts w:ascii="Times New Roman" w:hAnsi="Times New Roman" w:cs="Times New Roman"/>
          <w:sz w:val="24"/>
          <w:szCs w:val="24"/>
        </w:rPr>
      </w:pPr>
    </w:p>
    <w:p w14:paraId="172B5E78"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manuales deberán proveer de manera efectiva un archivo de datos acerca de las Instalaciones y los Servicios, incluyendo</w:t>
      </w:r>
      <w:r w:rsidR="00192AE4" w:rsidRPr="00084489">
        <w:rPr>
          <w:rFonts w:ascii="Times New Roman" w:hAnsi="Times New Roman" w:cs="Times New Roman"/>
          <w:sz w:val="24"/>
          <w:szCs w:val="24"/>
        </w:rPr>
        <w:t xml:space="preserve"> al menos:</w:t>
      </w:r>
    </w:p>
    <w:p w14:paraId="75D3F297"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5F0E7241" w14:textId="77777777" w:rsidR="00C17284" w:rsidRPr="00084489" w:rsidRDefault="00C17284" w:rsidP="00E00562">
      <w:pPr>
        <w:numPr>
          <w:ilvl w:val="0"/>
          <w:numId w:val="9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Planos del sitio, mostrando en particular salidas de emergencia, rutas de evacuación, puertas de escape en incendios, alarmas, equipo contra incendios, entre otras.</w:t>
      </w:r>
    </w:p>
    <w:p w14:paraId="48421AEE" w14:textId="77777777" w:rsidR="00C17284" w:rsidRPr="00084489" w:rsidRDefault="00C17284" w:rsidP="00E00562">
      <w:pPr>
        <w:numPr>
          <w:ilvl w:val="0"/>
          <w:numId w:val="9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Pla</w:t>
      </w:r>
      <w:r w:rsidR="00C44839" w:rsidRPr="00084489">
        <w:rPr>
          <w:rFonts w:ascii="Times New Roman" w:hAnsi="Times New Roman" w:cs="Times New Roman"/>
          <w:sz w:val="24"/>
          <w:szCs w:val="24"/>
        </w:rPr>
        <w:t xml:space="preserve">nos de redes, </w:t>
      </w:r>
      <w:proofErr w:type="spellStart"/>
      <w:r w:rsidR="00C44839" w:rsidRPr="00084489">
        <w:rPr>
          <w:rFonts w:ascii="Times New Roman" w:hAnsi="Times New Roman" w:cs="Times New Roman"/>
          <w:sz w:val="24"/>
          <w:szCs w:val="24"/>
        </w:rPr>
        <w:t>ramaleos</w:t>
      </w:r>
      <w:proofErr w:type="spellEnd"/>
      <w:r w:rsidR="00C44839" w:rsidRPr="00084489">
        <w:rPr>
          <w:rFonts w:ascii="Times New Roman" w:hAnsi="Times New Roman" w:cs="Times New Roman"/>
          <w:sz w:val="24"/>
          <w:szCs w:val="24"/>
        </w:rPr>
        <w:t>, ductos,</w:t>
      </w:r>
      <w:r w:rsidRPr="00084489">
        <w:rPr>
          <w:rFonts w:ascii="Times New Roman" w:hAnsi="Times New Roman" w:cs="Times New Roman"/>
          <w:sz w:val="24"/>
          <w:szCs w:val="24"/>
        </w:rPr>
        <w:t xml:space="preserve"> trayectorias, registros, entre otros, de todas las ingenierías actualizadas.</w:t>
      </w:r>
    </w:p>
    <w:p w14:paraId="2B0FE4D8" w14:textId="77777777" w:rsidR="00C17284" w:rsidRPr="00084489" w:rsidRDefault="00C17284" w:rsidP="00E00562">
      <w:pPr>
        <w:numPr>
          <w:ilvl w:val="0"/>
          <w:numId w:val="9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Diagramas funcionales de sistemas/procesos relevantes.</w:t>
      </w:r>
    </w:p>
    <w:p w14:paraId="1BCAF7C8" w14:textId="77777777" w:rsidR="00C17284" w:rsidRPr="00084489" w:rsidRDefault="00C17284" w:rsidP="00E00562">
      <w:pPr>
        <w:numPr>
          <w:ilvl w:val="0"/>
          <w:numId w:val="9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Ubicación de las fuentes de servicios públicos.</w:t>
      </w:r>
    </w:p>
    <w:p w14:paraId="549067CE" w14:textId="77777777" w:rsidR="00C17284" w:rsidRPr="00084489" w:rsidRDefault="00C17284" w:rsidP="00E00562">
      <w:pPr>
        <w:numPr>
          <w:ilvl w:val="0"/>
          <w:numId w:val="9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Información de contacto de proveedores, fabricantes, consultores relevantes y otros subcontratistas.</w:t>
      </w:r>
    </w:p>
    <w:p w14:paraId="42EB33DC" w14:textId="77777777" w:rsidR="00C17284" w:rsidRPr="00084489" w:rsidRDefault="00C17284" w:rsidP="00E00562">
      <w:pPr>
        <w:numPr>
          <w:ilvl w:val="0"/>
          <w:numId w:val="9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Copias de todos los títulos, contratos, aprobaciones, garantías/garantes, certificados de pruebas e informes de condición en conexión con las Instalaciones.</w:t>
      </w:r>
    </w:p>
    <w:p w14:paraId="54315996" w14:textId="77777777" w:rsidR="00C17284" w:rsidRPr="00084489" w:rsidRDefault="00C17284" w:rsidP="00E00562">
      <w:pPr>
        <w:numPr>
          <w:ilvl w:val="0"/>
          <w:numId w:val="9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Planes alternativos y de emergencia y/o contingencia.</w:t>
      </w:r>
    </w:p>
    <w:p w14:paraId="0446A118" w14:textId="77777777" w:rsidR="00C17284" w:rsidRPr="00084489" w:rsidRDefault="00C17284" w:rsidP="00E00562">
      <w:pPr>
        <w:numPr>
          <w:ilvl w:val="0"/>
          <w:numId w:val="9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La información antes mencionada deberá ser </w:t>
      </w:r>
      <w:r w:rsidR="001E05A2" w:rsidRPr="00084489">
        <w:rPr>
          <w:rFonts w:ascii="Times New Roman" w:hAnsi="Times New Roman" w:cs="Times New Roman"/>
          <w:sz w:val="24"/>
          <w:szCs w:val="24"/>
        </w:rPr>
        <w:t xml:space="preserve">presentada para su revisión y validación de acuerdo al </w:t>
      </w:r>
      <w:r w:rsidR="001E05A2" w:rsidRPr="00084489">
        <w:rPr>
          <w:rFonts w:ascii="Times New Roman" w:hAnsi="Times New Roman" w:cs="Times New Roman"/>
          <w:b/>
          <w:sz w:val="24"/>
          <w:szCs w:val="24"/>
        </w:rPr>
        <w:t>Anexo 5 (</w:t>
      </w:r>
      <w:r w:rsidR="001E05A2" w:rsidRPr="00084489">
        <w:rPr>
          <w:rFonts w:ascii="Times New Roman" w:hAnsi="Times New Roman" w:cs="Times New Roman"/>
          <w:b/>
          <w:i/>
          <w:sz w:val="24"/>
          <w:szCs w:val="24"/>
        </w:rPr>
        <w:t xml:space="preserve">Procedimiento de </w:t>
      </w:r>
      <w:r w:rsidR="00203BED" w:rsidRPr="00084489">
        <w:rPr>
          <w:rFonts w:ascii="Times New Roman" w:hAnsi="Times New Roman" w:cs="Times New Roman"/>
          <w:b/>
          <w:i/>
          <w:sz w:val="24"/>
          <w:szCs w:val="24"/>
        </w:rPr>
        <w:t>Revisión</w:t>
      </w:r>
      <w:r w:rsidR="001E05A2" w:rsidRPr="00084489">
        <w:rPr>
          <w:rFonts w:ascii="Times New Roman" w:hAnsi="Times New Roman" w:cs="Times New Roman"/>
          <w:b/>
          <w:sz w:val="24"/>
          <w:szCs w:val="24"/>
        </w:rPr>
        <w:t>)</w:t>
      </w:r>
    </w:p>
    <w:p w14:paraId="249EC1C7"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797CC1A3" w14:textId="1B57516C" w:rsidR="00116734" w:rsidRPr="00084489" w:rsidRDefault="00116734" w:rsidP="00116734">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 xml:space="preserve">El Desarrollador deberá corregir y complementar los Manuales durante la Vigencia del Proyecto </w:t>
      </w:r>
      <w:r w:rsidR="00887D52" w:rsidRPr="00084489">
        <w:rPr>
          <w:rFonts w:ascii="Times New Roman" w:hAnsi="Times New Roman" w:cs="Times New Roman"/>
          <w:sz w:val="24"/>
          <w:szCs w:val="24"/>
        </w:rPr>
        <w:t xml:space="preserve">los cuales deberán ser presentados a más tardar 30 </w:t>
      </w:r>
      <w:r w:rsidR="00BB3294">
        <w:rPr>
          <w:rFonts w:ascii="Times New Roman" w:hAnsi="Times New Roman" w:cs="Times New Roman"/>
          <w:sz w:val="24"/>
          <w:szCs w:val="24"/>
        </w:rPr>
        <w:t xml:space="preserve">(treinta) </w:t>
      </w:r>
      <w:r w:rsidR="00887D52" w:rsidRPr="00084489">
        <w:rPr>
          <w:rFonts w:ascii="Times New Roman" w:hAnsi="Times New Roman" w:cs="Times New Roman"/>
          <w:sz w:val="24"/>
          <w:szCs w:val="24"/>
        </w:rPr>
        <w:t>días posteriores al aniversario de la Fecha de Inicio de Servicio, a revisión por parte del Instituto</w:t>
      </w:r>
      <w:r w:rsidRPr="00084489">
        <w:rPr>
          <w:rFonts w:ascii="Times New Roman" w:hAnsi="Times New Roman" w:cs="Times New Roman"/>
          <w:sz w:val="24"/>
          <w:szCs w:val="24"/>
        </w:rPr>
        <w:t xml:space="preserve"> de acuerdo a lo indicado en el </w:t>
      </w:r>
      <w:r w:rsidRPr="00084489">
        <w:rPr>
          <w:rFonts w:ascii="Times New Roman" w:hAnsi="Times New Roman" w:cs="Times New Roman"/>
          <w:b/>
          <w:sz w:val="24"/>
          <w:szCs w:val="24"/>
        </w:rPr>
        <w:t xml:space="preserve">Anexo </w:t>
      </w:r>
      <w:r w:rsidR="00887D52" w:rsidRPr="00084489">
        <w:rPr>
          <w:rFonts w:ascii="Times New Roman" w:hAnsi="Times New Roman" w:cs="Times New Roman"/>
          <w:b/>
          <w:sz w:val="24"/>
          <w:szCs w:val="24"/>
        </w:rPr>
        <w:t>5</w:t>
      </w:r>
      <w:r w:rsidRPr="00084489">
        <w:rPr>
          <w:rFonts w:ascii="Times New Roman" w:hAnsi="Times New Roman" w:cs="Times New Roman"/>
          <w:b/>
          <w:sz w:val="24"/>
          <w:szCs w:val="24"/>
        </w:rPr>
        <w:t xml:space="preserve"> </w:t>
      </w:r>
      <w:r w:rsidRPr="00084489">
        <w:rPr>
          <w:rFonts w:ascii="Times New Roman" w:hAnsi="Times New Roman" w:cs="Times New Roman"/>
          <w:b/>
          <w:i/>
          <w:sz w:val="24"/>
          <w:szCs w:val="24"/>
        </w:rPr>
        <w:t>(</w:t>
      </w:r>
      <w:r w:rsidR="00887D52" w:rsidRPr="00084489">
        <w:rPr>
          <w:rFonts w:ascii="Times New Roman" w:hAnsi="Times New Roman" w:cs="Times New Roman"/>
          <w:b/>
          <w:i/>
          <w:sz w:val="24"/>
          <w:szCs w:val="24"/>
        </w:rPr>
        <w:t>Procedimiento de Revisión)</w:t>
      </w:r>
      <w:r w:rsidRPr="00084489">
        <w:rPr>
          <w:rFonts w:ascii="Times New Roman" w:hAnsi="Times New Roman" w:cs="Times New Roman"/>
          <w:b/>
          <w:i/>
          <w:sz w:val="24"/>
          <w:szCs w:val="24"/>
        </w:rPr>
        <w:t>.</w:t>
      </w:r>
    </w:p>
    <w:p w14:paraId="421D7BF5"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002935A8"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47FC24BB" w14:textId="77777777" w:rsidR="00C17284" w:rsidRPr="00084489" w:rsidRDefault="0071165F"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07" w:name="_DV_M105"/>
      <w:bookmarkStart w:id="108" w:name="_Toc96398551"/>
      <w:bookmarkStart w:id="109" w:name="_Toc437600373"/>
      <w:bookmarkStart w:id="110" w:name="_Toc479246484"/>
      <w:bookmarkEnd w:id="107"/>
      <w:r w:rsidRPr="00084489">
        <w:rPr>
          <w:rFonts w:ascii="Times New Roman" w:hAnsi="Times New Roman" w:cs="Times New Roman"/>
          <w:b/>
          <w:sz w:val="24"/>
          <w:szCs w:val="24"/>
        </w:rPr>
        <w:t>2.4.</w:t>
      </w:r>
      <w:r w:rsidRPr="00084489">
        <w:rPr>
          <w:rFonts w:ascii="Times New Roman" w:hAnsi="Times New Roman" w:cs="Times New Roman"/>
          <w:b/>
          <w:sz w:val="24"/>
          <w:szCs w:val="24"/>
        </w:rPr>
        <w:tab/>
      </w:r>
      <w:bookmarkStart w:id="111" w:name="_DV_M106"/>
      <w:bookmarkEnd w:id="108"/>
      <w:bookmarkEnd w:id="111"/>
      <w:r w:rsidRPr="00084489">
        <w:rPr>
          <w:rFonts w:ascii="Times New Roman" w:hAnsi="Times New Roman" w:cs="Times New Roman"/>
          <w:b/>
          <w:sz w:val="24"/>
          <w:szCs w:val="24"/>
        </w:rPr>
        <w:t xml:space="preserve">Calidad, </w:t>
      </w:r>
      <w:r w:rsidR="000A7C3F" w:rsidRPr="00084489">
        <w:rPr>
          <w:rFonts w:ascii="Times New Roman" w:hAnsi="Times New Roman" w:cs="Times New Roman"/>
          <w:b/>
          <w:sz w:val="24"/>
          <w:szCs w:val="24"/>
        </w:rPr>
        <w:t xml:space="preserve">instalación, </w:t>
      </w:r>
      <w:r w:rsidRPr="00084489">
        <w:rPr>
          <w:rFonts w:ascii="Times New Roman" w:hAnsi="Times New Roman" w:cs="Times New Roman"/>
          <w:b/>
          <w:sz w:val="24"/>
          <w:szCs w:val="24"/>
        </w:rPr>
        <w:t>mantenimiento, reposición y capacitación</w:t>
      </w:r>
      <w:bookmarkEnd w:id="109"/>
      <w:bookmarkEnd w:id="110"/>
    </w:p>
    <w:p w14:paraId="2F19E457" w14:textId="77777777" w:rsidR="00C17284" w:rsidRPr="00084489" w:rsidRDefault="00C17284" w:rsidP="006D682E">
      <w:pPr>
        <w:pStyle w:val="Estilo3"/>
        <w:rPr>
          <w:rFonts w:ascii="Times New Roman" w:hAnsi="Times New Roman" w:cs="Times New Roman"/>
          <w:sz w:val="24"/>
          <w:szCs w:val="24"/>
        </w:rPr>
      </w:pPr>
    </w:p>
    <w:p w14:paraId="0F59ADA2" w14:textId="77777777" w:rsidR="00C17284" w:rsidRPr="00084489" w:rsidRDefault="0071165F"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12" w:name="_DV_M107"/>
      <w:bookmarkStart w:id="113" w:name="_Toc437600374"/>
      <w:bookmarkStart w:id="114" w:name="_Toc479246485"/>
      <w:bookmarkEnd w:id="112"/>
      <w:r w:rsidRPr="00084489">
        <w:rPr>
          <w:rFonts w:ascii="Times New Roman" w:hAnsi="Times New Roman" w:cs="Times New Roman"/>
          <w:b/>
          <w:sz w:val="24"/>
          <w:szCs w:val="24"/>
        </w:rPr>
        <w:t>2.4.1.</w:t>
      </w:r>
      <w:r w:rsidRPr="00084489">
        <w:rPr>
          <w:rFonts w:ascii="Times New Roman" w:hAnsi="Times New Roman" w:cs="Times New Roman"/>
          <w:b/>
          <w:sz w:val="24"/>
          <w:szCs w:val="24"/>
        </w:rPr>
        <w:tab/>
        <w:t>Calidad</w:t>
      </w:r>
      <w:bookmarkEnd w:id="113"/>
      <w:bookmarkEnd w:id="114"/>
    </w:p>
    <w:p w14:paraId="7E66D306"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b/>
          <w:bCs/>
          <w:sz w:val="24"/>
          <w:szCs w:val="24"/>
        </w:rPr>
      </w:pPr>
    </w:p>
    <w:p w14:paraId="49BA8FB4" w14:textId="2F0E2E08"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Equipo propuest</w:t>
      </w:r>
      <w:r w:rsidR="000B0795" w:rsidRPr="00084489">
        <w:rPr>
          <w:rFonts w:ascii="Times New Roman" w:hAnsi="Times New Roman" w:cs="Times New Roman"/>
          <w:sz w:val="24"/>
          <w:szCs w:val="24"/>
        </w:rPr>
        <w:t xml:space="preserve">o por el </w:t>
      </w:r>
      <w:r w:rsidR="00BB3294">
        <w:rPr>
          <w:rFonts w:ascii="Times New Roman" w:hAnsi="Times New Roman" w:cs="Times New Roman"/>
          <w:sz w:val="24"/>
          <w:szCs w:val="24"/>
        </w:rPr>
        <w:t>D</w:t>
      </w:r>
      <w:r w:rsidR="000B0795" w:rsidRPr="00084489">
        <w:rPr>
          <w:rFonts w:ascii="Times New Roman" w:hAnsi="Times New Roman" w:cs="Times New Roman"/>
          <w:sz w:val="24"/>
          <w:szCs w:val="24"/>
        </w:rPr>
        <w:t>esarrollador</w:t>
      </w:r>
      <w:r w:rsidRPr="00084489">
        <w:rPr>
          <w:rFonts w:ascii="Times New Roman" w:hAnsi="Times New Roman" w:cs="Times New Roman"/>
          <w:sz w:val="24"/>
          <w:szCs w:val="24"/>
        </w:rPr>
        <w:t xml:space="preserve"> deberá reunir las siguientes características básicas mínimas para su revisión y eventual aprobación por el </w:t>
      </w:r>
      <w:r w:rsidR="00924749"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a través del </w:t>
      </w:r>
      <w:r w:rsidRPr="00084489">
        <w:rPr>
          <w:rFonts w:ascii="Times New Roman" w:hAnsi="Times New Roman" w:cs="Times New Roman"/>
          <w:b/>
          <w:sz w:val="24"/>
          <w:szCs w:val="24"/>
        </w:rPr>
        <w:t>Anexo 5</w:t>
      </w:r>
      <w:r w:rsidRPr="00084489">
        <w:rPr>
          <w:rFonts w:ascii="Times New Roman" w:hAnsi="Times New Roman" w:cs="Times New Roman"/>
          <w:sz w:val="24"/>
          <w:szCs w:val="24"/>
        </w:rPr>
        <w:t xml:space="preserve"> </w:t>
      </w:r>
      <w:r w:rsidRPr="00084489">
        <w:rPr>
          <w:rFonts w:ascii="Times New Roman" w:hAnsi="Times New Roman" w:cs="Times New Roman"/>
          <w:b/>
          <w:i/>
          <w:sz w:val="24"/>
          <w:szCs w:val="24"/>
        </w:rPr>
        <w:t>(Procedimiento de Revisión)</w:t>
      </w:r>
      <w:r w:rsidRPr="00084489">
        <w:rPr>
          <w:rFonts w:ascii="Times New Roman" w:hAnsi="Times New Roman" w:cs="Times New Roman"/>
          <w:sz w:val="24"/>
          <w:szCs w:val="24"/>
        </w:rPr>
        <w:t xml:space="preserve">, sin limitar características adicionales que aporten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a la prestación del Servicio:</w:t>
      </w:r>
    </w:p>
    <w:p w14:paraId="1527D66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34597B2C"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Debe ser nuevo.</w:t>
      </w:r>
    </w:p>
    <w:p w14:paraId="67D71894"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No debe ser reconstruido.</w:t>
      </w:r>
    </w:p>
    <w:p w14:paraId="41D6DE8D"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No debe ser clonado.</w:t>
      </w:r>
    </w:p>
    <w:p w14:paraId="6B249991"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Debe ser de la tecnología más actualizada, entendiéndose como tal que </w:t>
      </w:r>
      <w:r w:rsidR="00116734" w:rsidRPr="00084489">
        <w:rPr>
          <w:rFonts w:ascii="Times New Roman" w:hAnsi="Times New Roman" w:cs="Times New Roman"/>
          <w:sz w:val="24"/>
          <w:szCs w:val="24"/>
        </w:rPr>
        <w:t xml:space="preserve">no debe tener más de un año </w:t>
      </w:r>
      <w:r w:rsidRPr="00084489">
        <w:rPr>
          <w:rFonts w:ascii="Times New Roman" w:hAnsi="Times New Roman" w:cs="Times New Roman"/>
          <w:sz w:val="24"/>
          <w:szCs w:val="24"/>
        </w:rPr>
        <w:t xml:space="preserve">en el mercado y debe estar en uso en México, en caso de contar con un modelo el cual no ha sufrido </w:t>
      </w:r>
      <w:r w:rsidRPr="00084489">
        <w:rPr>
          <w:rFonts w:ascii="Times New Roman" w:hAnsi="Times New Roman" w:cs="Times New Roman"/>
          <w:sz w:val="24"/>
          <w:szCs w:val="24"/>
        </w:rPr>
        <w:lastRenderedPageBreak/>
        <w:t>actualización en más de un año, deberá presentar acreditación que se trata del último modelo emitido en México por parte del fabricante.</w:t>
      </w:r>
    </w:p>
    <w:p w14:paraId="7624416A"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No debe ser un Equipo descontinuado o en vías de serlo por el fabricante.</w:t>
      </w:r>
    </w:p>
    <w:p w14:paraId="67EE7585"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Su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y condición de tecnología de punta en el mercado son premisas que se han de garantizar y deberán comprobarse de manera documental.</w:t>
      </w:r>
    </w:p>
    <w:p w14:paraId="421F4C74"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El Equipo deberá tener registro en la Comisión Federal de Protección contra Riesgos Sanitarios (“</w:t>
      </w:r>
      <w:r w:rsidRPr="00084489">
        <w:rPr>
          <w:rFonts w:ascii="Times New Roman" w:hAnsi="Times New Roman" w:cs="Times New Roman"/>
          <w:b/>
          <w:bCs/>
          <w:sz w:val="24"/>
          <w:szCs w:val="24"/>
        </w:rPr>
        <w:t>COFEPRIS</w:t>
      </w:r>
      <w:r w:rsidRPr="00084489">
        <w:rPr>
          <w:rFonts w:ascii="Times New Roman" w:hAnsi="Times New Roman" w:cs="Times New Roman"/>
          <w:sz w:val="24"/>
          <w:szCs w:val="24"/>
        </w:rPr>
        <w:t>”).</w:t>
      </w:r>
    </w:p>
    <w:p w14:paraId="45C4CF83" w14:textId="77777777" w:rsidR="009A7A32" w:rsidRPr="00084489" w:rsidRDefault="009A7A32"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Que los equipos médicos no correspondan a saldos o remanentes que ostenten las leyendas “</w:t>
      </w:r>
      <w:proofErr w:type="spellStart"/>
      <w:r w:rsidRPr="00084489">
        <w:rPr>
          <w:rFonts w:ascii="Times New Roman" w:hAnsi="Times New Roman" w:cs="Times New Roman"/>
          <w:sz w:val="24"/>
          <w:szCs w:val="24"/>
        </w:rPr>
        <w:t>Only</w:t>
      </w:r>
      <w:proofErr w:type="spellEnd"/>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Export</w:t>
      </w:r>
      <w:proofErr w:type="spellEnd"/>
      <w:r w:rsidRPr="00084489">
        <w:rPr>
          <w:rFonts w:ascii="Times New Roman" w:hAnsi="Times New Roman" w:cs="Times New Roman"/>
          <w:sz w:val="24"/>
          <w:szCs w:val="24"/>
        </w:rPr>
        <w:t>” ni “</w:t>
      </w:r>
      <w:proofErr w:type="spellStart"/>
      <w:r w:rsidRPr="00084489">
        <w:rPr>
          <w:rFonts w:ascii="Times New Roman" w:hAnsi="Times New Roman" w:cs="Times New Roman"/>
          <w:sz w:val="24"/>
          <w:szCs w:val="24"/>
        </w:rPr>
        <w:t>Only</w:t>
      </w:r>
      <w:proofErr w:type="spellEnd"/>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Investigation</w:t>
      </w:r>
      <w:proofErr w:type="spellEnd"/>
      <w:r w:rsidRPr="00084489">
        <w:rPr>
          <w:rFonts w:ascii="Times New Roman" w:hAnsi="Times New Roman" w:cs="Times New Roman"/>
          <w:sz w:val="24"/>
          <w:szCs w:val="24"/>
        </w:rPr>
        <w:t>”, descontinuados o no se autorice su uso en el país de origen, o marcas que ya no se fabriquen en la actualidad y tengan alguna restricción para su uso en el país de origen o internacionalmente se encuentran bajo alertas por la U.S. F.D.A. (Clase 1 y 2) u otros organismos de reconocido prestigio durante los últimos cinco años y de concentraciones por parte de las autoridades sanitarias.</w:t>
      </w:r>
    </w:p>
    <w:p w14:paraId="2A59B879" w14:textId="77777777" w:rsidR="00C17284" w:rsidRPr="00084489" w:rsidRDefault="00C17284" w:rsidP="00E00562">
      <w:pPr>
        <w:numPr>
          <w:ilvl w:val="0"/>
          <w:numId w:val="92"/>
        </w:numPr>
        <w:tabs>
          <w:tab w:val="clear" w:pos="2880"/>
        </w:tabs>
        <w:spacing w:line="240" w:lineRule="auto"/>
        <w:rPr>
          <w:rFonts w:ascii="Times New Roman" w:hAnsi="Times New Roman" w:cs="Times New Roman"/>
          <w:color w:val="0000FF"/>
          <w:sz w:val="24"/>
          <w:szCs w:val="24"/>
          <w:u w:val="double"/>
        </w:rPr>
      </w:pPr>
      <w:bookmarkStart w:id="115" w:name="_DV_C34"/>
      <w:r w:rsidRPr="00084489">
        <w:rPr>
          <w:rFonts w:ascii="Times New Roman" w:hAnsi="Times New Roman" w:cs="Times New Roman"/>
          <w:sz w:val="24"/>
          <w:szCs w:val="24"/>
        </w:rPr>
        <w:t>Deberá garantizar la disponibilidad de soporte técnico para el mantenimiento en México.</w:t>
      </w:r>
    </w:p>
    <w:p w14:paraId="4F06B24D" w14:textId="77777777" w:rsidR="00C17284" w:rsidRPr="00084489" w:rsidRDefault="00C17284" w:rsidP="00E00562">
      <w:pPr>
        <w:numPr>
          <w:ilvl w:val="0"/>
          <w:numId w:val="92"/>
        </w:numPr>
        <w:tabs>
          <w:tab w:val="clear" w:pos="2880"/>
        </w:tabs>
        <w:spacing w:line="240" w:lineRule="auto"/>
        <w:rPr>
          <w:rStyle w:val="DeltaViewInsertion"/>
          <w:rFonts w:ascii="Times New Roman" w:hAnsi="Times New Roman" w:cs="Times New Roman"/>
          <w:sz w:val="24"/>
          <w:szCs w:val="24"/>
        </w:rPr>
      </w:pPr>
      <w:r w:rsidRPr="00084489">
        <w:rPr>
          <w:rFonts w:ascii="Times New Roman" w:hAnsi="Times New Roman" w:cs="Times New Roman"/>
          <w:sz w:val="24"/>
          <w:szCs w:val="24"/>
        </w:rPr>
        <w:t xml:space="preserve">Deberá garantizar la disponibilidad de los </w:t>
      </w:r>
      <w:r w:rsidR="00AD0F55"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propios del Equipo en un plazo no menor a la vida útil del mismo.</w:t>
      </w:r>
    </w:p>
    <w:p w14:paraId="4EF32497" w14:textId="77777777" w:rsidR="00300D0A" w:rsidRDefault="00300D0A" w:rsidP="00E00562">
      <w:pPr>
        <w:numPr>
          <w:ilvl w:val="0"/>
          <w:numId w:val="92"/>
        </w:numPr>
        <w:tabs>
          <w:tab w:val="clear" w:pos="2880"/>
        </w:tabs>
        <w:spacing w:line="240" w:lineRule="auto"/>
        <w:rPr>
          <w:rFonts w:ascii="Times New Roman" w:hAnsi="Times New Roman" w:cs="Times New Roman"/>
          <w:sz w:val="24"/>
          <w:szCs w:val="24"/>
        </w:rPr>
      </w:pPr>
      <w:r w:rsidRPr="00AA1D47">
        <w:rPr>
          <w:rFonts w:ascii="Times New Roman" w:hAnsi="Times New Roman" w:cs="Times New Roman"/>
          <w:sz w:val="24"/>
          <w:szCs w:val="24"/>
        </w:rPr>
        <w:t>Deberá de formar parte de los listado</w:t>
      </w:r>
      <w:r w:rsidR="00EF458E">
        <w:rPr>
          <w:rFonts w:ascii="Times New Roman" w:hAnsi="Times New Roman" w:cs="Times New Roman"/>
          <w:sz w:val="24"/>
          <w:szCs w:val="24"/>
        </w:rPr>
        <w:t>s</w:t>
      </w:r>
      <w:r w:rsidRPr="00AA1D47">
        <w:rPr>
          <w:rFonts w:ascii="Times New Roman" w:hAnsi="Times New Roman" w:cs="Times New Roman"/>
          <w:sz w:val="24"/>
          <w:szCs w:val="24"/>
        </w:rPr>
        <w:t xml:space="preserve"> de </w:t>
      </w:r>
      <w:r w:rsidR="00B02A53" w:rsidRPr="00B02A53">
        <w:rPr>
          <w:rFonts w:ascii="Times New Roman" w:hAnsi="Times New Roman" w:cs="Times New Roman"/>
          <w:sz w:val="24"/>
          <w:szCs w:val="24"/>
        </w:rPr>
        <w:t xml:space="preserve">Equipamiento autorizado para su uso en México por la </w:t>
      </w:r>
      <w:r w:rsidRPr="00AA1D47">
        <w:rPr>
          <w:rFonts w:ascii="Times New Roman" w:hAnsi="Times New Roman" w:cs="Times New Roman"/>
          <w:sz w:val="24"/>
          <w:szCs w:val="24"/>
        </w:rPr>
        <w:t>Comisión Federal de Protección contra Riesgos Sanitarios "COFEPRIS</w:t>
      </w:r>
      <w:r>
        <w:rPr>
          <w:rFonts w:ascii="Times New Roman" w:hAnsi="Times New Roman" w:cs="Times New Roman"/>
          <w:sz w:val="24"/>
          <w:szCs w:val="24"/>
        </w:rPr>
        <w:t>”</w:t>
      </w:r>
      <w:r w:rsidR="00B02A53">
        <w:rPr>
          <w:rFonts w:ascii="Times New Roman" w:hAnsi="Times New Roman" w:cs="Times New Roman"/>
          <w:sz w:val="24"/>
          <w:szCs w:val="24"/>
        </w:rPr>
        <w:t>.</w:t>
      </w:r>
    </w:p>
    <w:p w14:paraId="60CF8EEB"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bookmarkStart w:id="116" w:name="_DV_M108"/>
      <w:bookmarkEnd w:id="115"/>
      <w:bookmarkEnd w:id="116"/>
      <w:r w:rsidRPr="00084489">
        <w:rPr>
          <w:rFonts w:ascii="Times New Roman" w:hAnsi="Times New Roman" w:cs="Times New Roman"/>
          <w:sz w:val="24"/>
          <w:szCs w:val="24"/>
        </w:rPr>
        <w:t>Deberá ser congruente con el nivel de productividad solicitada.</w:t>
      </w:r>
    </w:p>
    <w:p w14:paraId="15AAB3F3"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Deberá procurar mejorar la eficiencia del uso energético para reducir costos de mantenimiento.</w:t>
      </w:r>
    </w:p>
    <w:p w14:paraId="50C63E4E" w14:textId="77777777" w:rsidR="00C17284" w:rsidRPr="00084489" w:rsidRDefault="00C17284"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Deberá considerar elementos y factores que le permitan conservar la certificación de edificio sustentable de acuerdo a lo establecido en el </w:t>
      </w:r>
      <w:r w:rsidRPr="00084489">
        <w:rPr>
          <w:rFonts w:ascii="Times New Roman" w:hAnsi="Times New Roman" w:cs="Times New Roman"/>
          <w:b/>
          <w:sz w:val="24"/>
          <w:szCs w:val="24"/>
        </w:rPr>
        <w:t>Anexo 8 (</w:t>
      </w:r>
      <w:r w:rsidRPr="00084489">
        <w:rPr>
          <w:rFonts w:ascii="Times New Roman" w:hAnsi="Times New Roman" w:cs="Times New Roman"/>
          <w:b/>
          <w:i/>
          <w:w w:val="0"/>
          <w:sz w:val="24"/>
          <w:szCs w:val="24"/>
        </w:rPr>
        <w:t>Requerimientos de Diseño, Construcción y Plan Funcional</w:t>
      </w:r>
      <w:r w:rsidRPr="00084489">
        <w:rPr>
          <w:rFonts w:ascii="Times New Roman" w:hAnsi="Times New Roman" w:cs="Times New Roman"/>
          <w:b/>
          <w:w w:val="0"/>
          <w:sz w:val="24"/>
          <w:szCs w:val="24"/>
        </w:rPr>
        <w:t>)</w:t>
      </w:r>
      <w:r w:rsidRPr="00084489">
        <w:rPr>
          <w:rFonts w:ascii="Times New Roman" w:hAnsi="Times New Roman" w:cs="Times New Roman"/>
          <w:b/>
          <w:sz w:val="24"/>
          <w:szCs w:val="24"/>
        </w:rPr>
        <w:t>.</w:t>
      </w:r>
    </w:p>
    <w:p w14:paraId="605105AF" w14:textId="77777777" w:rsidR="00CF3462" w:rsidRPr="00084489" w:rsidRDefault="00CF3462"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Su uso debe estar autorizado en México.</w:t>
      </w:r>
    </w:p>
    <w:p w14:paraId="1F53F221" w14:textId="77777777" w:rsidR="00CF3462" w:rsidRPr="00084489" w:rsidRDefault="00CF3462"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El proveedor o distribuidor, debe tener representación local en México y esta debe contar, por lo menos, con dos años de operación en el país.</w:t>
      </w:r>
    </w:p>
    <w:p w14:paraId="727C9083" w14:textId="2C146545" w:rsidR="00CF3462" w:rsidRPr="00084489" w:rsidRDefault="00CF3462"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Que el equipo médico referido este respaldo por certificados de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internacional como son: </w:t>
      </w:r>
      <w:r w:rsidRPr="00E00562">
        <w:rPr>
          <w:rFonts w:ascii="Times New Roman" w:hAnsi="Times New Roman" w:cs="Times New Roman"/>
          <w:sz w:val="24"/>
          <w:szCs w:val="24"/>
        </w:rPr>
        <w:t>ISO13485:</w:t>
      </w:r>
      <w:r w:rsidR="00FC0CD9" w:rsidRPr="00E00562">
        <w:rPr>
          <w:rFonts w:ascii="Times New Roman" w:hAnsi="Times New Roman" w:cs="Times New Roman"/>
          <w:sz w:val="24"/>
          <w:szCs w:val="24"/>
        </w:rPr>
        <w:t xml:space="preserve">2003 </w:t>
      </w:r>
      <w:r w:rsidRPr="00E00562">
        <w:rPr>
          <w:rFonts w:ascii="Times New Roman" w:hAnsi="Times New Roman" w:cs="Times New Roman"/>
          <w:sz w:val="24"/>
          <w:szCs w:val="24"/>
        </w:rPr>
        <w:t>o ISO13485:</w:t>
      </w:r>
      <w:r w:rsidR="00096685" w:rsidRPr="00E00562">
        <w:rPr>
          <w:rFonts w:ascii="Times New Roman" w:hAnsi="Times New Roman" w:cs="Times New Roman"/>
          <w:sz w:val="24"/>
          <w:szCs w:val="24"/>
        </w:rPr>
        <w:t>201</w:t>
      </w:r>
      <w:r w:rsidR="00096685">
        <w:rPr>
          <w:rFonts w:ascii="Times New Roman" w:hAnsi="Times New Roman" w:cs="Times New Roman"/>
          <w:sz w:val="24"/>
          <w:szCs w:val="24"/>
        </w:rPr>
        <w:t>6</w:t>
      </w:r>
      <w:r w:rsidR="00096685" w:rsidRPr="00084489">
        <w:rPr>
          <w:rFonts w:ascii="Times New Roman" w:hAnsi="Times New Roman" w:cs="Times New Roman"/>
          <w:sz w:val="24"/>
          <w:szCs w:val="24"/>
        </w:rPr>
        <w:t xml:space="preserve"> </w:t>
      </w:r>
      <w:r w:rsidRPr="00084489">
        <w:rPr>
          <w:rFonts w:ascii="Times New Roman" w:hAnsi="Times New Roman" w:cs="Times New Roman"/>
          <w:sz w:val="24"/>
          <w:szCs w:val="24"/>
        </w:rPr>
        <w:t>y FDA o CE.</w:t>
      </w:r>
    </w:p>
    <w:p w14:paraId="2FC0D818" w14:textId="77777777" w:rsidR="00D0424E" w:rsidRPr="00084489" w:rsidRDefault="00D0424E" w:rsidP="00E00562">
      <w:pPr>
        <w:numPr>
          <w:ilvl w:val="0"/>
          <w:numId w:val="9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Cumplimiento con la Norma de Tecno Vigilancia NOM 042.</w:t>
      </w:r>
    </w:p>
    <w:p w14:paraId="142ED6C8" w14:textId="77777777" w:rsidR="00D0424E" w:rsidRPr="00084489" w:rsidRDefault="00D0424E" w:rsidP="00D0424E">
      <w:pPr>
        <w:tabs>
          <w:tab w:val="clear" w:pos="1985"/>
          <w:tab w:val="clear" w:pos="2880"/>
        </w:tabs>
        <w:spacing w:line="240" w:lineRule="auto"/>
        <w:rPr>
          <w:rFonts w:ascii="Times New Roman" w:hAnsi="Times New Roman" w:cs="Times New Roman"/>
          <w:sz w:val="24"/>
          <w:szCs w:val="24"/>
        </w:rPr>
      </w:pPr>
    </w:p>
    <w:p w14:paraId="63F263C3" w14:textId="77777777" w:rsidR="00CF3462" w:rsidRPr="00084489" w:rsidRDefault="00CF3462" w:rsidP="00CF3462">
      <w:pPr>
        <w:tabs>
          <w:tab w:val="clear" w:pos="1985"/>
          <w:tab w:val="clear" w:pos="2880"/>
        </w:tabs>
        <w:spacing w:line="240" w:lineRule="auto"/>
        <w:ind w:left="1440" w:firstLine="0"/>
        <w:rPr>
          <w:rFonts w:ascii="Times New Roman" w:hAnsi="Times New Roman" w:cs="Times New Roman"/>
          <w:sz w:val="24"/>
          <w:szCs w:val="24"/>
        </w:rPr>
      </w:pPr>
    </w:p>
    <w:p w14:paraId="64EA1704" w14:textId="77777777" w:rsidR="00CF3462" w:rsidRPr="00084489" w:rsidRDefault="00CF3462" w:rsidP="00CF3462">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17" w:name="_Toc437600375"/>
      <w:bookmarkStart w:id="118" w:name="_Toc479246486"/>
      <w:r w:rsidRPr="00084489">
        <w:rPr>
          <w:rFonts w:ascii="Times New Roman" w:hAnsi="Times New Roman" w:cs="Times New Roman"/>
          <w:b/>
          <w:sz w:val="24"/>
          <w:szCs w:val="24"/>
        </w:rPr>
        <w:t>2.4.2.</w:t>
      </w:r>
      <w:r w:rsidRPr="00084489">
        <w:rPr>
          <w:rFonts w:ascii="Times New Roman" w:hAnsi="Times New Roman" w:cs="Times New Roman"/>
          <w:b/>
          <w:sz w:val="24"/>
          <w:szCs w:val="24"/>
        </w:rPr>
        <w:tab/>
        <w:t>Instalación y pruebas de funcionamiento</w:t>
      </w:r>
      <w:bookmarkEnd w:id="117"/>
      <w:bookmarkEnd w:id="118"/>
    </w:p>
    <w:p w14:paraId="0381D2DE" w14:textId="77777777" w:rsidR="00CF3462" w:rsidRPr="00084489" w:rsidRDefault="00CF3462" w:rsidP="00CF3462">
      <w:pPr>
        <w:tabs>
          <w:tab w:val="clear" w:pos="1985"/>
          <w:tab w:val="clear" w:pos="2880"/>
        </w:tabs>
        <w:spacing w:line="240" w:lineRule="auto"/>
        <w:ind w:left="0" w:firstLine="0"/>
        <w:jc w:val="left"/>
        <w:rPr>
          <w:rFonts w:ascii="Times New Roman" w:hAnsi="Times New Roman" w:cs="Times New Roman"/>
          <w:b/>
          <w:sz w:val="24"/>
          <w:szCs w:val="24"/>
        </w:rPr>
      </w:pPr>
    </w:p>
    <w:p w14:paraId="26833D08"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garantizar 90 (noventa) días previos a la Fecha de Inicio de Servicios, la instalación y funcionalidad de todos los Equipos propuestos en el Programa de Equipamiento y validados a través del </w:t>
      </w:r>
      <w:r w:rsidRPr="00084489">
        <w:rPr>
          <w:rFonts w:ascii="Times New Roman" w:hAnsi="Times New Roman" w:cs="Times New Roman"/>
          <w:b/>
          <w:sz w:val="24"/>
          <w:szCs w:val="24"/>
        </w:rPr>
        <w:t xml:space="preserve">Anexo 5 </w:t>
      </w:r>
      <w:r w:rsidRPr="00084489">
        <w:rPr>
          <w:rFonts w:ascii="Times New Roman" w:hAnsi="Times New Roman" w:cs="Times New Roman"/>
          <w:b/>
          <w:i/>
          <w:sz w:val="24"/>
          <w:szCs w:val="24"/>
        </w:rPr>
        <w:t>(Procedimiento de Revisión)</w:t>
      </w:r>
      <w:r w:rsidRPr="00084489">
        <w:rPr>
          <w:rFonts w:ascii="Times New Roman" w:hAnsi="Times New Roman" w:cs="Times New Roman"/>
          <w:sz w:val="24"/>
          <w:szCs w:val="24"/>
        </w:rPr>
        <w:t xml:space="preserve">, </w:t>
      </w:r>
    </w:p>
    <w:p w14:paraId="13C92018"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25E0F770"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sz w:val="24"/>
          <w:szCs w:val="24"/>
        </w:rPr>
        <w:t>Una vez aprobado el Programa de Equipamiento, el Desarrollador deberá instalar los Equipos de conformidad con el Programa de Obra, siguiendo las especificaciones del fabricante a fin de garantizar la seguridad en el uso de los mismos. El Desarrollador deberá presentar de acuerdo a su programa de adquisición y de conformidad con el Programa de Obra el detalle del proceso de instalación de los Equipos por Espacio y/o Unidad Funcional, i</w:t>
      </w:r>
      <w:r w:rsidR="000A7C3F" w:rsidRPr="00084489">
        <w:rPr>
          <w:rFonts w:ascii="Times New Roman" w:hAnsi="Times New Roman" w:cs="Times New Roman"/>
          <w:sz w:val="24"/>
          <w:szCs w:val="24"/>
        </w:rPr>
        <w:t>n</w:t>
      </w:r>
      <w:r w:rsidRPr="00084489">
        <w:rPr>
          <w:rFonts w:ascii="Times New Roman" w:hAnsi="Times New Roman" w:cs="Times New Roman"/>
          <w:sz w:val="24"/>
          <w:szCs w:val="24"/>
        </w:rPr>
        <w:t xml:space="preserve">cluyendo las pruebas y calibraciones del Equipo, el cual deberá estar debidamente calendarizado a fin de que el Instituto y el Supervisor </w:t>
      </w:r>
      <w:r w:rsidR="000A7C3F" w:rsidRPr="00084489">
        <w:rPr>
          <w:rFonts w:ascii="Times New Roman" w:hAnsi="Times New Roman" w:cs="Times New Roman"/>
          <w:sz w:val="24"/>
          <w:szCs w:val="24"/>
        </w:rPr>
        <w:t>de Obra</w:t>
      </w:r>
      <w:r w:rsidRPr="00084489">
        <w:rPr>
          <w:rFonts w:ascii="Times New Roman" w:hAnsi="Times New Roman" w:cs="Times New Roman"/>
          <w:sz w:val="24"/>
          <w:szCs w:val="24"/>
        </w:rPr>
        <w:t xml:space="preserve"> puedan darle seguimiento al proceso de instalación de los Equipos.</w:t>
      </w:r>
    </w:p>
    <w:p w14:paraId="42813870"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725EF5BA" w14:textId="257DD99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presentar una vez instalados la totalidad de los Equipos, el listado definitivo de instalación de los Equipos por Espacio y por Unidad Funcional, así como los Planos del Sembrado Final del Equipamiento, 10 </w:t>
      </w:r>
      <w:r w:rsidR="00B30C7D">
        <w:rPr>
          <w:rFonts w:ascii="Times New Roman" w:hAnsi="Times New Roman" w:cs="Times New Roman"/>
          <w:sz w:val="24"/>
          <w:szCs w:val="24"/>
        </w:rPr>
        <w:t>(diez) D</w:t>
      </w:r>
      <w:r w:rsidRPr="00084489">
        <w:rPr>
          <w:rFonts w:ascii="Times New Roman" w:hAnsi="Times New Roman" w:cs="Times New Roman"/>
          <w:sz w:val="24"/>
          <w:szCs w:val="24"/>
        </w:rPr>
        <w:t>ías Hábiles previos al t</w:t>
      </w:r>
      <w:r w:rsidR="00D02352" w:rsidRPr="00084489">
        <w:rPr>
          <w:rFonts w:ascii="Times New Roman" w:hAnsi="Times New Roman" w:cs="Times New Roman"/>
          <w:sz w:val="24"/>
          <w:szCs w:val="24"/>
        </w:rPr>
        <w:t xml:space="preserve">érmino del Periodo </w:t>
      </w:r>
      <w:proofErr w:type="spellStart"/>
      <w:r w:rsidR="00D02352"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para su revisión y validación de conformidad con el </w:t>
      </w:r>
      <w:r w:rsidRPr="00084489">
        <w:rPr>
          <w:rFonts w:ascii="Times New Roman" w:hAnsi="Times New Roman" w:cs="Times New Roman"/>
          <w:b/>
          <w:sz w:val="24"/>
          <w:szCs w:val="24"/>
        </w:rPr>
        <w:t xml:space="preserve">Anexo 5 </w:t>
      </w:r>
      <w:r w:rsidRPr="00084489">
        <w:rPr>
          <w:rFonts w:ascii="Times New Roman" w:hAnsi="Times New Roman" w:cs="Times New Roman"/>
          <w:b/>
          <w:i/>
          <w:sz w:val="24"/>
          <w:szCs w:val="24"/>
        </w:rPr>
        <w:t>(Procedimiento de Revisión)</w:t>
      </w:r>
      <w:r w:rsidRPr="00084489">
        <w:rPr>
          <w:rFonts w:ascii="Times New Roman" w:hAnsi="Times New Roman" w:cs="Times New Roman"/>
          <w:sz w:val="24"/>
          <w:szCs w:val="24"/>
        </w:rPr>
        <w:t xml:space="preserve">, documento que formará parte de los Principales Hitos del Programa Definitivo de Inicio de Servicios. </w:t>
      </w:r>
    </w:p>
    <w:p w14:paraId="4005E6FE"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3D7B7305" w14:textId="0E411EA1"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Será responsabilidad del Desarrollador durante </w:t>
      </w:r>
      <w:r w:rsidR="00096685">
        <w:rPr>
          <w:rFonts w:ascii="Times New Roman" w:hAnsi="Times New Roman" w:cs="Times New Roman"/>
          <w:sz w:val="24"/>
          <w:szCs w:val="24"/>
        </w:rPr>
        <w:t>el</w:t>
      </w:r>
      <w:r w:rsidR="00096685"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Periodo </w:t>
      </w:r>
      <w:proofErr w:type="spellStart"/>
      <w:r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y como parte de las </w:t>
      </w:r>
      <w:r w:rsidR="009C203D">
        <w:rPr>
          <w:rFonts w:ascii="Times New Roman" w:hAnsi="Times New Roman" w:cs="Times New Roman"/>
          <w:sz w:val="24"/>
          <w:szCs w:val="24"/>
        </w:rPr>
        <w:t>a</w:t>
      </w:r>
      <w:r w:rsidR="00096685">
        <w:rPr>
          <w:rFonts w:ascii="Times New Roman" w:hAnsi="Times New Roman" w:cs="Times New Roman"/>
          <w:sz w:val="24"/>
          <w:szCs w:val="24"/>
        </w:rPr>
        <w:t xml:space="preserve">ctividades </w:t>
      </w:r>
      <w:r w:rsidRPr="00084489">
        <w:rPr>
          <w:rFonts w:ascii="Times New Roman" w:hAnsi="Times New Roman" w:cs="Times New Roman"/>
          <w:sz w:val="24"/>
          <w:szCs w:val="24"/>
        </w:rPr>
        <w:t xml:space="preserve">del Programa de Inicio de Servicios, realizar las pruebas y calibraciones al 100% </w:t>
      </w:r>
      <w:r w:rsidR="00B30C7D">
        <w:rPr>
          <w:rFonts w:ascii="Times New Roman" w:hAnsi="Times New Roman" w:cs="Times New Roman"/>
          <w:sz w:val="24"/>
          <w:szCs w:val="24"/>
        </w:rPr>
        <w:t xml:space="preserve">(cien por ciento) </w:t>
      </w:r>
      <w:r w:rsidRPr="00084489">
        <w:rPr>
          <w:rFonts w:ascii="Times New Roman" w:hAnsi="Times New Roman" w:cs="Times New Roman"/>
          <w:sz w:val="24"/>
          <w:szCs w:val="24"/>
        </w:rPr>
        <w:t xml:space="preserve">de los Equipos instalados, siguiendo las recomendaciones del fabricante, para garantizar la disponibilidad de los Equipos previo a la Fecha de Inicio de Servicios. El Desarrollador propondrá el plan de pruebas por Equipo y </w:t>
      </w:r>
      <w:r w:rsidR="009C203D">
        <w:rPr>
          <w:rFonts w:ascii="Times New Roman" w:hAnsi="Times New Roman" w:cs="Times New Roman"/>
          <w:sz w:val="24"/>
          <w:szCs w:val="24"/>
        </w:rPr>
        <w:t xml:space="preserve">deberá </w:t>
      </w:r>
      <w:r w:rsidRPr="00084489">
        <w:rPr>
          <w:rFonts w:ascii="Times New Roman" w:hAnsi="Times New Roman" w:cs="Times New Roman"/>
          <w:sz w:val="24"/>
          <w:szCs w:val="24"/>
        </w:rPr>
        <w:t>notificarlo al Instituto</w:t>
      </w:r>
      <w:r w:rsidR="00A0345D">
        <w:rPr>
          <w:rFonts w:ascii="Times New Roman" w:hAnsi="Times New Roman" w:cs="Times New Roman"/>
          <w:sz w:val="24"/>
          <w:szCs w:val="24"/>
        </w:rPr>
        <w:t>,</w:t>
      </w:r>
      <w:r w:rsidRPr="00084489">
        <w:rPr>
          <w:rFonts w:ascii="Times New Roman" w:hAnsi="Times New Roman" w:cs="Times New Roman"/>
          <w:sz w:val="24"/>
          <w:szCs w:val="24"/>
        </w:rPr>
        <w:t xml:space="preserve">  Supervisor </w:t>
      </w:r>
      <w:r w:rsidR="00A8665E" w:rsidRPr="00084489">
        <w:rPr>
          <w:rFonts w:ascii="Times New Roman" w:hAnsi="Times New Roman" w:cs="Times New Roman"/>
          <w:sz w:val="24"/>
          <w:szCs w:val="24"/>
        </w:rPr>
        <w:t>de Obra</w:t>
      </w:r>
      <w:r w:rsidR="00A0345D">
        <w:rPr>
          <w:rFonts w:ascii="Times New Roman" w:hAnsi="Times New Roman" w:cs="Times New Roman"/>
          <w:sz w:val="24"/>
          <w:szCs w:val="24"/>
        </w:rPr>
        <w:t xml:space="preserve"> y </w:t>
      </w:r>
      <w:r w:rsidR="009C203D">
        <w:rPr>
          <w:rFonts w:ascii="Times New Roman" w:hAnsi="Times New Roman" w:cs="Times New Roman"/>
          <w:sz w:val="24"/>
          <w:szCs w:val="24"/>
        </w:rPr>
        <w:t xml:space="preserve">al </w:t>
      </w:r>
      <w:r w:rsidR="00A0345D">
        <w:rPr>
          <w:rFonts w:ascii="Times New Roman" w:hAnsi="Times New Roman" w:cs="Times New Roman"/>
          <w:sz w:val="24"/>
          <w:szCs w:val="24"/>
        </w:rPr>
        <w:t>Supervisor APP</w:t>
      </w:r>
      <w:r w:rsidR="009C203D">
        <w:rPr>
          <w:rFonts w:ascii="Times New Roman" w:hAnsi="Times New Roman" w:cs="Times New Roman"/>
          <w:sz w:val="24"/>
          <w:szCs w:val="24"/>
        </w:rPr>
        <w:t>,</w:t>
      </w:r>
      <w:r w:rsidRPr="00084489">
        <w:rPr>
          <w:rFonts w:ascii="Times New Roman" w:hAnsi="Times New Roman" w:cs="Times New Roman"/>
          <w:sz w:val="24"/>
          <w:szCs w:val="24"/>
        </w:rPr>
        <w:t xml:space="preserve"> a fin de poder darle seguimiento y validación, así mismo será su responsabilidad el generar la evidencia necesaria oficial, que acredite y de certeza de que se realizaron la totalidad de las pruebas y calibraciones de conformidad con las especificaciones del proveedor del Equipo, lo anterior formará parte de los Principales Hitos del Programa de Inicio de Servicios.</w:t>
      </w:r>
    </w:p>
    <w:p w14:paraId="43F84B00"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27622415"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incluirá a su costo todos los </w:t>
      </w:r>
      <w:r w:rsidR="00AD0F55"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e insumos requeridos para el desarrollo de las pruebas y calibraciones de los Equipos durante el Periodo </w:t>
      </w:r>
      <w:proofErr w:type="spellStart"/>
      <w:r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w:t>
      </w:r>
    </w:p>
    <w:p w14:paraId="7B0EEE60"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06DBD449"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3A6BAE4A" w14:textId="77777777" w:rsidR="00C17284" w:rsidRPr="00084489" w:rsidRDefault="00CF3462"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19" w:name="_DV_M110"/>
      <w:bookmarkStart w:id="120" w:name="_Toc437600376"/>
      <w:bookmarkStart w:id="121" w:name="_Toc479246487"/>
      <w:bookmarkEnd w:id="119"/>
      <w:r w:rsidRPr="00084489">
        <w:rPr>
          <w:rFonts w:ascii="Times New Roman" w:hAnsi="Times New Roman" w:cs="Times New Roman"/>
          <w:b/>
          <w:sz w:val="24"/>
          <w:szCs w:val="24"/>
        </w:rPr>
        <w:t>2.4.3</w:t>
      </w:r>
      <w:r w:rsidR="00C17284" w:rsidRPr="00084489">
        <w:rPr>
          <w:rFonts w:ascii="Times New Roman" w:hAnsi="Times New Roman" w:cs="Times New Roman"/>
          <w:b/>
          <w:sz w:val="24"/>
          <w:szCs w:val="24"/>
        </w:rPr>
        <w:t>.</w:t>
      </w:r>
      <w:r w:rsidR="00C17284" w:rsidRPr="00084489">
        <w:rPr>
          <w:rFonts w:ascii="Times New Roman" w:hAnsi="Times New Roman" w:cs="Times New Roman"/>
          <w:b/>
          <w:sz w:val="24"/>
          <w:szCs w:val="24"/>
        </w:rPr>
        <w:tab/>
      </w:r>
      <w:r w:rsidR="00915CA7" w:rsidRPr="00084489">
        <w:rPr>
          <w:rFonts w:ascii="Times New Roman" w:hAnsi="Times New Roman" w:cs="Times New Roman"/>
          <w:b/>
          <w:sz w:val="24"/>
          <w:szCs w:val="24"/>
        </w:rPr>
        <w:t>Mantenimiento</w:t>
      </w:r>
      <w:bookmarkEnd w:id="120"/>
      <w:bookmarkEnd w:id="121"/>
    </w:p>
    <w:p w14:paraId="500A2872" w14:textId="77777777" w:rsidR="008C4BAD" w:rsidRPr="00084489" w:rsidRDefault="008C4BAD" w:rsidP="00084489">
      <w:pPr>
        <w:tabs>
          <w:tab w:val="clear" w:pos="1985"/>
          <w:tab w:val="clear" w:pos="2880"/>
        </w:tabs>
        <w:spacing w:line="240" w:lineRule="auto"/>
        <w:ind w:left="0" w:firstLine="0"/>
        <w:rPr>
          <w:rFonts w:ascii="Times New Roman" w:hAnsi="Times New Roman" w:cs="Times New Roman"/>
          <w:b/>
          <w:sz w:val="24"/>
          <w:szCs w:val="24"/>
        </w:rPr>
      </w:pPr>
    </w:p>
    <w:p w14:paraId="30BE75E8"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bookmarkStart w:id="122" w:name="_DV_M111"/>
      <w:bookmarkEnd w:id="122"/>
      <w:r w:rsidRPr="00084489">
        <w:rPr>
          <w:rFonts w:ascii="Times New Roman" w:hAnsi="Times New Roman" w:cs="Times New Roman"/>
          <w:sz w:val="24"/>
          <w:szCs w:val="24"/>
        </w:rPr>
        <w:t>Se entiende por Mantenimiento el conjunto de acciones u operaciones que ser realizan para que un Equipo continúe en una condición adecuada de funcionamiento y sea este capaz de cumplir el objeto para el cual este fue construido o realizado.</w:t>
      </w:r>
    </w:p>
    <w:p w14:paraId="15BE0C9E"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36F6B9E1" w14:textId="6E9FDC96"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realizar la planeación, para el mantenimiento preventivo y correctivo a las Instalaciones para </w:t>
      </w:r>
      <w:r w:rsidR="00DD78C5" w:rsidRPr="00084489">
        <w:rPr>
          <w:rFonts w:ascii="Times New Roman" w:hAnsi="Times New Roman" w:cs="Times New Roman"/>
          <w:sz w:val="24"/>
          <w:szCs w:val="24"/>
        </w:rPr>
        <w:t>garantizar</w:t>
      </w:r>
      <w:r w:rsidR="00531259">
        <w:rPr>
          <w:rFonts w:ascii="Times New Roman" w:hAnsi="Times New Roman" w:cs="Times New Roman"/>
          <w:sz w:val="24"/>
          <w:szCs w:val="24"/>
        </w:rPr>
        <w:t xml:space="preserve"> </w:t>
      </w:r>
      <w:r w:rsidR="00D0424E" w:rsidRPr="00084489">
        <w:rPr>
          <w:rFonts w:ascii="Times New Roman" w:hAnsi="Times New Roman" w:cs="Times New Roman"/>
          <w:sz w:val="24"/>
          <w:szCs w:val="24"/>
        </w:rPr>
        <w:t>en todo momento</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que todo el Equipo se mantenga </w:t>
      </w:r>
      <w:r w:rsidR="00DD78C5" w:rsidRPr="00084489">
        <w:rPr>
          <w:rFonts w:ascii="Times New Roman" w:hAnsi="Times New Roman" w:cs="Times New Roman"/>
          <w:sz w:val="24"/>
          <w:szCs w:val="24"/>
        </w:rPr>
        <w:t>en condiciones de seguridad para los pacientes y usuarios, evitando riesgos e infecciones nosocomiales así como mantener la funcionalidad y confortabilidad</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para su utilización por parte de los usuarios, en buen estado físico, para facilitar la exitosa prestación de Servicios Médicos y otras actividades de las Instalaciones, dentro de los períodos acordados y en cumplimiento de las condiciones del </w:t>
      </w:r>
      <w:r w:rsidR="006A7351" w:rsidRPr="00084489">
        <w:rPr>
          <w:rFonts w:ascii="Times New Roman" w:hAnsi="Times New Roman" w:cs="Times New Roman"/>
          <w:sz w:val="24"/>
          <w:szCs w:val="24"/>
        </w:rPr>
        <w:t>Contrato</w:t>
      </w:r>
      <w:r w:rsidRPr="00084489">
        <w:rPr>
          <w:rFonts w:ascii="Times New Roman" w:hAnsi="Times New Roman" w:cs="Times New Roman"/>
          <w:sz w:val="24"/>
          <w:szCs w:val="24"/>
        </w:rPr>
        <w:t xml:space="preserve"> de lo anterior será </w:t>
      </w:r>
      <w:r w:rsidRPr="00084489">
        <w:rPr>
          <w:rFonts w:ascii="Times New Roman" w:hAnsi="Times New Roman" w:cs="Times New Roman"/>
          <w:sz w:val="24"/>
          <w:szCs w:val="24"/>
        </w:rPr>
        <w:lastRenderedPageBreak/>
        <w:t>responsabilidad del Desarrollador proveer de un Sistema de Administración de Instalaciones y Equipo</w:t>
      </w:r>
      <w:r w:rsidR="009C203D">
        <w:rPr>
          <w:rFonts w:ascii="Times New Roman" w:hAnsi="Times New Roman" w:cs="Times New Roman"/>
          <w:sz w:val="24"/>
          <w:szCs w:val="24"/>
        </w:rPr>
        <w:t>, que cumpla con lo descrito en el</w:t>
      </w:r>
      <w:r w:rsidRPr="00084489">
        <w:rPr>
          <w:rFonts w:ascii="Times New Roman" w:hAnsi="Times New Roman" w:cs="Times New Roman"/>
          <w:sz w:val="24"/>
          <w:szCs w:val="24"/>
        </w:rPr>
        <w:t xml:space="preserve"> apartado </w:t>
      </w:r>
      <w:r w:rsidR="006A7351" w:rsidRPr="00084489">
        <w:rPr>
          <w:rFonts w:ascii="Times New Roman" w:hAnsi="Times New Roman" w:cs="Times New Roman"/>
          <w:sz w:val="24"/>
          <w:szCs w:val="24"/>
        </w:rPr>
        <w:t>6.9</w:t>
      </w:r>
      <w:r w:rsidRPr="00084489">
        <w:rPr>
          <w:rFonts w:ascii="Times New Roman" w:hAnsi="Times New Roman" w:cs="Times New Roman"/>
          <w:sz w:val="24"/>
          <w:szCs w:val="24"/>
        </w:rPr>
        <w:t xml:space="preserve"> del presente </w:t>
      </w:r>
      <w:r w:rsidR="00B30C7D">
        <w:rPr>
          <w:rFonts w:ascii="Times New Roman" w:hAnsi="Times New Roman" w:cs="Times New Roman"/>
          <w:sz w:val="24"/>
          <w:szCs w:val="24"/>
        </w:rPr>
        <w:t>A</w:t>
      </w:r>
      <w:r w:rsidRPr="00084489">
        <w:rPr>
          <w:rFonts w:ascii="Times New Roman" w:hAnsi="Times New Roman" w:cs="Times New Roman"/>
          <w:sz w:val="24"/>
          <w:szCs w:val="24"/>
        </w:rPr>
        <w:t xml:space="preserve">nexo. </w:t>
      </w:r>
    </w:p>
    <w:p w14:paraId="3245B439"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371FAD20"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prestación del Servicio de Mantenimiento se realizará en términos de los Estándares Generales y Específicos descritos en el </w:t>
      </w:r>
      <w:r w:rsidRPr="00084489">
        <w:rPr>
          <w:rFonts w:ascii="Times New Roman" w:hAnsi="Times New Roman" w:cs="Times New Roman"/>
          <w:b/>
          <w:sz w:val="24"/>
          <w:szCs w:val="24"/>
        </w:rPr>
        <w:t>Anexo</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10</w:t>
      </w:r>
      <w:r w:rsidRPr="00084489">
        <w:rPr>
          <w:rFonts w:ascii="Times New Roman" w:hAnsi="Times New Roman" w:cs="Times New Roman"/>
          <w:b/>
          <w:i/>
          <w:sz w:val="24"/>
          <w:szCs w:val="24"/>
        </w:rPr>
        <w:t xml:space="preserve"> (Requerimientos de Servicio</w:t>
      </w:r>
      <w:r w:rsidR="00AF1CAF" w:rsidRPr="00084489">
        <w:rPr>
          <w:rFonts w:ascii="Times New Roman" w:hAnsi="Times New Roman" w:cs="Times New Roman"/>
          <w:b/>
          <w:i/>
          <w:sz w:val="24"/>
          <w:szCs w:val="24"/>
        </w:rPr>
        <w:t>s</w:t>
      </w:r>
      <w:r w:rsidRPr="00084489">
        <w:rPr>
          <w:rFonts w:ascii="Times New Roman" w:hAnsi="Times New Roman" w:cs="Times New Roman"/>
          <w:b/>
          <w:i/>
          <w:sz w:val="24"/>
          <w:szCs w:val="24"/>
        </w:rPr>
        <w:t>).</w:t>
      </w:r>
    </w:p>
    <w:p w14:paraId="554163DD"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48A0FAD0"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acceso para realizar cualquier tipo de Actividades de Mantenimiento deberá ser planificado, dentro de lo posible, asegurando una mínima interrupción de actividades de las operaciones normales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62C2DC1F"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688373F1" w14:textId="05DE56F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Para el caso específico el Desarrollador deberá contar con las </w:t>
      </w:r>
      <w:r w:rsidR="00B30C7D">
        <w:rPr>
          <w:rFonts w:ascii="Times New Roman" w:hAnsi="Times New Roman" w:cs="Times New Roman"/>
          <w:sz w:val="24"/>
          <w:szCs w:val="24"/>
        </w:rPr>
        <w:t>A</w:t>
      </w:r>
      <w:r w:rsidRPr="00084489">
        <w:rPr>
          <w:rFonts w:ascii="Times New Roman" w:hAnsi="Times New Roman" w:cs="Times New Roman"/>
          <w:sz w:val="24"/>
          <w:szCs w:val="24"/>
        </w:rPr>
        <w:t>utorizaciones respectivas, previo a la Fecha de Inicio de Servicios.</w:t>
      </w:r>
    </w:p>
    <w:p w14:paraId="1603C6DC"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29F0A563"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mantenimiento reactivo podrá ser requerido para cualquier Equipo y elemento de las Instalaciones e incluirá reparaciones/arreglos a los edificios, obra civil, instalaciones y Equipo.</w:t>
      </w:r>
    </w:p>
    <w:p w14:paraId="10059B0A"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42197A77"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presentar un Calendario de Mantenimiento de conformidad con lo descrito en el Contrato, Apartado 8.6.1, y de conformidad con los Estándares de Servicios en particular el relativo al Servicio de Mantenimiento de las Instalaciones y al Servicio de Provisión y Reposición de Equipo, el cual deberá </w:t>
      </w:r>
      <w:r w:rsidR="00E5702A" w:rsidRPr="00084489">
        <w:rPr>
          <w:rFonts w:ascii="Times New Roman" w:hAnsi="Times New Roman" w:cs="Times New Roman"/>
          <w:sz w:val="24"/>
          <w:szCs w:val="24"/>
        </w:rPr>
        <w:t>p</w:t>
      </w:r>
      <w:r w:rsidRPr="00084489">
        <w:rPr>
          <w:rFonts w:ascii="Times New Roman" w:hAnsi="Times New Roman" w:cs="Times New Roman"/>
          <w:sz w:val="24"/>
          <w:szCs w:val="24"/>
        </w:rPr>
        <w:t xml:space="preserve">resentar al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en términos del </w:t>
      </w:r>
      <w:r w:rsidRPr="00084489">
        <w:rPr>
          <w:rFonts w:ascii="Times New Roman" w:hAnsi="Times New Roman" w:cs="Times New Roman"/>
          <w:b/>
          <w:sz w:val="24"/>
          <w:szCs w:val="24"/>
        </w:rPr>
        <w:t>Anexo</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5</w:t>
      </w:r>
      <w:r w:rsidRPr="00084489">
        <w:rPr>
          <w:rFonts w:ascii="Times New Roman" w:hAnsi="Times New Roman" w:cs="Times New Roman"/>
          <w:b/>
          <w:i/>
          <w:sz w:val="24"/>
          <w:szCs w:val="24"/>
        </w:rPr>
        <w:t xml:space="preserve"> (Procedimiento de Revisión)</w:t>
      </w:r>
      <w:r w:rsidRPr="00084489">
        <w:rPr>
          <w:rFonts w:ascii="Times New Roman" w:hAnsi="Times New Roman" w:cs="Times New Roman"/>
          <w:sz w:val="24"/>
          <w:szCs w:val="24"/>
        </w:rPr>
        <w:t>.</w:t>
      </w:r>
    </w:p>
    <w:p w14:paraId="667C0B08"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3FC03003"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 conservación y mantenimiento de todas las Instalaciones y Equipo es responsabilidad del Desarrollador durante la Vigencia del Proyecto. Por lo tanto,</w:t>
      </w:r>
      <w:r w:rsidRPr="00084489">
        <w:rPr>
          <w:rFonts w:ascii="Times New Roman" w:hAnsi="Times New Roman" w:cs="Times New Roman"/>
          <w:bCs/>
          <w:sz w:val="24"/>
          <w:szCs w:val="24"/>
        </w:rPr>
        <w:t xml:space="preserve"> </w:t>
      </w:r>
      <w:r w:rsidRPr="00084489">
        <w:rPr>
          <w:rFonts w:ascii="Times New Roman" w:hAnsi="Times New Roman" w:cs="Times New Roman"/>
          <w:sz w:val="24"/>
          <w:szCs w:val="24"/>
        </w:rPr>
        <w:t>dentro del Calendario de Mantenimiento, el Desar</w:t>
      </w:r>
      <w:r w:rsidR="00810468" w:rsidRPr="00084489">
        <w:rPr>
          <w:rFonts w:ascii="Times New Roman" w:hAnsi="Times New Roman" w:cs="Times New Roman"/>
          <w:sz w:val="24"/>
          <w:szCs w:val="24"/>
        </w:rPr>
        <w:t>rollador deberá proporcionar al</w:t>
      </w:r>
      <w:r w:rsidRPr="00084489">
        <w:rPr>
          <w:rFonts w:ascii="Times New Roman" w:hAnsi="Times New Roman" w:cs="Times New Roman"/>
          <w:sz w:val="24"/>
          <w:szCs w:val="24"/>
        </w:rPr>
        <w:t xml:space="preserve"> Instituto, la información suficiente y necesaria relativa a los servicios que otorgarán para dar mantenimiento a las Instalaciones y Equipos, durante y después del periodo de garantía del fabricante y que deberán entregarse para cada Equipo.</w:t>
      </w:r>
    </w:p>
    <w:p w14:paraId="4AFEB177"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27EAFBEC"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7CCF5077"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
          <w:bCs/>
          <w:sz w:val="24"/>
          <w:szCs w:val="24"/>
        </w:rPr>
      </w:pPr>
      <w:r w:rsidRPr="00084489">
        <w:rPr>
          <w:rFonts w:ascii="Times New Roman" w:hAnsi="Times New Roman" w:cs="Times New Roman"/>
          <w:sz w:val="24"/>
          <w:szCs w:val="24"/>
        </w:rPr>
        <w:t xml:space="preserve">El Desarrollador es responsable del mantenimiento y conservación de todo el Equipo, así como de los </w:t>
      </w:r>
      <w:r w:rsidR="00AD0F55" w:rsidRPr="00084489">
        <w:rPr>
          <w:rFonts w:ascii="Times New Roman" w:hAnsi="Times New Roman" w:cs="Times New Roman"/>
          <w:sz w:val="24"/>
          <w:szCs w:val="24"/>
        </w:rPr>
        <w:t>Consumibles</w:t>
      </w:r>
      <w:r w:rsidRPr="00084489">
        <w:rPr>
          <w:rFonts w:ascii="Times New Roman" w:hAnsi="Times New Roman" w:cs="Times New Roman"/>
          <w:sz w:val="24"/>
          <w:szCs w:val="24"/>
        </w:rPr>
        <w:t>, herramientas, equipo de apoyo y refacciones requeridas para la correcta prestación del Servicio que garanticen el buen funcionamiento de los Equipos, con el objeto principal de dar cumplimiento a la correcta prestación de Servicios de acuerdo a lo establecido en el Contrato.</w:t>
      </w:r>
    </w:p>
    <w:p w14:paraId="384EED3A" w14:textId="77777777" w:rsidR="008C4BAD" w:rsidRPr="00084489" w:rsidRDefault="008C4BAD" w:rsidP="00C369F1">
      <w:pPr>
        <w:tabs>
          <w:tab w:val="clear" w:pos="1985"/>
          <w:tab w:val="clear" w:pos="2880"/>
        </w:tabs>
        <w:spacing w:line="240" w:lineRule="auto"/>
        <w:ind w:left="0" w:firstLine="0"/>
        <w:rPr>
          <w:rFonts w:ascii="Times New Roman" w:hAnsi="Times New Roman" w:cs="Times New Roman"/>
          <w:sz w:val="24"/>
          <w:szCs w:val="24"/>
        </w:rPr>
      </w:pPr>
      <w:bookmarkStart w:id="123" w:name="_DV_M113"/>
      <w:bookmarkStart w:id="124" w:name="_DV_M114"/>
      <w:bookmarkEnd w:id="123"/>
      <w:bookmarkEnd w:id="124"/>
    </w:p>
    <w:p w14:paraId="46EF979F"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70988886" w14:textId="77777777" w:rsidR="00C17284" w:rsidRPr="00084489" w:rsidRDefault="00CF3462"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25" w:name="_Toc437600377"/>
      <w:bookmarkStart w:id="126" w:name="_Toc479246488"/>
      <w:r w:rsidRPr="00084489">
        <w:rPr>
          <w:rFonts w:ascii="Times New Roman" w:hAnsi="Times New Roman" w:cs="Times New Roman"/>
          <w:b/>
          <w:sz w:val="24"/>
          <w:szCs w:val="24"/>
        </w:rPr>
        <w:t>2.4.4</w:t>
      </w:r>
      <w:r w:rsidR="00C17284" w:rsidRPr="00084489">
        <w:rPr>
          <w:rFonts w:ascii="Times New Roman" w:hAnsi="Times New Roman" w:cs="Times New Roman"/>
          <w:b/>
          <w:sz w:val="24"/>
          <w:szCs w:val="24"/>
        </w:rPr>
        <w:t xml:space="preserve">. </w:t>
      </w:r>
      <w:r w:rsidR="00915CA7" w:rsidRPr="00084489">
        <w:rPr>
          <w:rFonts w:ascii="Times New Roman" w:hAnsi="Times New Roman" w:cs="Times New Roman"/>
          <w:b/>
          <w:sz w:val="24"/>
          <w:szCs w:val="24"/>
        </w:rPr>
        <w:t>Reposición</w:t>
      </w:r>
      <w:bookmarkEnd w:id="125"/>
      <w:bookmarkEnd w:id="126"/>
    </w:p>
    <w:p w14:paraId="26BA6DC0" w14:textId="77777777" w:rsidR="00856CDB" w:rsidRPr="00084489" w:rsidRDefault="00856CDB" w:rsidP="00CF3462">
      <w:pPr>
        <w:tabs>
          <w:tab w:val="clear" w:pos="1985"/>
          <w:tab w:val="clear" w:pos="2880"/>
        </w:tabs>
        <w:spacing w:line="240" w:lineRule="auto"/>
        <w:ind w:left="0" w:firstLine="0"/>
        <w:rPr>
          <w:rFonts w:ascii="Times New Roman" w:hAnsi="Times New Roman" w:cs="Times New Roman"/>
          <w:sz w:val="24"/>
          <w:szCs w:val="24"/>
        </w:rPr>
      </w:pPr>
    </w:p>
    <w:p w14:paraId="591115F9" w14:textId="46529B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será responsable durante la Vigencia del Proyecto de realizar las reposiciones de los Equipos usando como referencia la vida útil de los Equipos emitido por el fabricante o fallas que afecten la prestación de los servicios, lo cual deberá garantizar la correcta operación y prestación de los Servicios Médicos,</w:t>
      </w:r>
      <w:r w:rsidR="00DD78C5" w:rsidRPr="00084489">
        <w:rPr>
          <w:rFonts w:ascii="Times New Roman" w:hAnsi="Times New Roman" w:cs="Times New Roman"/>
          <w:sz w:val="24"/>
          <w:szCs w:val="24"/>
        </w:rPr>
        <w:t xml:space="preserve"> así como dar aviso sobre los </w:t>
      </w:r>
      <w:r w:rsidR="00DD78C5" w:rsidRPr="00084489">
        <w:rPr>
          <w:rFonts w:ascii="Times New Roman" w:hAnsi="Times New Roman" w:cs="Times New Roman"/>
          <w:sz w:val="24"/>
          <w:szCs w:val="24"/>
        </w:rPr>
        <w:lastRenderedPageBreak/>
        <w:t>posibles riesgos en la operación de los equipos por parte del fabricante y/o de autoridades internacionales, todo esto</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en términos del Contrato.</w:t>
      </w:r>
    </w:p>
    <w:p w14:paraId="7F84C646"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23B75CF3" w14:textId="445635A9"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considerar las reposiciones de los Equipos en términos de los descrito en el </w:t>
      </w:r>
      <w:r w:rsidRPr="00084489">
        <w:rPr>
          <w:rFonts w:ascii="Times New Roman" w:hAnsi="Times New Roman" w:cs="Times New Roman"/>
          <w:b/>
          <w:sz w:val="24"/>
          <w:szCs w:val="24"/>
        </w:rPr>
        <w:t>Anexo</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10</w:t>
      </w:r>
      <w:r w:rsidRPr="00084489">
        <w:rPr>
          <w:rFonts w:ascii="Times New Roman" w:hAnsi="Times New Roman" w:cs="Times New Roman"/>
          <w:b/>
          <w:i/>
          <w:sz w:val="24"/>
          <w:szCs w:val="24"/>
        </w:rPr>
        <w:t xml:space="preserve"> (Requerimiento de Servicios)</w:t>
      </w:r>
      <w:r w:rsidRPr="00084489">
        <w:rPr>
          <w:rFonts w:ascii="Times New Roman" w:hAnsi="Times New Roman" w:cs="Times New Roman"/>
          <w:sz w:val="24"/>
          <w:szCs w:val="24"/>
        </w:rPr>
        <w:t xml:space="preserve">, en particular deberá dar cumplimiento a los Estándares Específicos del Servicio de Provisión y Reposición del Equipo en general. </w:t>
      </w:r>
      <w:proofErr w:type="gramStart"/>
      <w:r w:rsidR="007C4413">
        <w:rPr>
          <w:rFonts w:ascii="Times New Roman" w:hAnsi="Times New Roman" w:cs="Times New Roman"/>
          <w:sz w:val="24"/>
          <w:szCs w:val="24"/>
        </w:rPr>
        <w:t>lo</w:t>
      </w:r>
      <w:proofErr w:type="gramEnd"/>
      <w:r w:rsidR="007C4413">
        <w:rPr>
          <w:rFonts w:ascii="Times New Roman" w:hAnsi="Times New Roman" w:cs="Times New Roman"/>
          <w:sz w:val="24"/>
          <w:szCs w:val="24"/>
        </w:rPr>
        <w:t xml:space="preserve"> cual se menciona únicamente como referencia y no limita la obligación del Desarrollador de proveer lo que sea necesario para la debida prestación de los Servicios y la oportuna prestación de los Servicios Médicos que otorga el Instituto.</w:t>
      </w:r>
    </w:p>
    <w:p w14:paraId="4C7590F2"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5546765E" w14:textId="1B917409"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presentar el Calendario de Reposición de Equipo durante el primer mes del Aniversario de la Fecha de Inicio de Servicios el cual deberá ser revisado por el Instituto de conformidad con el </w:t>
      </w:r>
      <w:r w:rsidRPr="00084489">
        <w:rPr>
          <w:rFonts w:ascii="Times New Roman" w:hAnsi="Times New Roman" w:cs="Times New Roman"/>
          <w:b/>
          <w:sz w:val="24"/>
          <w:szCs w:val="24"/>
        </w:rPr>
        <w:t>Anexo</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5</w:t>
      </w:r>
      <w:r w:rsidRPr="00084489">
        <w:rPr>
          <w:rFonts w:ascii="Times New Roman" w:hAnsi="Times New Roman" w:cs="Times New Roman"/>
          <w:b/>
          <w:i/>
          <w:sz w:val="24"/>
          <w:szCs w:val="24"/>
        </w:rPr>
        <w:t xml:space="preserve"> (Procedimiento de Revisión), </w:t>
      </w:r>
      <w:r w:rsidRPr="00084489">
        <w:rPr>
          <w:rFonts w:ascii="Times New Roman" w:hAnsi="Times New Roman" w:cs="Times New Roman"/>
          <w:sz w:val="24"/>
          <w:szCs w:val="24"/>
        </w:rPr>
        <w:t>deberá contener los elementos descritos en los Estándares Específicos del Servicio de Provisión y Reposición de Equipo.</w:t>
      </w:r>
      <w:r w:rsidRPr="00084489">
        <w:rPr>
          <w:rFonts w:ascii="Times New Roman" w:hAnsi="Times New Roman" w:cs="Times New Roman"/>
          <w:b/>
          <w:i/>
          <w:sz w:val="24"/>
          <w:szCs w:val="24"/>
        </w:rPr>
        <w:t xml:space="preserve"> </w:t>
      </w:r>
      <w:r w:rsidRPr="00084489">
        <w:rPr>
          <w:rFonts w:ascii="Times New Roman" w:hAnsi="Times New Roman" w:cs="Times New Roman"/>
          <w:sz w:val="24"/>
          <w:szCs w:val="24"/>
        </w:rPr>
        <w:t>Las reposiciones de los Equipos podrán adelantarse</w:t>
      </w:r>
      <w:r w:rsidR="00BF7AD9">
        <w:rPr>
          <w:rFonts w:ascii="Times New Roman" w:hAnsi="Times New Roman" w:cs="Times New Roman"/>
          <w:sz w:val="24"/>
          <w:szCs w:val="24"/>
        </w:rPr>
        <w:t>,</w:t>
      </w:r>
      <w:r w:rsidRPr="00084489">
        <w:rPr>
          <w:rFonts w:ascii="Times New Roman" w:hAnsi="Times New Roman" w:cs="Times New Roman"/>
          <w:sz w:val="24"/>
          <w:szCs w:val="24"/>
        </w:rPr>
        <w:t xml:space="preserve"> en su caso</w:t>
      </w:r>
      <w:r w:rsidR="00BF7AD9">
        <w:rPr>
          <w:rFonts w:ascii="Times New Roman" w:hAnsi="Times New Roman" w:cs="Times New Roman"/>
          <w:sz w:val="24"/>
          <w:szCs w:val="24"/>
        </w:rPr>
        <w:t>,</w:t>
      </w:r>
      <w:r w:rsidRPr="00084489">
        <w:rPr>
          <w:rFonts w:ascii="Times New Roman" w:hAnsi="Times New Roman" w:cs="Times New Roman"/>
          <w:sz w:val="24"/>
          <w:szCs w:val="24"/>
        </w:rPr>
        <w:t xml:space="preserve"> a petición del </w:t>
      </w:r>
      <w:r w:rsidR="004C0311" w:rsidRPr="00084489">
        <w:rPr>
          <w:rFonts w:ascii="Times New Roman" w:hAnsi="Times New Roman" w:cs="Times New Roman"/>
          <w:sz w:val="24"/>
          <w:szCs w:val="24"/>
        </w:rPr>
        <w:t>Instituto</w:t>
      </w:r>
      <w:r w:rsidR="00BF7AD9">
        <w:rPr>
          <w:rFonts w:ascii="Times New Roman" w:hAnsi="Times New Roman" w:cs="Times New Roman"/>
          <w:sz w:val="24"/>
          <w:szCs w:val="24"/>
        </w:rPr>
        <w:t>,</w:t>
      </w:r>
      <w:r w:rsidRPr="00084489">
        <w:rPr>
          <w:rFonts w:ascii="Times New Roman" w:hAnsi="Times New Roman" w:cs="Times New Roman"/>
          <w:sz w:val="24"/>
          <w:szCs w:val="24"/>
        </w:rPr>
        <w:t xml:space="preserve"> en los siguientes casos:</w:t>
      </w:r>
    </w:p>
    <w:p w14:paraId="0B37E7EB"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7AC8C7D5" w14:textId="77777777" w:rsidR="00CF3462" w:rsidRPr="00084489" w:rsidRDefault="00CF3462" w:rsidP="00CF3462">
      <w:pPr>
        <w:numPr>
          <w:ilvl w:val="0"/>
          <w:numId w:val="1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Falla repetida del mismo Equipo para lo cual 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verificará el historial de fallas a través del reporte emitido por el Centro de Atención al Usuario, a fin de poder dictaminar si las fallas se presentan con una periodicidad que afecta el correcto funcionamiento de una Unidad Funcional o en sus resultados.</w:t>
      </w:r>
    </w:p>
    <w:p w14:paraId="03A72FB1" w14:textId="77777777" w:rsidR="00CF3462" w:rsidRPr="00084489" w:rsidRDefault="00CF3462" w:rsidP="00CF3462">
      <w:pPr>
        <w:numPr>
          <w:ilvl w:val="0"/>
          <w:numId w:val="1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Falla o avería definitiva del Equipo previo a la fecha establecida de su vida útil.</w:t>
      </w:r>
    </w:p>
    <w:p w14:paraId="3FDD4FC6" w14:textId="77777777" w:rsidR="00CF3462" w:rsidRPr="00084489" w:rsidRDefault="00CF3462" w:rsidP="00CF3462">
      <w:pPr>
        <w:numPr>
          <w:ilvl w:val="0"/>
          <w:numId w:val="1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Falta de </w:t>
      </w:r>
      <w:r w:rsidR="00AD0F55"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y/o </w:t>
      </w:r>
      <w:r w:rsidR="00AD0F55" w:rsidRPr="00084489">
        <w:rPr>
          <w:rFonts w:ascii="Times New Roman" w:hAnsi="Times New Roman" w:cs="Times New Roman"/>
          <w:sz w:val="24"/>
          <w:szCs w:val="24"/>
        </w:rPr>
        <w:t>A</w:t>
      </w:r>
      <w:r w:rsidRPr="00084489">
        <w:rPr>
          <w:rFonts w:ascii="Times New Roman" w:hAnsi="Times New Roman" w:cs="Times New Roman"/>
          <w:sz w:val="24"/>
          <w:szCs w:val="24"/>
        </w:rPr>
        <w:t>ccesorios para garantizar el correcto funcionamiento del Equipo.</w:t>
      </w:r>
    </w:p>
    <w:p w14:paraId="284A3ACB" w14:textId="77777777" w:rsidR="00CF3462" w:rsidRPr="00084489" w:rsidRDefault="00CF3462" w:rsidP="00CF3462">
      <w:pPr>
        <w:numPr>
          <w:ilvl w:val="0"/>
          <w:numId w:val="1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Aviso emitido por autoridades tanto nacionales como internacionales (FDA, Comunidad Europea, COFEPRIS), sobre riesgos posibles en la operación de los Equipos.</w:t>
      </w:r>
    </w:p>
    <w:p w14:paraId="42BE4BBF" w14:textId="77777777" w:rsidR="00CF3462" w:rsidRPr="00084489" w:rsidRDefault="00CF3462" w:rsidP="00CF3462">
      <w:pPr>
        <w:numPr>
          <w:ilvl w:val="0"/>
          <w:numId w:val="1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Falta de personal certificado y calificado para el mantenimiento del Equipo lo cual garantice el soporte para el correcto funcionamiento y operación de los servicios.</w:t>
      </w:r>
    </w:p>
    <w:p w14:paraId="196CBB9A" w14:textId="77777777" w:rsidR="00CF3462" w:rsidRPr="00084489" w:rsidRDefault="00CF3462" w:rsidP="00CF3462">
      <w:pPr>
        <w:numPr>
          <w:ilvl w:val="0"/>
          <w:numId w:val="1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En caso de que se vea afectada la productividad esperada para el Equipo en los términos descritos en el </w:t>
      </w:r>
      <w:r w:rsidRPr="00084489">
        <w:rPr>
          <w:rFonts w:ascii="Times New Roman" w:hAnsi="Times New Roman" w:cs="Times New Roman"/>
          <w:b/>
          <w:sz w:val="24"/>
          <w:szCs w:val="24"/>
        </w:rPr>
        <w:t>Anexo</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10</w:t>
      </w:r>
      <w:r w:rsidRPr="00084489">
        <w:rPr>
          <w:rFonts w:ascii="Times New Roman" w:hAnsi="Times New Roman" w:cs="Times New Roman"/>
          <w:b/>
          <w:i/>
          <w:sz w:val="24"/>
          <w:szCs w:val="24"/>
        </w:rPr>
        <w:t xml:space="preserve"> (Requerimientos de Servicio</w:t>
      </w:r>
      <w:r w:rsidR="00AF1CAF" w:rsidRPr="00084489">
        <w:rPr>
          <w:rFonts w:ascii="Times New Roman" w:hAnsi="Times New Roman" w:cs="Times New Roman"/>
          <w:b/>
          <w:i/>
          <w:sz w:val="24"/>
          <w:szCs w:val="24"/>
        </w:rPr>
        <w:t>s</w:t>
      </w:r>
      <w:r w:rsidRPr="00084489">
        <w:rPr>
          <w:rFonts w:ascii="Times New Roman" w:hAnsi="Times New Roman" w:cs="Times New Roman"/>
          <w:b/>
          <w:i/>
          <w:sz w:val="24"/>
          <w:szCs w:val="24"/>
        </w:rPr>
        <w:t>)</w:t>
      </w:r>
      <w:r w:rsidRPr="00084489">
        <w:rPr>
          <w:rFonts w:ascii="Times New Roman" w:hAnsi="Times New Roman" w:cs="Times New Roman"/>
          <w:sz w:val="24"/>
          <w:szCs w:val="24"/>
        </w:rPr>
        <w:t>.</w:t>
      </w:r>
    </w:p>
    <w:p w14:paraId="7B65B4EB" w14:textId="77777777" w:rsidR="00CF3462" w:rsidRPr="00084489" w:rsidRDefault="00CF3462" w:rsidP="00CF3462">
      <w:pPr>
        <w:numPr>
          <w:ilvl w:val="0"/>
          <w:numId w:val="1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En caso de generar un riesgo en la seguridad del paciente durante la operación del Equipo.</w:t>
      </w:r>
    </w:p>
    <w:p w14:paraId="07DAA17F" w14:textId="77777777" w:rsidR="00CF3462" w:rsidRPr="00084489" w:rsidRDefault="00CF3462" w:rsidP="00CF3462">
      <w:pPr>
        <w:numPr>
          <w:ilvl w:val="0"/>
          <w:numId w:val="1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Aquellos definidos en su momento por 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durante la revisión del Manual de Operación del Servicio de Provisión y Reposición de Equipo, en términos del </w:t>
      </w:r>
      <w:r w:rsidRPr="00084489">
        <w:rPr>
          <w:rFonts w:ascii="Times New Roman" w:hAnsi="Times New Roman" w:cs="Times New Roman"/>
          <w:b/>
          <w:sz w:val="24"/>
          <w:szCs w:val="24"/>
        </w:rPr>
        <w:t>Anexo</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5</w:t>
      </w:r>
      <w:r w:rsidRPr="00084489">
        <w:rPr>
          <w:rFonts w:ascii="Times New Roman" w:hAnsi="Times New Roman" w:cs="Times New Roman"/>
          <w:b/>
          <w:i/>
          <w:sz w:val="24"/>
          <w:szCs w:val="24"/>
        </w:rPr>
        <w:t xml:space="preserve"> (Procedimiento de Revisión)</w:t>
      </w:r>
      <w:r w:rsidRPr="00084489">
        <w:rPr>
          <w:rFonts w:ascii="Times New Roman" w:hAnsi="Times New Roman" w:cs="Times New Roman"/>
          <w:sz w:val="24"/>
          <w:szCs w:val="24"/>
        </w:rPr>
        <w:t>.</w:t>
      </w:r>
    </w:p>
    <w:p w14:paraId="69723E01"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5EC1A765" w14:textId="1A3087B0"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 la misma forma</w:t>
      </w:r>
      <w:r w:rsidR="007C4413">
        <w:rPr>
          <w:rFonts w:ascii="Times New Roman" w:hAnsi="Times New Roman" w:cs="Times New Roman"/>
          <w:sz w:val="24"/>
          <w:szCs w:val="24"/>
        </w:rPr>
        <w:t>,</w:t>
      </w:r>
      <w:r w:rsidRPr="00084489">
        <w:rPr>
          <w:rFonts w:ascii="Times New Roman" w:hAnsi="Times New Roman" w:cs="Times New Roman"/>
          <w:sz w:val="24"/>
          <w:szCs w:val="24"/>
        </w:rPr>
        <w:t xml:space="preserve"> el Desarrollador podrá proponer al </w:t>
      </w:r>
      <w:r w:rsidR="007C4413">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retrasar la </w:t>
      </w:r>
      <w:r w:rsidR="00430CB8">
        <w:rPr>
          <w:rFonts w:ascii="Times New Roman" w:hAnsi="Times New Roman" w:cs="Times New Roman"/>
          <w:sz w:val="24"/>
          <w:szCs w:val="24"/>
        </w:rPr>
        <w:t>R</w:t>
      </w:r>
      <w:r w:rsidR="00430CB8" w:rsidRPr="00084489">
        <w:rPr>
          <w:rFonts w:ascii="Times New Roman" w:hAnsi="Times New Roman" w:cs="Times New Roman"/>
          <w:sz w:val="24"/>
          <w:szCs w:val="24"/>
        </w:rPr>
        <w:t xml:space="preserve">eposición </w:t>
      </w:r>
      <w:r w:rsidRPr="00084489">
        <w:rPr>
          <w:rFonts w:ascii="Times New Roman" w:hAnsi="Times New Roman" w:cs="Times New Roman"/>
          <w:sz w:val="24"/>
          <w:szCs w:val="24"/>
        </w:rPr>
        <w:t>de un Equipo en el Año Contractual previsto</w:t>
      </w:r>
      <w:r w:rsidR="00430CB8">
        <w:rPr>
          <w:rFonts w:ascii="Times New Roman" w:hAnsi="Times New Roman" w:cs="Times New Roman"/>
          <w:sz w:val="24"/>
          <w:szCs w:val="24"/>
        </w:rPr>
        <w:t>,</w:t>
      </w:r>
      <w:r w:rsidRPr="00084489">
        <w:rPr>
          <w:rFonts w:ascii="Times New Roman" w:hAnsi="Times New Roman" w:cs="Times New Roman"/>
          <w:sz w:val="24"/>
          <w:szCs w:val="24"/>
        </w:rPr>
        <w:t xml:space="preserve"> para lo cual deberá presentar un dictamen por un </w:t>
      </w:r>
      <w:r w:rsidR="007C4413">
        <w:rPr>
          <w:rFonts w:ascii="Times New Roman" w:hAnsi="Times New Roman" w:cs="Times New Roman"/>
          <w:sz w:val="24"/>
          <w:szCs w:val="24"/>
        </w:rPr>
        <w:t>P</w:t>
      </w:r>
      <w:r w:rsidRPr="00084489">
        <w:rPr>
          <w:rFonts w:ascii="Times New Roman" w:hAnsi="Times New Roman" w:cs="Times New Roman"/>
          <w:sz w:val="24"/>
          <w:szCs w:val="24"/>
        </w:rPr>
        <w:t>erito</w:t>
      </w:r>
      <w:r w:rsidR="00430FF3" w:rsidRPr="00084489">
        <w:rPr>
          <w:rFonts w:ascii="Times New Roman" w:hAnsi="Times New Roman" w:cs="Times New Roman"/>
          <w:sz w:val="24"/>
          <w:szCs w:val="24"/>
        </w:rPr>
        <w:t xml:space="preserve"> el cual deberá acreditar las competencias</w:t>
      </w:r>
      <w:r w:rsidR="00B74554">
        <w:rPr>
          <w:rFonts w:ascii="Times New Roman" w:hAnsi="Times New Roman" w:cs="Times New Roman"/>
          <w:sz w:val="24"/>
          <w:szCs w:val="24"/>
        </w:rPr>
        <w:t xml:space="preserve"> técnicas en materia del equipo en cuestión, a fin de </w:t>
      </w:r>
      <w:r w:rsidR="00430FF3" w:rsidRPr="00084489">
        <w:rPr>
          <w:rFonts w:ascii="Times New Roman" w:hAnsi="Times New Roman" w:cs="Times New Roman"/>
          <w:sz w:val="24"/>
          <w:szCs w:val="24"/>
        </w:rPr>
        <w:t>poder dictaminar</w:t>
      </w:r>
      <w:r w:rsidR="00276A64">
        <w:rPr>
          <w:rFonts w:ascii="Times New Roman" w:hAnsi="Times New Roman" w:cs="Times New Roman"/>
          <w:sz w:val="24"/>
          <w:szCs w:val="24"/>
        </w:rPr>
        <w:t xml:space="preserve"> sobre la </w:t>
      </w:r>
      <w:r w:rsidR="00B74554">
        <w:rPr>
          <w:rFonts w:ascii="Times New Roman" w:hAnsi="Times New Roman" w:cs="Times New Roman"/>
          <w:sz w:val="24"/>
          <w:szCs w:val="24"/>
        </w:rPr>
        <w:t>condición de operatividad del equipo,</w:t>
      </w:r>
      <w:r w:rsidR="00430FF3" w:rsidRPr="00084489">
        <w:rPr>
          <w:rFonts w:ascii="Times New Roman" w:hAnsi="Times New Roman" w:cs="Times New Roman"/>
          <w:sz w:val="24"/>
          <w:szCs w:val="24"/>
        </w:rPr>
        <w:t xml:space="preserve"> </w:t>
      </w:r>
      <w:r w:rsidR="00B74554">
        <w:rPr>
          <w:rFonts w:ascii="Times New Roman" w:hAnsi="Times New Roman" w:cs="Times New Roman"/>
          <w:sz w:val="24"/>
          <w:szCs w:val="24"/>
        </w:rPr>
        <w:t xml:space="preserve">el Desarrollador generará la solicitud de conformidad con el procedimiento descrito en el </w:t>
      </w:r>
      <w:r w:rsidR="00B74554" w:rsidRPr="00E00562">
        <w:rPr>
          <w:rFonts w:ascii="Times New Roman" w:hAnsi="Times New Roman" w:cs="Times New Roman"/>
          <w:b/>
          <w:sz w:val="24"/>
          <w:szCs w:val="24"/>
        </w:rPr>
        <w:t>Anexo 5</w:t>
      </w:r>
      <w:r w:rsidR="00B74554" w:rsidRPr="00E00562">
        <w:rPr>
          <w:rFonts w:ascii="Times New Roman" w:hAnsi="Times New Roman" w:cs="Times New Roman"/>
          <w:b/>
          <w:i/>
          <w:sz w:val="24"/>
          <w:szCs w:val="24"/>
        </w:rPr>
        <w:t xml:space="preserve"> (Procedimiento de Revisión)</w:t>
      </w:r>
      <w:r w:rsidR="007C4413">
        <w:rPr>
          <w:rFonts w:ascii="Times New Roman" w:hAnsi="Times New Roman" w:cs="Times New Roman"/>
          <w:b/>
          <w:i/>
          <w:sz w:val="24"/>
          <w:szCs w:val="24"/>
        </w:rPr>
        <w:t>,</w:t>
      </w:r>
      <w:r w:rsidR="00B74554">
        <w:rPr>
          <w:rFonts w:ascii="Times New Roman" w:hAnsi="Times New Roman" w:cs="Times New Roman"/>
          <w:sz w:val="24"/>
          <w:szCs w:val="24"/>
        </w:rPr>
        <w:t xml:space="preserve"> </w:t>
      </w:r>
      <w:r w:rsidRPr="00084489">
        <w:rPr>
          <w:rFonts w:ascii="Times New Roman" w:hAnsi="Times New Roman" w:cs="Times New Roman"/>
          <w:sz w:val="24"/>
          <w:szCs w:val="24"/>
        </w:rPr>
        <w:t>el cual será el único con la facultad de autorizar o rechazar la solicitud.</w:t>
      </w:r>
    </w:p>
    <w:p w14:paraId="22B84472" w14:textId="77777777" w:rsidR="00786030" w:rsidRPr="00084489" w:rsidRDefault="00786030" w:rsidP="00CF3462">
      <w:pPr>
        <w:tabs>
          <w:tab w:val="clear" w:pos="1985"/>
          <w:tab w:val="clear" w:pos="2880"/>
        </w:tabs>
        <w:spacing w:line="240" w:lineRule="auto"/>
        <w:ind w:left="0" w:firstLine="0"/>
        <w:rPr>
          <w:rFonts w:ascii="Times New Roman" w:hAnsi="Times New Roman" w:cs="Times New Roman"/>
          <w:sz w:val="24"/>
          <w:szCs w:val="24"/>
        </w:rPr>
      </w:pPr>
    </w:p>
    <w:p w14:paraId="12267B9F" w14:textId="77777777" w:rsidR="00EB0B46" w:rsidRPr="00B30F97" w:rsidRDefault="00EB0B46" w:rsidP="00EB0B46">
      <w:pPr>
        <w:widowControl w:val="0"/>
        <w:tabs>
          <w:tab w:val="clear" w:pos="1985"/>
          <w:tab w:val="clear" w:pos="2880"/>
        </w:tabs>
        <w:spacing w:line="240" w:lineRule="auto"/>
        <w:ind w:left="0" w:firstLine="0"/>
        <w:rPr>
          <w:rFonts w:ascii="Times New Roman" w:hAnsi="Times New Roman" w:cs="Times New Roman"/>
          <w:b/>
          <w:bCs/>
          <w:sz w:val="24"/>
          <w:szCs w:val="24"/>
        </w:rPr>
      </w:pPr>
      <w:r w:rsidRPr="00B30F97">
        <w:rPr>
          <w:rFonts w:ascii="Times New Roman" w:hAnsi="Times New Roman" w:cs="Times New Roman"/>
          <w:b/>
          <w:bCs/>
          <w:sz w:val="24"/>
          <w:szCs w:val="24"/>
        </w:rPr>
        <w:lastRenderedPageBreak/>
        <w:t>Reposición por fallas ajenas al Desarrollador;</w:t>
      </w:r>
    </w:p>
    <w:p w14:paraId="69612AB2" w14:textId="77777777" w:rsidR="00EB0B46" w:rsidRPr="00B30F97" w:rsidRDefault="00EB0B46" w:rsidP="00EB0B46">
      <w:pPr>
        <w:widowControl w:val="0"/>
        <w:tabs>
          <w:tab w:val="clear" w:pos="1985"/>
          <w:tab w:val="clear" w:pos="2880"/>
        </w:tabs>
        <w:spacing w:line="240" w:lineRule="auto"/>
        <w:ind w:left="0" w:firstLine="0"/>
        <w:rPr>
          <w:rFonts w:ascii="Times New Roman" w:hAnsi="Times New Roman" w:cs="Times New Roman"/>
          <w:bCs/>
          <w:sz w:val="24"/>
          <w:szCs w:val="24"/>
        </w:rPr>
      </w:pPr>
    </w:p>
    <w:p w14:paraId="4FAFE7BF" w14:textId="257BA56B" w:rsidR="001806FC" w:rsidRPr="00B30F97" w:rsidRDefault="00EB0B46" w:rsidP="00BF7AD9">
      <w:pPr>
        <w:tabs>
          <w:tab w:val="clear" w:pos="1985"/>
          <w:tab w:val="clear" w:pos="2880"/>
        </w:tabs>
        <w:spacing w:line="240" w:lineRule="auto"/>
        <w:ind w:left="0" w:firstLine="709"/>
        <w:rPr>
          <w:rFonts w:ascii="Times New Roman" w:hAnsi="Times New Roman" w:cs="Times New Roman"/>
          <w:bCs/>
          <w:sz w:val="24"/>
          <w:szCs w:val="24"/>
        </w:rPr>
      </w:pPr>
      <w:r w:rsidRPr="00B30F97">
        <w:rPr>
          <w:rFonts w:ascii="Times New Roman" w:hAnsi="Times New Roman" w:cs="Times New Roman"/>
          <w:bCs/>
          <w:sz w:val="24"/>
          <w:szCs w:val="24"/>
        </w:rPr>
        <w:t>El Desarrollador</w:t>
      </w:r>
      <w:r w:rsidR="00BF7AD9">
        <w:rPr>
          <w:rFonts w:ascii="Times New Roman" w:hAnsi="Times New Roman" w:cs="Times New Roman"/>
          <w:bCs/>
          <w:sz w:val="24"/>
          <w:szCs w:val="24"/>
        </w:rPr>
        <w:t>,</w:t>
      </w:r>
      <w:r w:rsidRPr="00B30F97">
        <w:rPr>
          <w:rFonts w:ascii="Times New Roman" w:hAnsi="Times New Roman" w:cs="Times New Roman"/>
          <w:bCs/>
          <w:sz w:val="24"/>
          <w:szCs w:val="24"/>
        </w:rPr>
        <w:t xml:space="preserve"> en caso de fallas sujetas a Indemnización en términos de lo establecido en la </w:t>
      </w:r>
      <w:r w:rsidR="00BF7AD9">
        <w:rPr>
          <w:rFonts w:ascii="Times New Roman" w:hAnsi="Times New Roman" w:cs="Times New Roman"/>
          <w:bCs/>
          <w:sz w:val="24"/>
          <w:szCs w:val="24"/>
        </w:rPr>
        <w:t>s</w:t>
      </w:r>
      <w:r w:rsidRPr="00B30F97">
        <w:rPr>
          <w:rFonts w:ascii="Times New Roman" w:hAnsi="Times New Roman" w:cs="Times New Roman"/>
          <w:bCs/>
          <w:sz w:val="24"/>
          <w:szCs w:val="24"/>
        </w:rPr>
        <w:t xml:space="preserve">ección 17.2, inciso c) y d) del Contrato, estará obligado a realizar la reposición del Equipo y posteriormente acreditar dicha condición en el </w:t>
      </w:r>
      <w:proofErr w:type="spellStart"/>
      <w:r w:rsidRPr="00B30F97">
        <w:rPr>
          <w:rFonts w:ascii="Times New Roman" w:hAnsi="Times New Roman" w:cs="Times New Roman"/>
          <w:bCs/>
          <w:sz w:val="24"/>
          <w:szCs w:val="24"/>
        </w:rPr>
        <w:t>Comite</w:t>
      </w:r>
      <w:proofErr w:type="spellEnd"/>
      <w:r w:rsidRPr="00B30F97">
        <w:rPr>
          <w:rFonts w:ascii="Times New Roman" w:hAnsi="Times New Roman" w:cs="Times New Roman"/>
          <w:bCs/>
          <w:sz w:val="24"/>
          <w:szCs w:val="24"/>
        </w:rPr>
        <w:t xml:space="preserve"> Técnico Operativo, para la autorización de la solicitud de Indemnización</w:t>
      </w:r>
      <w:proofErr w:type="gramStart"/>
      <w:r w:rsidRPr="00B30F97">
        <w:rPr>
          <w:rFonts w:ascii="Times New Roman" w:hAnsi="Times New Roman" w:cs="Times New Roman"/>
          <w:bCs/>
          <w:sz w:val="24"/>
          <w:szCs w:val="24"/>
        </w:rPr>
        <w:t>..</w:t>
      </w:r>
      <w:bookmarkStart w:id="127" w:name="_DV_M115"/>
      <w:bookmarkStart w:id="128" w:name="_Toc437600378"/>
      <w:bookmarkEnd w:id="127"/>
      <w:proofErr w:type="gramEnd"/>
    </w:p>
    <w:p w14:paraId="2A5A789C" w14:textId="77777777" w:rsidR="00786030" w:rsidRPr="00084489" w:rsidRDefault="00786030" w:rsidP="00084489">
      <w:pPr>
        <w:tabs>
          <w:tab w:val="clear" w:pos="1985"/>
          <w:tab w:val="clear" w:pos="2880"/>
        </w:tabs>
        <w:spacing w:line="240" w:lineRule="auto"/>
        <w:ind w:left="0" w:firstLine="0"/>
        <w:rPr>
          <w:rFonts w:ascii="Times New Roman" w:hAnsi="Times New Roman" w:cs="Times New Roman"/>
          <w:b/>
          <w:sz w:val="24"/>
          <w:szCs w:val="24"/>
        </w:rPr>
      </w:pPr>
    </w:p>
    <w:p w14:paraId="6BD1B390" w14:textId="77777777" w:rsidR="00C17284" w:rsidRPr="00084489" w:rsidRDefault="00CF3462"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29" w:name="_Toc479246489"/>
      <w:r w:rsidRPr="00084489">
        <w:rPr>
          <w:rFonts w:ascii="Times New Roman" w:hAnsi="Times New Roman" w:cs="Times New Roman"/>
          <w:b/>
          <w:sz w:val="24"/>
          <w:szCs w:val="24"/>
        </w:rPr>
        <w:t>2.4.5</w:t>
      </w:r>
      <w:r w:rsidR="00C17284" w:rsidRPr="00084489">
        <w:rPr>
          <w:rFonts w:ascii="Times New Roman" w:hAnsi="Times New Roman" w:cs="Times New Roman"/>
          <w:b/>
          <w:sz w:val="24"/>
          <w:szCs w:val="24"/>
        </w:rPr>
        <w:t xml:space="preserve">. </w:t>
      </w:r>
      <w:r w:rsidR="00915CA7" w:rsidRPr="00084489">
        <w:rPr>
          <w:rFonts w:ascii="Times New Roman" w:hAnsi="Times New Roman" w:cs="Times New Roman"/>
          <w:b/>
          <w:sz w:val="24"/>
          <w:szCs w:val="24"/>
        </w:rPr>
        <w:t>Capacitación</w:t>
      </w:r>
      <w:bookmarkEnd w:id="128"/>
      <w:bookmarkEnd w:id="129"/>
    </w:p>
    <w:p w14:paraId="66E292AC"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b/>
          <w:bCs/>
          <w:sz w:val="24"/>
          <w:szCs w:val="24"/>
        </w:rPr>
      </w:pPr>
    </w:p>
    <w:p w14:paraId="1D21B7F6" w14:textId="77777777" w:rsidR="00CF3462" w:rsidRPr="00084489" w:rsidRDefault="00CF3462" w:rsidP="00E00562">
      <w:pPr>
        <w:tabs>
          <w:tab w:val="clear" w:pos="1985"/>
          <w:tab w:val="clear" w:pos="2880"/>
        </w:tabs>
        <w:spacing w:line="240" w:lineRule="auto"/>
        <w:ind w:left="0" w:firstLine="709"/>
        <w:rPr>
          <w:rFonts w:ascii="Times New Roman" w:hAnsi="Times New Roman" w:cs="Times New Roman"/>
          <w:bCs/>
          <w:sz w:val="24"/>
          <w:szCs w:val="24"/>
        </w:rPr>
      </w:pPr>
      <w:r w:rsidRPr="00084489">
        <w:rPr>
          <w:rFonts w:ascii="Times New Roman" w:hAnsi="Times New Roman" w:cs="Times New Roman"/>
          <w:bCs/>
          <w:sz w:val="24"/>
          <w:szCs w:val="24"/>
        </w:rPr>
        <w:t>El Desarrollador deberá garantizar que tod</w:t>
      </w:r>
      <w:r w:rsidR="004C0311" w:rsidRPr="00084489">
        <w:rPr>
          <w:rFonts w:ascii="Times New Roman" w:hAnsi="Times New Roman" w:cs="Times New Roman"/>
          <w:bCs/>
          <w:sz w:val="24"/>
          <w:szCs w:val="24"/>
        </w:rPr>
        <w:t>a Persona del Desarrollador, Persona del Instituto</w:t>
      </w:r>
      <w:r w:rsidRPr="00084489">
        <w:rPr>
          <w:rFonts w:ascii="Times New Roman" w:hAnsi="Times New Roman" w:cs="Times New Roman"/>
          <w:bCs/>
          <w:sz w:val="24"/>
          <w:szCs w:val="24"/>
        </w:rPr>
        <w:t xml:space="preserve"> y de sus Subcontratistas reciban capacitación adecuada acorde a sus roles y responsabilidades, lo anterior de acuerdo a lo establecido en los Estándares Generales y los Estándares Específicos descritos en el </w:t>
      </w:r>
      <w:r w:rsidRPr="00084489">
        <w:rPr>
          <w:rFonts w:ascii="Times New Roman" w:hAnsi="Times New Roman" w:cs="Times New Roman"/>
          <w:b/>
          <w:bCs/>
          <w:sz w:val="24"/>
          <w:szCs w:val="24"/>
        </w:rPr>
        <w:t>Anexo 10 (</w:t>
      </w:r>
      <w:r w:rsidRPr="00084489">
        <w:rPr>
          <w:rFonts w:ascii="Times New Roman" w:hAnsi="Times New Roman" w:cs="Times New Roman"/>
          <w:b/>
          <w:bCs/>
          <w:i/>
          <w:sz w:val="24"/>
          <w:szCs w:val="24"/>
        </w:rPr>
        <w:t>Requerimientos de Servicios</w:t>
      </w:r>
      <w:r w:rsidRPr="00084489">
        <w:rPr>
          <w:rFonts w:ascii="Times New Roman" w:hAnsi="Times New Roman" w:cs="Times New Roman"/>
          <w:b/>
          <w:bCs/>
          <w:sz w:val="24"/>
          <w:szCs w:val="24"/>
        </w:rPr>
        <w:t>)</w:t>
      </w:r>
      <w:r w:rsidRPr="00084489">
        <w:rPr>
          <w:rFonts w:ascii="Times New Roman" w:hAnsi="Times New Roman" w:cs="Times New Roman"/>
          <w:bCs/>
          <w:sz w:val="24"/>
          <w:szCs w:val="24"/>
        </w:rPr>
        <w:t>.</w:t>
      </w:r>
    </w:p>
    <w:p w14:paraId="319B2C4A"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Cs/>
          <w:sz w:val="24"/>
          <w:szCs w:val="24"/>
        </w:rPr>
      </w:pPr>
    </w:p>
    <w:p w14:paraId="28FED725" w14:textId="77777777" w:rsidR="00CF3462" w:rsidRPr="00084489" w:rsidRDefault="00CF3462" w:rsidP="00BF7AD9">
      <w:pPr>
        <w:tabs>
          <w:tab w:val="clear" w:pos="1985"/>
          <w:tab w:val="clear" w:pos="2880"/>
        </w:tabs>
        <w:spacing w:line="240" w:lineRule="auto"/>
        <w:ind w:left="0" w:firstLine="709"/>
        <w:rPr>
          <w:rFonts w:ascii="Times New Roman" w:hAnsi="Times New Roman" w:cs="Times New Roman"/>
          <w:bCs/>
          <w:sz w:val="24"/>
          <w:szCs w:val="24"/>
        </w:rPr>
      </w:pPr>
      <w:r w:rsidRPr="00084489">
        <w:rPr>
          <w:rFonts w:ascii="Times New Roman" w:hAnsi="Times New Roman" w:cs="Times New Roman"/>
          <w:bCs/>
          <w:sz w:val="24"/>
          <w:szCs w:val="24"/>
        </w:rPr>
        <w:t xml:space="preserve">En cuanto al </w:t>
      </w:r>
      <w:r w:rsidR="00AF1CAF" w:rsidRPr="00084489">
        <w:rPr>
          <w:rFonts w:ascii="Times New Roman" w:hAnsi="Times New Roman" w:cs="Times New Roman"/>
          <w:bCs/>
          <w:sz w:val="24"/>
          <w:szCs w:val="24"/>
        </w:rPr>
        <w:t>Personal del</w:t>
      </w:r>
      <w:r w:rsidRPr="00084489">
        <w:rPr>
          <w:rFonts w:ascii="Times New Roman" w:hAnsi="Times New Roman" w:cs="Times New Roman"/>
          <w:bCs/>
          <w:sz w:val="24"/>
          <w:szCs w:val="24"/>
        </w:rPr>
        <w:t xml:space="preserve"> Desarrollador y sus Subcontratistas, el Licitante deberá proveer:</w:t>
      </w:r>
    </w:p>
    <w:p w14:paraId="53906C20"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Cs/>
          <w:sz w:val="24"/>
          <w:szCs w:val="24"/>
        </w:rPr>
      </w:pPr>
    </w:p>
    <w:p w14:paraId="6690DE9D" w14:textId="1385C82D" w:rsidR="00CF3462" w:rsidRPr="00E00562" w:rsidRDefault="00CF3462" w:rsidP="00E00562">
      <w:pPr>
        <w:pStyle w:val="Prrafodelista"/>
        <w:numPr>
          <w:ilvl w:val="1"/>
          <w:numId w:val="93"/>
        </w:numPr>
        <w:tabs>
          <w:tab w:val="clear" w:pos="2880"/>
          <w:tab w:val="left" w:pos="1560"/>
        </w:tabs>
        <w:spacing w:line="240" w:lineRule="auto"/>
        <w:rPr>
          <w:rFonts w:ascii="Times New Roman" w:hAnsi="Times New Roman" w:cs="Times New Roman"/>
          <w:bCs/>
          <w:sz w:val="24"/>
          <w:szCs w:val="24"/>
        </w:rPr>
      </w:pPr>
      <w:r w:rsidRPr="00E00562">
        <w:rPr>
          <w:rFonts w:ascii="Times New Roman" w:hAnsi="Times New Roman" w:cs="Times New Roman"/>
          <w:bCs/>
          <w:sz w:val="24"/>
          <w:szCs w:val="24"/>
        </w:rPr>
        <w:t>Procedimientos para la contratación y retención de personal</w:t>
      </w:r>
    </w:p>
    <w:p w14:paraId="5EB928D1" w14:textId="0E5D12B5" w:rsidR="00CF3462" w:rsidRPr="00E00562" w:rsidRDefault="00CF3462" w:rsidP="00E00562">
      <w:pPr>
        <w:pStyle w:val="Prrafodelista"/>
        <w:numPr>
          <w:ilvl w:val="1"/>
          <w:numId w:val="93"/>
        </w:numPr>
        <w:tabs>
          <w:tab w:val="clear" w:pos="2880"/>
          <w:tab w:val="left" w:pos="1560"/>
        </w:tabs>
        <w:spacing w:line="240" w:lineRule="auto"/>
        <w:rPr>
          <w:rFonts w:ascii="Times New Roman" w:hAnsi="Times New Roman" w:cs="Times New Roman"/>
          <w:bCs/>
          <w:sz w:val="24"/>
          <w:szCs w:val="24"/>
        </w:rPr>
      </w:pPr>
      <w:r w:rsidRPr="00E00562">
        <w:rPr>
          <w:rFonts w:ascii="Times New Roman" w:hAnsi="Times New Roman" w:cs="Times New Roman"/>
          <w:bCs/>
          <w:sz w:val="24"/>
          <w:szCs w:val="24"/>
        </w:rPr>
        <w:t>Planes de entrenamiento y capacitación.</w:t>
      </w:r>
    </w:p>
    <w:p w14:paraId="005FB677"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Cs/>
          <w:sz w:val="24"/>
          <w:szCs w:val="24"/>
        </w:rPr>
      </w:pPr>
    </w:p>
    <w:p w14:paraId="72E7B337" w14:textId="77777777" w:rsidR="00CF3462" w:rsidRPr="00084489" w:rsidRDefault="00CF3462" w:rsidP="00BF7AD9">
      <w:pPr>
        <w:tabs>
          <w:tab w:val="clear" w:pos="1985"/>
          <w:tab w:val="clear" w:pos="2880"/>
        </w:tabs>
        <w:spacing w:line="240" w:lineRule="auto"/>
        <w:ind w:left="0" w:firstLine="709"/>
        <w:rPr>
          <w:rFonts w:ascii="Times New Roman" w:hAnsi="Times New Roman" w:cs="Times New Roman"/>
          <w:bCs/>
          <w:sz w:val="24"/>
          <w:szCs w:val="24"/>
        </w:rPr>
      </w:pPr>
      <w:r w:rsidRPr="00084489">
        <w:rPr>
          <w:rFonts w:ascii="Times New Roman" w:hAnsi="Times New Roman" w:cs="Times New Roman"/>
          <w:bCs/>
          <w:sz w:val="24"/>
          <w:szCs w:val="24"/>
        </w:rPr>
        <w:t>Sin perjuicio de lo pre</w:t>
      </w:r>
      <w:r w:rsidR="000409A6" w:rsidRPr="00084489">
        <w:rPr>
          <w:rFonts w:ascii="Times New Roman" w:hAnsi="Times New Roman" w:cs="Times New Roman"/>
          <w:bCs/>
          <w:sz w:val="24"/>
          <w:szCs w:val="24"/>
        </w:rPr>
        <w:t>visto con la provisión del Ma</w:t>
      </w:r>
      <w:r w:rsidRPr="00084489">
        <w:rPr>
          <w:rFonts w:ascii="Times New Roman" w:hAnsi="Times New Roman" w:cs="Times New Roman"/>
          <w:bCs/>
          <w:sz w:val="24"/>
          <w:szCs w:val="24"/>
        </w:rPr>
        <w:t>nual de operación de cada Equipo, el Desar</w:t>
      </w:r>
      <w:r w:rsidR="002E790D" w:rsidRPr="00084489">
        <w:rPr>
          <w:rFonts w:ascii="Times New Roman" w:hAnsi="Times New Roman" w:cs="Times New Roman"/>
          <w:bCs/>
          <w:sz w:val="24"/>
          <w:szCs w:val="24"/>
        </w:rPr>
        <w:t>rollador deberá cumplir con un programa de c</w:t>
      </w:r>
      <w:r w:rsidRPr="00084489">
        <w:rPr>
          <w:rFonts w:ascii="Times New Roman" w:hAnsi="Times New Roman" w:cs="Times New Roman"/>
          <w:bCs/>
          <w:sz w:val="24"/>
          <w:szCs w:val="24"/>
        </w:rPr>
        <w:t xml:space="preserve">apacitación que respete los niveles de usuario del Personal del </w:t>
      </w:r>
      <w:r w:rsidR="004C0311" w:rsidRPr="00084489">
        <w:rPr>
          <w:rFonts w:ascii="Times New Roman" w:hAnsi="Times New Roman" w:cs="Times New Roman"/>
          <w:sz w:val="24"/>
          <w:szCs w:val="24"/>
        </w:rPr>
        <w:t>Instituto</w:t>
      </w:r>
      <w:r w:rsidRPr="00084489">
        <w:rPr>
          <w:rFonts w:ascii="Times New Roman" w:hAnsi="Times New Roman" w:cs="Times New Roman"/>
          <w:bCs/>
          <w:sz w:val="24"/>
          <w:szCs w:val="24"/>
        </w:rPr>
        <w:t xml:space="preserve"> a cargo de la operación del Equipo, la especificidad del mismo y su integración con todo el conjunto. Asimismo, dicho programa deberá establecerse en los términos del Contrato y en función de la incorporación del Personal del </w:t>
      </w:r>
      <w:r w:rsidR="004C0311" w:rsidRPr="00084489">
        <w:rPr>
          <w:rFonts w:ascii="Times New Roman" w:hAnsi="Times New Roman" w:cs="Times New Roman"/>
          <w:sz w:val="24"/>
          <w:szCs w:val="24"/>
        </w:rPr>
        <w:t>Instituto</w:t>
      </w:r>
      <w:r w:rsidRPr="00084489">
        <w:rPr>
          <w:rFonts w:ascii="Times New Roman" w:hAnsi="Times New Roman" w:cs="Times New Roman"/>
          <w:bCs/>
          <w:sz w:val="24"/>
          <w:szCs w:val="24"/>
        </w:rPr>
        <w:t xml:space="preserve"> en fechas calendario, según la guía de instalación de Equipos Médicos y el Período </w:t>
      </w:r>
      <w:proofErr w:type="spellStart"/>
      <w:r w:rsidR="009076F0" w:rsidRPr="00084489">
        <w:rPr>
          <w:rFonts w:ascii="Times New Roman" w:hAnsi="Times New Roman" w:cs="Times New Roman"/>
          <w:bCs/>
          <w:sz w:val="24"/>
          <w:szCs w:val="24"/>
        </w:rPr>
        <w:t>Preoperativo</w:t>
      </w:r>
      <w:proofErr w:type="spellEnd"/>
      <w:r w:rsidRPr="00084489">
        <w:rPr>
          <w:rFonts w:ascii="Times New Roman" w:hAnsi="Times New Roman" w:cs="Times New Roman"/>
          <w:bCs/>
          <w:sz w:val="24"/>
          <w:szCs w:val="24"/>
        </w:rPr>
        <w:t xml:space="preserve"> establecido para el Proyecto.</w:t>
      </w:r>
    </w:p>
    <w:p w14:paraId="3DD349D5" w14:textId="77777777" w:rsidR="00403366" w:rsidRPr="00084489" w:rsidRDefault="00403366" w:rsidP="00CF3462">
      <w:pPr>
        <w:tabs>
          <w:tab w:val="clear" w:pos="1985"/>
          <w:tab w:val="clear" w:pos="2880"/>
        </w:tabs>
        <w:spacing w:line="240" w:lineRule="auto"/>
        <w:ind w:left="0" w:firstLine="0"/>
        <w:rPr>
          <w:rFonts w:ascii="Times New Roman" w:hAnsi="Times New Roman" w:cs="Times New Roman"/>
          <w:bCs/>
          <w:sz w:val="24"/>
          <w:szCs w:val="24"/>
        </w:rPr>
      </w:pPr>
    </w:p>
    <w:p w14:paraId="6DC43430" w14:textId="77777777" w:rsidR="00403366" w:rsidRPr="00084489" w:rsidRDefault="00403366" w:rsidP="00CF3462">
      <w:pPr>
        <w:tabs>
          <w:tab w:val="clear" w:pos="1985"/>
          <w:tab w:val="clear" w:pos="2880"/>
        </w:tabs>
        <w:spacing w:line="240" w:lineRule="auto"/>
        <w:ind w:left="0" w:firstLine="0"/>
        <w:rPr>
          <w:rFonts w:ascii="Times New Roman" w:hAnsi="Times New Roman" w:cs="Times New Roman"/>
          <w:b/>
          <w:bCs/>
          <w:sz w:val="24"/>
          <w:szCs w:val="24"/>
        </w:rPr>
      </w:pPr>
      <w:r w:rsidRPr="00084489">
        <w:rPr>
          <w:rFonts w:ascii="Times New Roman" w:hAnsi="Times New Roman" w:cs="Times New Roman"/>
          <w:b/>
          <w:bCs/>
          <w:sz w:val="24"/>
          <w:szCs w:val="24"/>
        </w:rPr>
        <w:t xml:space="preserve">Capacitación del Periodo </w:t>
      </w:r>
      <w:proofErr w:type="spellStart"/>
      <w:r w:rsidR="009076F0" w:rsidRPr="00084489">
        <w:rPr>
          <w:rFonts w:ascii="Times New Roman" w:hAnsi="Times New Roman" w:cs="Times New Roman"/>
          <w:b/>
          <w:bCs/>
          <w:sz w:val="24"/>
          <w:szCs w:val="24"/>
        </w:rPr>
        <w:t>Preoperativo</w:t>
      </w:r>
      <w:proofErr w:type="spellEnd"/>
    </w:p>
    <w:p w14:paraId="1B12FE0A" w14:textId="77777777" w:rsidR="00403366" w:rsidRPr="00084489" w:rsidRDefault="00403366" w:rsidP="00CF3462">
      <w:pPr>
        <w:tabs>
          <w:tab w:val="clear" w:pos="1985"/>
          <w:tab w:val="clear" w:pos="2880"/>
        </w:tabs>
        <w:spacing w:line="240" w:lineRule="auto"/>
        <w:ind w:left="0" w:firstLine="0"/>
        <w:rPr>
          <w:rFonts w:ascii="Times New Roman" w:hAnsi="Times New Roman" w:cs="Times New Roman"/>
          <w:bCs/>
          <w:sz w:val="24"/>
          <w:szCs w:val="24"/>
        </w:rPr>
      </w:pPr>
    </w:p>
    <w:p w14:paraId="42A88EFD"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Cs/>
          <w:sz w:val="24"/>
          <w:szCs w:val="24"/>
        </w:rPr>
      </w:pPr>
      <w:r w:rsidRPr="00084489">
        <w:rPr>
          <w:rFonts w:ascii="Times New Roman" w:hAnsi="Times New Roman" w:cs="Times New Roman"/>
          <w:bCs/>
          <w:sz w:val="24"/>
          <w:szCs w:val="24"/>
        </w:rPr>
        <w:t xml:space="preserve">El Desarrollador deberá presentar el Programa de Capacitación para el Periodo </w:t>
      </w:r>
      <w:proofErr w:type="spellStart"/>
      <w:r w:rsidRPr="00084489">
        <w:rPr>
          <w:rFonts w:ascii="Times New Roman" w:hAnsi="Times New Roman" w:cs="Times New Roman"/>
          <w:bCs/>
          <w:sz w:val="24"/>
          <w:szCs w:val="24"/>
        </w:rPr>
        <w:t>Preoperativo</w:t>
      </w:r>
      <w:proofErr w:type="spellEnd"/>
      <w:r w:rsidRPr="00084489">
        <w:rPr>
          <w:rFonts w:ascii="Times New Roman" w:hAnsi="Times New Roman" w:cs="Times New Roman"/>
          <w:bCs/>
          <w:sz w:val="24"/>
          <w:szCs w:val="24"/>
        </w:rPr>
        <w:t>, diez Días Hábiles previos a la Fecha Programada de Terminación de Obra</w:t>
      </w:r>
      <w:r w:rsidR="00403366" w:rsidRPr="00084489">
        <w:rPr>
          <w:rFonts w:ascii="Times New Roman" w:hAnsi="Times New Roman" w:cs="Times New Roman"/>
          <w:bCs/>
          <w:sz w:val="24"/>
          <w:szCs w:val="24"/>
        </w:rPr>
        <w:t>,</w:t>
      </w:r>
      <w:r w:rsidRPr="00084489">
        <w:rPr>
          <w:rFonts w:ascii="Times New Roman" w:hAnsi="Times New Roman" w:cs="Times New Roman"/>
          <w:bCs/>
          <w:sz w:val="24"/>
          <w:szCs w:val="24"/>
        </w:rPr>
        <w:t xml:space="preserve"> </w:t>
      </w:r>
      <w:r w:rsidR="00403366" w:rsidRPr="00084489">
        <w:rPr>
          <w:rFonts w:ascii="Times New Roman" w:hAnsi="Times New Roman" w:cs="Times New Roman"/>
          <w:bCs/>
          <w:sz w:val="24"/>
          <w:szCs w:val="24"/>
        </w:rPr>
        <w:t>como parte de las Actividades del Instituto y las Actividades del</w:t>
      </w:r>
      <w:r w:rsidRPr="00084489">
        <w:rPr>
          <w:rFonts w:ascii="Times New Roman" w:hAnsi="Times New Roman" w:cs="Times New Roman"/>
          <w:bCs/>
          <w:sz w:val="24"/>
          <w:szCs w:val="24"/>
        </w:rPr>
        <w:t xml:space="preserve"> Desarrollador</w:t>
      </w:r>
      <w:r w:rsidR="00403366" w:rsidRPr="00084489">
        <w:rPr>
          <w:rFonts w:ascii="Times New Roman" w:hAnsi="Times New Roman" w:cs="Times New Roman"/>
          <w:bCs/>
          <w:sz w:val="24"/>
          <w:szCs w:val="24"/>
        </w:rPr>
        <w:t>,</w:t>
      </w:r>
      <w:r w:rsidRPr="00084489">
        <w:rPr>
          <w:rFonts w:ascii="Times New Roman" w:hAnsi="Times New Roman" w:cs="Times New Roman"/>
          <w:bCs/>
          <w:sz w:val="24"/>
          <w:szCs w:val="24"/>
        </w:rPr>
        <w:t xml:space="preserve"> definirán </w:t>
      </w:r>
      <w:r w:rsidR="00403366" w:rsidRPr="00084489">
        <w:rPr>
          <w:rFonts w:ascii="Times New Roman" w:hAnsi="Times New Roman" w:cs="Times New Roman"/>
          <w:bCs/>
          <w:sz w:val="24"/>
          <w:szCs w:val="24"/>
        </w:rPr>
        <w:t>las fechas</w:t>
      </w:r>
      <w:r w:rsidRPr="00084489">
        <w:rPr>
          <w:rFonts w:ascii="Times New Roman" w:hAnsi="Times New Roman" w:cs="Times New Roman"/>
          <w:bCs/>
          <w:sz w:val="24"/>
          <w:szCs w:val="24"/>
        </w:rPr>
        <w:t>, procedimientos y personal a capacitar,</w:t>
      </w:r>
      <w:r w:rsidR="00403366" w:rsidRPr="00084489">
        <w:rPr>
          <w:rFonts w:ascii="Times New Roman" w:hAnsi="Times New Roman" w:cs="Times New Roman"/>
          <w:bCs/>
          <w:sz w:val="24"/>
          <w:szCs w:val="24"/>
        </w:rPr>
        <w:t xml:space="preserve"> con el fin de poder contar con la capacitación completa del personal clave que decida el </w:t>
      </w:r>
      <w:r w:rsidR="004C0311" w:rsidRPr="00084489">
        <w:rPr>
          <w:rFonts w:ascii="Times New Roman" w:hAnsi="Times New Roman" w:cs="Times New Roman"/>
          <w:sz w:val="24"/>
          <w:szCs w:val="24"/>
        </w:rPr>
        <w:t>Instituto</w:t>
      </w:r>
      <w:r w:rsidR="00403366" w:rsidRPr="00084489">
        <w:rPr>
          <w:rFonts w:ascii="Times New Roman" w:hAnsi="Times New Roman" w:cs="Times New Roman"/>
          <w:bCs/>
          <w:sz w:val="24"/>
          <w:szCs w:val="24"/>
        </w:rPr>
        <w:t>,</w:t>
      </w:r>
      <w:r w:rsidRPr="00084489">
        <w:rPr>
          <w:rFonts w:ascii="Times New Roman" w:hAnsi="Times New Roman" w:cs="Times New Roman"/>
          <w:bCs/>
          <w:sz w:val="24"/>
          <w:szCs w:val="24"/>
        </w:rPr>
        <w:t xml:space="preserve"> lo anterior formará</w:t>
      </w:r>
      <w:r w:rsidR="00403366" w:rsidRPr="00084489">
        <w:rPr>
          <w:rFonts w:ascii="Times New Roman" w:hAnsi="Times New Roman" w:cs="Times New Roman"/>
          <w:bCs/>
          <w:sz w:val="24"/>
          <w:szCs w:val="24"/>
        </w:rPr>
        <w:t xml:space="preserve"> parte de los Principales Hitos del Programa de Inicio de Servicios.</w:t>
      </w:r>
      <w:r w:rsidRPr="00084489">
        <w:rPr>
          <w:rFonts w:ascii="Times New Roman" w:hAnsi="Times New Roman" w:cs="Times New Roman"/>
          <w:bCs/>
          <w:sz w:val="24"/>
          <w:szCs w:val="24"/>
        </w:rPr>
        <w:t xml:space="preserve"> </w:t>
      </w:r>
    </w:p>
    <w:p w14:paraId="57825314" w14:textId="77777777" w:rsidR="008D1DD3" w:rsidRPr="00084489" w:rsidRDefault="008D1DD3" w:rsidP="00CF3462">
      <w:pPr>
        <w:tabs>
          <w:tab w:val="clear" w:pos="1985"/>
          <w:tab w:val="clear" w:pos="2880"/>
        </w:tabs>
        <w:spacing w:line="240" w:lineRule="auto"/>
        <w:ind w:left="0" w:firstLine="0"/>
        <w:rPr>
          <w:rFonts w:ascii="Times New Roman" w:hAnsi="Times New Roman" w:cs="Times New Roman"/>
          <w:bCs/>
          <w:sz w:val="24"/>
          <w:szCs w:val="24"/>
        </w:rPr>
      </w:pPr>
    </w:p>
    <w:p w14:paraId="3DBA17EF" w14:textId="77777777" w:rsidR="008D1DD3" w:rsidRPr="00084489" w:rsidRDefault="008D1DD3" w:rsidP="008D1DD3">
      <w:pPr>
        <w:tabs>
          <w:tab w:val="clear" w:pos="1985"/>
          <w:tab w:val="clear" w:pos="2880"/>
        </w:tabs>
        <w:spacing w:line="240" w:lineRule="auto"/>
        <w:ind w:left="0" w:firstLine="0"/>
        <w:rPr>
          <w:rFonts w:ascii="Times New Roman" w:hAnsi="Times New Roman" w:cs="Times New Roman"/>
          <w:bCs/>
          <w:sz w:val="24"/>
          <w:szCs w:val="24"/>
        </w:rPr>
      </w:pPr>
      <w:r w:rsidRPr="00084489">
        <w:rPr>
          <w:rFonts w:ascii="Times New Roman" w:hAnsi="Times New Roman" w:cs="Times New Roman"/>
          <w:bCs/>
          <w:sz w:val="24"/>
          <w:szCs w:val="24"/>
        </w:rPr>
        <w:t xml:space="preserve">Durante el Período </w:t>
      </w:r>
      <w:proofErr w:type="spellStart"/>
      <w:r w:rsidR="009076F0" w:rsidRPr="00084489">
        <w:rPr>
          <w:rFonts w:ascii="Times New Roman" w:hAnsi="Times New Roman" w:cs="Times New Roman"/>
          <w:bCs/>
          <w:sz w:val="24"/>
          <w:szCs w:val="24"/>
        </w:rPr>
        <w:t>Preoperativo</w:t>
      </w:r>
      <w:proofErr w:type="spellEnd"/>
      <w:r w:rsidRPr="00084489">
        <w:rPr>
          <w:rFonts w:ascii="Times New Roman" w:hAnsi="Times New Roman" w:cs="Times New Roman"/>
          <w:bCs/>
          <w:sz w:val="24"/>
          <w:szCs w:val="24"/>
        </w:rPr>
        <w:t xml:space="preserve">, el Desarrollador deberá proporcionar todos los elementos que sean necesarios para las pruebas de Equipo e Instalaciones y aquellas relacionadas con el proceso de capacitación, incluyendo la cantidad necesaria de los insumos desechables y </w:t>
      </w:r>
      <w:r w:rsidR="00AD0F55" w:rsidRPr="00084489">
        <w:rPr>
          <w:rFonts w:ascii="Times New Roman" w:hAnsi="Times New Roman" w:cs="Times New Roman"/>
          <w:bCs/>
          <w:sz w:val="24"/>
          <w:szCs w:val="24"/>
        </w:rPr>
        <w:t>Consumibles</w:t>
      </w:r>
      <w:r w:rsidRPr="00084489">
        <w:rPr>
          <w:rFonts w:ascii="Times New Roman" w:hAnsi="Times New Roman" w:cs="Times New Roman"/>
          <w:bCs/>
          <w:sz w:val="24"/>
          <w:szCs w:val="24"/>
        </w:rPr>
        <w:t xml:space="preserve"> del Equipo que se utilice durante el Período </w:t>
      </w:r>
      <w:proofErr w:type="spellStart"/>
      <w:r w:rsidR="009076F0" w:rsidRPr="00084489">
        <w:rPr>
          <w:rFonts w:ascii="Times New Roman" w:hAnsi="Times New Roman" w:cs="Times New Roman"/>
          <w:bCs/>
          <w:sz w:val="24"/>
          <w:szCs w:val="24"/>
        </w:rPr>
        <w:t>Preoperativo</w:t>
      </w:r>
      <w:proofErr w:type="spellEnd"/>
      <w:r w:rsidRPr="00084489">
        <w:rPr>
          <w:rFonts w:ascii="Times New Roman" w:hAnsi="Times New Roman" w:cs="Times New Roman"/>
          <w:bCs/>
          <w:sz w:val="24"/>
          <w:szCs w:val="24"/>
        </w:rPr>
        <w:t>.</w:t>
      </w:r>
    </w:p>
    <w:p w14:paraId="2734F45B" w14:textId="77777777" w:rsidR="008D1DD3" w:rsidRDefault="008D1DD3" w:rsidP="00CF3462">
      <w:pPr>
        <w:tabs>
          <w:tab w:val="clear" w:pos="1985"/>
          <w:tab w:val="clear" w:pos="2880"/>
        </w:tabs>
        <w:spacing w:line="240" w:lineRule="auto"/>
        <w:ind w:left="0" w:firstLine="0"/>
        <w:rPr>
          <w:rFonts w:ascii="Times New Roman" w:hAnsi="Times New Roman" w:cs="Times New Roman"/>
          <w:bCs/>
          <w:sz w:val="24"/>
          <w:szCs w:val="24"/>
        </w:rPr>
      </w:pPr>
    </w:p>
    <w:p w14:paraId="358F1A4E" w14:textId="77777777" w:rsidR="00786030" w:rsidRDefault="00786030" w:rsidP="00CF3462">
      <w:pPr>
        <w:tabs>
          <w:tab w:val="clear" w:pos="1985"/>
          <w:tab w:val="clear" w:pos="2880"/>
        </w:tabs>
        <w:spacing w:line="240" w:lineRule="auto"/>
        <w:ind w:left="0" w:firstLine="0"/>
        <w:rPr>
          <w:rFonts w:ascii="Times New Roman" w:hAnsi="Times New Roman" w:cs="Times New Roman"/>
          <w:bCs/>
          <w:sz w:val="24"/>
          <w:szCs w:val="24"/>
        </w:rPr>
      </w:pPr>
    </w:p>
    <w:p w14:paraId="4DF0F49B" w14:textId="77777777" w:rsidR="00856CDB" w:rsidRPr="00084489" w:rsidRDefault="00856CDB" w:rsidP="00856CDB">
      <w:pPr>
        <w:tabs>
          <w:tab w:val="clear" w:pos="1985"/>
          <w:tab w:val="clear" w:pos="2880"/>
        </w:tabs>
        <w:spacing w:line="240" w:lineRule="auto"/>
        <w:ind w:left="0" w:firstLine="0"/>
        <w:rPr>
          <w:rFonts w:ascii="Times New Roman" w:hAnsi="Times New Roman" w:cs="Times New Roman"/>
          <w:b/>
          <w:bCs/>
          <w:sz w:val="24"/>
          <w:szCs w:val="24"/>
        </w:rPr>
      </w:pPr>
      <w:r w:rsidRPr="00084489">
        <w:rPr>
          <w:rFonts w:ascii="Times New Roman" w:hAnsi="Times New Roman" w:cs="Times New Roman"/>
          <w:b/>
          <w:bCs/>
          <w:sz w:val="24"/>
          <w:szCs w:val="24"/>
        </w:rPr>
        <w:t>Capacitación durante la Prestación de los Servicios</w:t>
      </w:r>
    </w:p>
    <w:p w14:paraId="2FE4C915" w14:textId="77777777" w:rsidR="00856CDB" w:rsidRPr="00084489" w:rsidRDefault="00856CDB" w:rsidP="00856CDB">
      <w:pPr>
        <w:tabs>
          <w:tab w:val="clear" w:pos="1985"/>
          <w:tab w:val="clear" w:pos="2880"/>
        </w:tabs>
        <w:spacing w:line="240" w:lineRule="auto"/>
        <w:ind w:left="0" w:firstLine="0"/>
        <w:rPr>
          <w:rFonts w:ascii="Times New Roman" w:hAnsi="Times New Roman" w:cs="Times New Roman"/>
          <w:b/>
          <w:bCs/>
          <w:sz w:val="24"/>
          <w:szCs w:val="24"/>
        </w:rPr>
      </w:pPr>
    </w:p>
    <w:p w14:paraId="7702FE3F" w14:textId="77777777" w:rsidR="00CF3462" w:rsidRPr="00084489" w:rsidRDefault="00856CDB" w:rsidP="00CF3462">
      <w:pPr>
        <w:tabs>
          <w:tab w:val="clear" w:pos="1985"/>
          <w:tab w:val="clear" w:pos="2880"/>
        </w:tabs>
        <w:spacing w:line="240" w:lineRule="auto"/>
        <w:ind w:left="0" w:firstLine="0"/>
        <w:rPr>
          <w:rFonts w:ascii="Times New Roman" w:hAnsi="Times New Roman" w:cs="Times New Roman"/>
          <w:bCs/>
          <w:sz w:val="24"/>
          <w:szCs w:val="24"/>
        </w:rPr>
      </w:pPr>
      <w:r w:rsidRPr="00084489">
        <w:rPr>
          <w:rFonts w:ascii="Times New Roman" w:hAnsi="Times New Roman" w:cs="Times New Roman"/>
          <w:bCs/>
          <w:sz w:val="24"/>
          <w:szCs w:val="24"/>
        </w:rPr>
        <w:lastRenderedPageBreak/>
        <w:t xml:space="preserve">Durante el primer año de operación se deberá considerar </w:t>
      </w:r>
      <w:r w:rsidR="00CF3462" w:rsidRPr="00084489">
        <w:rPr>
          <w:rFonts w:ascii="Times New Roman" w:hAnsi="Times New Roman" w:cs="Times New Roman"/>
          <w:bCs/>
          <w:sz w:val="24"/>
          <w:szCs w:val="24"/>
        </w:rPr>
        <w:t xml:space="preserve">una periodicidad semestral, como mínimo o según sea la necesidad del personal de nueva incorporación al sistema en absoluta coordinación entre las partes o en caso de renovación tecnológica, tomando como premisa la correcta operación de los equipos en las diferentes Unidades Funcionales y Áreas del </w:t>
      </w:r>
      <w:r w:rsidR="00844064" w:rsidRPr="00084489">
        <w:rPr>
          <w:rFonts w:ascii="Times New Roman" w:hAnsi="Times New Roman" w:cs="Times New Roman"/>
          <w:bCs/>
          <w:sz w:val="24"/>
          <w:szCs w:val="24"/>
        </w:rPr>
        <w:t>Hospital</w:t>
      </w:r>
      <w:r w:rsidR="00CF3462" w:rsidRPr="00084489">
        <w:rPr>
          <w:rFonts w:ascii="Times New Roman" w:hAnsi="Times New Roman" w:cs="Times New Roman"/>
          <w:bCs/>
          <w:sz w:val="24"/>
          <w:szCs w:val="24"/>
        </w:rPr>
        <w:t>.</w:t>
      </w:r>
    </w:p>
    <w:p w14:paraId="48E0AC00"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Cs/>
          <w:sz w:val="24"/>
          <w:szCs w:val="24"/>
        </w:rPr>
      </w:pPr>
    </w:p>
    <w:p w14:paraId="6E33523D"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Cs/>
          <w:sz w:val="24"/>
          <w:szCs w:val="24"/>
        </w:rPr>
      </w:pPr>
      <w:r w:rsidRPr="00084489">
        <w:rPr>
          <w:rFonts w:ascii="Times New Roman" w:hAnsi="Times New Roman" w:cs="Times New Roman"/>
          <w:bCs/>
          <w:sz w:val="24"/>
          <w:szCs w:val="24"/>
        </w:rPr>
        <w:t xml:space="preserve">El Desarrollador deberá considerar la capacitación </w:t>
      </w:r>
      <w:r w:rsidR="005860FB" w:rsidRPr="00084489">
        <w:rPr>
          <w:rFonts w:ascii="Times New Roman" w:hAnsi="Times New Roman" w:cs="Times New Roman"/>
          <w:bCs/>
          <w:sz w:val="24"/>
          <w:szCs w:val="24"/>
        </w:rPr>
        <w:t>al</w:t>
      </w:r>
      <w:r w:rsidRPr="00084489">
        <w:rPr>
          <w:rFonts w:ascii="Times New Roman" w:hAnsi="Times New Roman" w:cs="Times New Roman"/>
          <w:bCs/>
          <w:sz w:val="24"/>
          <w:szCs w:val="24"/>
        </w:rPr>
        <w:t xml:space="preserve"> personal operativo </w:t>
      </w:r>
      <w:r w:rsidR="005860FB" w:rsidRPr="00084489">
        <w:rPr>
          <w:rFonts w:ascii="Times New Roman" w:hAnsi="Times New Roman" w:cs="Times New Roman"/>
          <w:bCs/>
          <w:sz w:val="24"/>
          <w:szCs w:val="24"/>
        </w:rPr>
        <w:t>del Equipo</w:t>
      </w:r>
      <w:r w:rsidRPr="00084489">
        <w:rPr>
          <w:rFonts w:ascii="Times New Roman" w:hAnsi="Times New Roman" w:cs="Times New Roman"/>
          <w:bCs/>
          <w:sz w:val="24"/>
          <w:szCs w:val="24"/>
        </w:rPr>
        <w:t xml:space="preserve"> del </w:t>
      </w:r>
      <w:r w:rsidR="004C0311" w:rsidRPr="00084489">
        <w:rPr>
          <w:rFonts w:ascii="Times New Roman" w:hAnsi="Times New Roman" w:cs="Times New Roman"/>
          <w:sz w:val="24"/>
          <w:szCs w:val="24"/>
        </w:rPr>
        <w:t>Instituto</w:t>
      </w:r>
      <w:r w:rsidRPr="00084489">
        <w:rPr>
          <w:rFonts w:ascii="Times New Roman" w:hAnsi="Times New Roman" w:cs="Times New Roman"/>
          <w:bCs/>
          <w:sz w:val="24"/>
          <w:szCs w:val="24"/>
        </w:rPr>
        <w:t xml:space="preserve"> después de realizar una reposición durante la Vigencia del Proyecto, para lo cual deberá presentar durante </w:t>
      </w:r>
      <w:r w:rsidR="005860FB" w:rsidRPr="00084489">
        <w:rPr>
          <w:rFonts w:ascii="Times New Roman" w:hAnsi="Times New Roman" w:cs="Times New Roman"/>
          <w:bCs/>
          <w:sz w:val="24"/>
          <w:szCs w:val="24"/>
        </w:rPr>
        <w:t>el primer mes de cada Año de Operaciones</w:t>
      </w:r>
      <w:r w:rsidRPr="00084489">
        <w:rPr>
          <w:rFonts w:ascii="Times New Roman" w:hAnsi="Times New Roman" w:cs="Times New Roman"/>
          <w:bCs/>
          <w:sz w:val="24"/>
          <w:szCs w:val="24"/>
        </w:rPr>
        <w:t xml:space="preserve"> junto con el Calendar</w:t>
      </w:r>
      <w:r w:rsidR="002E790D" w:rsidRPr="00084489">
        <w:rPr>
          <w:rFonts w:ascii="Times New Roman" w:hAnsi="Times New Roman" w:cs="Times New Roman"/>
          <w:bCs/>
          <w:sz w:val="24"/>
          <w:szCs w:val="24"/>
        </w:rPr>
        <w:t>io de Reposición de Equipo, el Programa de C</w:t>
      </w:r>
      <w:r w:rsidRPr="00084489">
        <w:rPr>
          <w:rFonts w:ascii="Times New Roman" w:hAnsi="Times New Roman" w:cs="Times New Roman"/>
          <w:bCs/>
          <w:sz w:val="24"/>
          <w:szCs w:val="24"/>
        </w:rPr>
        <w:t xml:space="preserve">apacitación del </w:t>
      </w:r>
      <w:r w:rsidR="004C0311" w:rsidRPr="00084489">
        <w:rPr>
          <w:rFonts w:ascii="Times New Roman" w:hAnsi="Times New Roman" w:cs="Times New Roman"/>
          <w:bCs/>
          <w:sz w:val="24"/>
          <w:szCs w:val="24"/>
        </w:rPr>
        <w:t>P</w:t>
      </w:r>
      <w:r w:rsidRPr="00084489">
        <w:rPr>
          <w:rFonts w:ascii="Times New Roman" w:hAnsi="Times New Roman" w:cs="Times New Roman"/>
          <w:bCs/>
          <w:sz w:val="24"/>
          <w:szCs w:val="24"/>
        </w:rPr>
        <w:t xml:space="preserve">ersonal del </w:t>
      </w:r>
      <w:r w:rsidR="004C0311" w:rsidRPr="00084489">
        <w:rPr>
          <w:rFonts w:ascii="Times New Roman" w:hAnsi="Times New Roman" w:cs="Times New Roman"/>
          <w:sz w:val="24"/>
          <w:szCs w:val="24"/>
        </w:rPr>
        <w:t xml:space="preserve">Instituto </w:t>
      </w:r>
      <w:r w:rsidRPr="00084489">
        <w:rPr>
          <w:rFonts w:ascii="Times New Roman" w:hAnsi="Times New Roman" w:cs="Times New Roman"/>
          <w:bCs/>
          <w:sz w:val="24"/>
          <w:szCs w:val="24"/>
        </w:rPr>
        <w:t>a fin de garantizar su correcta operación.</w:t>
      </w:r>
    </w:p>
    <w:p w14:paraId="41E6F0FC"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Cs/>
          <w:sz w:val="24"/>
          <w:szCs w:val="24"/>
        </w:rPr>
      </w:pPr>
    </w:p>
    <w:p w14:paraId="53B7D314"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Cs/>
          <w:sz w:val="24"/>
          <w:szCs w:val="24"/>
        </w:rPr>
      </w:pPr>
      <w:r w:rsidRPr="00084489">
        <w:rPr>
          <w:rFonts w:ascii="Times New Roman" w:hAnsi="Times New Roman" w:cs="Times New Roman"/>
          <w:bCs/>
          <w:sz w:val="24"/>
          <w:szCs w:val="24"/>
        </w:rPr>
        <w:t xml:space="preserve">El Desarrollador deberá atender las consideraciones en materia de Mantenimiento de los Equipos de conformidad con lo establecido en el </w:t>
      </w:r>
      <w:r w:rsidRPr="00084489">
        <w:rPr>
          <w:rFonts w:ascii="Times New Roman" w:hAnsi="Times New Roman" w:cs="Times New Roman"/>
          <w:b/>
          <w:bCs/>
          <w:sz w:val="24"/>
          <w:szCs w:val="24"/>
        </w:rPr>
        <w:t>Anexo 10 (</w:t>
      </w:r>
      <w:r w:rsidRPr="00084489">
        <w:rPr>
          <w:rFonts w:ascii="Times New Roman" w:hAnsi="Times New Roman" w:cs="Times New Roman"/>
          <w:b/>
          <w:bCs/>
          <w:i/>
          <w:sz w:val="24"/>
          <w:szCs w:val="24"/>
        </w:rPr>
        <w:t>Requerimientos de Servicios</w:t>
      </w:r>
      <w:r w:rsidRPr="00084489">
        <w:rPr>
          <w:rFonts w:ascii="Times New Roman" w:hAnsi="Times New Roman" w:cs="Times New Roman"/>
          <w:b/>
          <w:bCs/>
          <w:sz w:val="24"/>
          <w:szCs w:val="24"/>
        </w:rPr>
        <w:t>)</w:t>
      </w:r>
      <w:r w:rsidRPr="00084489">
        <w:rPr>
          <w:rFonts w:ascii="Times New Roman" w:hAnsi="Times New Roman" w:cs="Times New Roman"/>
          <w:bCs/>
          <w:sz w:val="24"/>
          <w:szCs w:val="24"/>
        </w:rPr>
        <w:t xml:space="preserve"> y específicamente el Estándar Específico del Servicio de Provisión y Reposición de Equipamiento en General.</w:t>
      </w:r>
    </w:p>
    <w:p w14:paraId="4E2996CF"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Cs/>
          <w:sz w:val="24"/>
          <w:szCs w:val="24"/>
        </w:rPr>
      </w:pPr>
    </w:p>
    <w:p w14:paraId="2C8B564C"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787A65F1" w14:textId="77777777" w:rsidR="00C17284" w:rsidRPr="00084489" w:rsidRDefault="00CF3462"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30" w:name="_DV_M124"/>
      <w:bookmarkStart w:id="131" w:name="_Toc437600379"/>
      <w:bookmarkStart w:id="132" w:name="_Toc479246490"/>
      <w:bookmarkEnd w:id="130"/>
      <w:r w:rsidRPr="00084489">
        <w:rPr>
          <w:rFonts w:ascii="Times New Roman" w:hAnsi="Times New Roman" w:cs="Times New Roman"/>
          <w:b/>
          <w:sz w:val="24"/>
          <w:szCs w:val="24"/>
        </w:rPr>
        <w:t>2.4.6</w:t>
      </w:r>
      <w:r w:rsidR="00C17284" w:rsidRPr="00084489">
        <w:rPr>
          <w:rFonts w:ascii="Times New Roman" w:hAnsi="Times New Roman" w:cs="Times New Roman"/>
          <w:b/>
          <w:sz w:val="24"/>
          <w:szCs w:val="24"/>
        </w:rPr>
        <w:t>.</w:t>
      </w:r>
      <w:r w:rsidR="00C17284" w:rsidRPr="00084489">
        <w:rPr>
          <w:rFonts w:ascii="Times New Roman" w:hAnsi="Times New Roman" w:cs="Times New Roman"/>
          <w:b/>
          <w:sz w:val="24"/>
          <w:szCs w:val="24"/>
        </w:rPr>
        <w:tab/>
      </w:r>
      <w:r w:rsidR="00915CA7" w:rsidRPr="00084489">
        <w:rPr>
          <w:rFonts w:ascii="Times New Roman" w:hAnsi="Times New Roman" w:cs="Times New Roman"/>
          <w:b/>
          <w:sz w:val="24"/>
          <w:szCs w:val="24"/>
        </w:rPr>
        <w:t>Refacciones</w:t>
      </w:r>
      <w:bookmarkEnd w:id="131"/>
      <w:bookmarkEnd w:id="132"/>
    </w:p>
    <w:p w14:paraId="0AA5C192"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b/>
          <w:bCs/>
          <w:sz w:val="24"/>
          <w:szCs w:val="24"/>
        </w:rPr>
      </w:pPr>
    </w:p>
    <w:p w14:paraId="13FFAAA0"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 refiere a las partes integrantes del Equipo, de acuerdo a lo indicado en el presente </w:t>
      </w:r>
      <w:r w:rsidR="00C34FC2" w:rsidRPr="00084489">
        <w:rPr>
          <w:rFonts w:ascii="Times New Roman" w:hAnsi="Times New Roman" w:cs="Times New Roman"/>
          <w:sz w:val="24"/>
          <w:szCs w:val="24"/>
        </w:rPr>
        <w:t>A</w:t>
      </w:r>
      <w:r w:rsidRPr="00084489">
        <w:rPr>
          <w:rFonts w:ascii="Times New Roman" w:hAnsi="Times New Roman" w:cs="Times New Roman"/>
          <w:sz w:val="24"/>
          <w:szCs w:val="24"/>
        </w:rPr>
        <w:t xml:space="preserve">nexo, necesarias para su operación, independientemente del </w:t>
      </w:r>
      <w:r w:rsidR="00C34FC2" w:rsidRPr="00084489">
        <w:rPr>
          <w:rFonts w:ascii="Times New Roman" w:hAnsi="Times New Roman" w:cs="Times New Roman"/>
          <w:sz w:val="24"/>
          <w:szCs w:val="24"/>
        </w:rPr>
        <w:t xml:space="preserve">Consumible </w:t>
      </w:r>
      <w:r w:rsidRPr="00084489">
        <w:rPr>
          <w:rFonts w:ascii="Times New Roman" w:hAnsi="Times New Roman" w:cs="Times New Roman"/>
          <w:sz w:val="24"/>
          <w:szCs w:val="24"/>
        </w:rPr>
        <w:t>y que deben ser sustituidos, en función de su desgaste, rotura, sustracción o falla, como es el caso de; cables, focos, baterías, pinzas bipolares, mangueras, contenedores, cepillos, conexiones, conectores, adaptadores, filtros etc. El Desarrollador deberá proporcionar y utilizar refacciones originales necesarias para mantener en operación eficiente todo el Equipo a lo largo de la Vigencia del Proyecto, indicando las Actividades de Mantenimiento y proporcionar, en su caso, Mantenimiento Correctivo.</w:t>
      </w:r>
    </w:p>
    <w:p w14:paraId="52417286" w14:textId="77777777" w:rsidR="00C17284" w:rsidRPr="00084489" w:rsidRDefault="00C17284" w:rsidP="00CF6DFB">
      <w:pPr>
        <w:tabs>
          <w:tab w:val="clear" w:pos="1985"/>
          <w:tab w:val="clear" w:pos="2880"/>
        </w:tabs>
        <w:spacing w:line="240" w:lineRule="auto"/>
        <w:ind w:left="0" w:firstLine="0"/>
        <w:rPr>
          <w:rFonts w:ascii="Times New Roman" w:hAnsi="Times New Roman" w:cs="Times New Roman"/>
          <w:sz w:val="24"/>
          <w:szCs w:val="24"/>
        </w:rPr>
      </w:pPr>
      <w:bookmarkStart w:id="133" w:name="_DV_M125"/>
      <w:bookmarkStart w:id="134" w:name="_DV_M126"/>
      <w:bookmarkEnd w:id="133"/>
      <w:bookmarkEnd w:id="134"/>
    </w:p>
    <w:p w14:paraId="33D35393" w14:textId="77777777" w:rsidR="00C17284" w:rsidRPr="00084489" w:rsidRDefault="00C17284" w:rsidP="00CF6DFB">
      <w:pPr>
        <w:tabs>
          <w:tab w:val="clear" w:pos="1985"/>
          <w:tab w:val="clear" w:pos="2880"/>
        </w:tabs>
        <w:spacing w:line="240" w:lineRule="auto"/>
        <w:ind w:left="0" w:firstLine="0"/>
        <w:rPr>
          <w:rFonts w:ascii="Times New Roman" w:hAnsi="Times New Roman" w:cs="Times New Roman"/>
          <w:b/>
          <w:bCs/>
          <w:sz w:val="24"/>
          <w:szCs w:val="24"/>
        </w:rPr>
      </w:pPr>
    </w:p>
    <w:p w14:paraId="4D3A0086" w14:textId="77777777" w:rsidR="00C17284" w:rsidRPr="00084489" w:rsidRDefault="00CF3462"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35" w:name="_Toc437600380"/>
      <w:bookmarkStart w:id="136" w:name="_Toc479246491"/>
      <w:r w:rsidRPr="00084489">
        <w:rPr>
          <w:rFonts w:ascii="Times New Roman" w:hAnsi="Times New Roman" w:cs="Times New Roman"/>
          <w:b/>
          <w:sz w:val="24"/>
          <w:szCs w:val="24"/>
        </w:rPr>
        <w:t>2.4.7</w:t>
      </w:r>
      <w:r w:rsidR="00915CA7" w:rsidRPr="00084489">
        <w:rPr>
          <w:rFonts w:ascii="Times New Roman" w:hAnsi="Times New Roman" w:cs="Times New Roman"/>
          <w:b/>
          <w:sz w:val="24"/>
          <w:szCs w:val="24"/>
        </w:rPr>
        <w:t xml:space="preserve">. Consumibles y </w:t>
      </w:r>
      <w:r w:rsidR="00C34FC2" w:rsidRPr="00084489">
        <w:rPr>
          <w:rFonts w:ascii="Times New Roman" w:hAnsi="Times New Roman" w:cs="Times New Roman"/>
          <w:b/>
          <w:sz w:val="24"/>
          <w:szCs w:val="24"/>
        </w:rPr>
        <w:t>A</w:t>
      </w:r>
      <w:r w:rsidR="00915CA7" w:rsidRPr="00084489">
        <w:rPr>
          <w:rFonts w:ascii="Times New Roman" w:hAnsi="Times New Roman" w:cs="Times New Roman"/>
          <w:b/>
          <w:sz w:val="24"/>
          <w:szCs w:val="24"/>
        </w:rPr>
        <w:t>ccesorios</w:t>
      </w:r>
      <w:bookmarkEnd w:id="135"/>
      <w:bookmarkEnd w:id="136"/>
    </w:p>
    <w:p w14:paraId="4532F184"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b/>
          <w:bCs/>
          <w:sz w:val="24"/>
          <w:szCs w:val="24"/>
        </w:rPr>
      </w:pPr>
    </w:p>
    <w:p w14:paraId="4E6830D1"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
          <w:sz w:val="24"/>
          <w:szCs w:val="24"/>
        </w:rPr>
      </w:pPr>
      <w:bookmarkStart w:id="137" w:name="_DV_M127"/>
      <w:bookmarkEnd w:id="137"/>
      <w:r w:rsidRPr="00084489">
        <w:rPr>
          <w:rFonts w:ascii="Times New Roman" w:hAnsi="Times New Roman" w:cs="Times New Roman"/>
          <w:sz w:val="24"/>
          <w:szCs w:val="24"/>
        </w:rPr>
        <w:t xml:space="preserve">El Desarrollador será responsable de la dotación de todos los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w:t>
      </w:r>
      <w:r w:rsidR="002C66BD" w:rsidRPr="00084489">
        <w:rPr>
          <w:rFonts w:ascii="Times New Roman" w:hAnsi="Times New Roman" w:cs="Times New Roman"/>
          <w:sz w:val="24"/>
          <w:szCs w:val="24"/>
        </w:rPr>
        <w:t xml:space="preserve">ligados a la operación de los Equipos, </w:t>
      </w:r>
      <w:r w:rsidR="00491840" w:rsidRPr="00084489">
        <w:rPr>
          <w:rFonts w:ascii="Times New Roman" w:hAnsi="Times New Roman" w:cs="Times New Roman"/>
          <w:sz w:val="24"/>
          <w:szCs w:val="24"/>
        </w:rPr>
        <w:t xml:space="preserve">durante la Vigencia del Proyecto, adicional a lo anterior deberá proporcionar insumos que se requieran para completar los procedimientos ligados a Equipos dotados por el Desarrollador, </w:t>
      </w:r>
      <w:r w:rsidR="006D503C" w:rsidRPr="00084489">
        <w:rPr>
          <w:rFonts w:ascii="Times New Roman" w:hAnsi="Times New Roman" w:cs="Times New Roman"/>
          <w:sz w:val="24"/>
          <w:szCs w:val="24"/>
        </w:rPr>
        <w:t xml:space="preserve">de lo anterior el Desarrollador estimará </w:t>
      </w:r>
      <w:r w:rsidR="00491840" w:rsidRPr="00084489">
        <w:rPr>
          <w:rFonts w:ascii="Times New Roman" w:hAnsi="Times New Roman" w:cs="Times New Roman"/>
          <w:sz w:val="24"/>
          <w:szCs w:val="24"/>
        </w:rPr>
        <w:t xml:space="preserve">un </w:t>
      </w:r>
      <w:r w:rsidR="0043394C" w:rsidRPr="00084489">
        <w:rPr>
          <w:rFonts w:ascii="Times New Roman" w:hAnsi="Times New Roman" w:cs="Times New Roman"/>
          <w:sz w:val="24"/>
          <w:szCs w:val="24"/>
        </w:rPr>
        <w:t>Importe Anual de Consumibles</w:t>
      </w:r>
      <w:r w:rsidR="00491840" w:rsidRPr="00084489">
        <w:rPr>
          <w:rFonts w:ascii="Times New Roman" w:hAnsi="Times New Roman" w:cs="Times New Roman"/>
          <w:sz w:val="24"/>
          <w:szCs w:val="24"/>
        </w:rPr>
        <w:t xml:space="preserve"> </w:t>
      </w:r>
      <w:r w:rsidR="0043394C" w:rsidRPr="00084489">
        <w:rPr>
          <w:rFonts w:ascii="Times New Roman" w:hAnsi="Times New Roman" w:cs="Times New Roman"/>
          <w:sz w:val="24"/>
          <w:szCs w:val="24"/>
        </w:rPr>
        <w:t xml:space="preserve">el cual quedará definido en el Modelo Financiero y será la base para la determinación de los </w:t>
      </w:r>
      <w:r w:rsidR="00C34FC2" w:rsidRPr="00084489">
        <w:rPr>
          <w:rFonts w:ascii="Times New Roman" w:hAnsi="Times New Roman" w:cs="Times New Roman"/>
          <w:sz w:val="24"/>
          <w:szCs w:val="24"/>
        </w:rPr>
        <w:t>Consumibles</w:t>
      </w:r>
      <w:r w:rsidR="0043394C" w:rsidRPr="00084489">
        <w:rPr>
          <w:rFonts w:ascii="Times New Roman" w:hAnsi="Times New Roman" w:cs="Times New Roman"/>
          <w:sz w:val="24"/>
          <w:szCs w:val="24"/>
        </w:rPr>
        <w:t xml:space="preserve"> a proporcionar por el Desarrollador, el </w:t>
      </w:r>
      <w:r w:rsidR="004C0311" w:rsidRPr="00084489">
        <w:rPr>
          <w:rFonts w:ascii="Times New Roman" w:hAnsi="Times New Roman" w:cs="Times New Roman"/>
          <w:sz w:val="24"/>
          <w:szCs w:val="24"/>
        </w:rPr>
        <w:t>Instituto</w:t>
      </w:r>
      <w:r w:rsidR="0043394C" w:rsidRPr="00084489">
        <w:rPr>
          <w:rFonts w:ascii="Times New Roman" w:hAnsi="Times New Roman" w:cs="Times New Roman"/>
          <w:sz w:val="24"/>
          <w:szCs w:val="24"/>
        </w:rPr>
        <w:t xml:space="preserve"> podrá realizar ajustes a los tipos de </w:t>
      </w:r>
      <w:r w:rsidR="00C34FC2" w:rsidRPr="00084489">
        <w:rPr>
          <w:rFonts w:ascii="Times New Roman" w:hAnsi="Times New Roman" w:cs="Times New Roman"/>
          <w:sz w:val="24"/>
          <w:szCs w:val="24"/>
        </w:rPr>
        <w:t>Consumibles</w:t>
      </w:r>
      <w:r w:rsidR="0043394C" w:rsidRPr="00084489">
        <w:rPr>
          <w:rFonts w:ascii="Times New Roman" w:hAnsi="Times New Roman" w:cs="Times New Roman"/>
          <w:sz w:val="24"/>
          <w:szCs w:val="24"/>
        </w:rPr>
        <w:t xml:space="preserve"> y cantidades </w:t>
      </w:r>
      <w:r w:rsidR="006D503C" w:rsidRPr="00084489">
        <w:rPr>
          <w:rFonts w:ascii="Times New Roman" w:hAnsi="Times New Roman" w:cs="Times New Roman"/>
          <w:sz w:val="24"/>
          <w:szCs w:val="24"/>
        </w:rPr>
        <w:t xml:space="preserve">de manera anual al inicio de cada Año de Operaciones, </w:t>
      </w:r>
      <w:r w:rsidR="0043394C" w:rsidRPr="00084489">
        <w:rPr>
          <w:rFonts w:ascii="Times New Roman" w:hAnsi="Times New Roman" w:cs="Times New Roman"/>
          <w:sz w:val="24"/>
          <w:szCs w:val="24"/>
        </w:rPr>
        <w:t>siempre y cuando no se exceda el Importe Anual de Consumibles,</w:t>
      </w:r>
      <w:r w:rsidR="006D503C" w:rsidRPr="00084489">
        <w:rPr>
          <w:rFonts w:ascii="Times New Roman" w:hAnsi="Times New Roman" w:cs="Times New Roman"/>
          <w:sz w:val="24"/>
          <w:szCs w:val="24"/>
        </w:rPr>
        <w:t xml:space="preserve"> adicional el </w:t>
      </w:r>
      <w:r w:rsidR="004C0311" w:rsidRPr="00084489">
        <w:rPr>
          <w:rFonts w:ascii="Times New Roman" w:hAnsi="Times New Roman" w:cs="Times New Roman"/>
          <w:sz w:val="24"/>
          <w:szCs w:val="24"/>
        </w:rPr>
        <w:t>Instituto</w:t>
      </w:r>
      <w:r w:rsidR="006D503C" w:rsidRPr="00084489">
        <w:rPr>
          <w:rFonts w:ascii="Times New Roman" w:hAnsi="Times New Roman" w:cs="Times New Roman"/>
          <w:sz w:val="24"/>
          <w:szCs w:val="24"/>
        </w:rPr>
        <w:t xml:space="preserve"> podrá solicitar </w:t>
      </w:r>
      <w:r w:rsidR="0043394C" w:rsidRPr="00084489">
        <w:rPr>
          <w:rFonts w:ascii="Times New Roman" w:hAnsi="Times New Roman" w:cs="Times New Roman"/>
          <w:sz w:val="24"/>
          <w:szCs w:val="24"/>
        </w:rPr>
        <w:t xml:space="preserve">compensación por uso de </w:t>
      </w:r>
      <w:r w:rsidR="00C34FC2" w:rsidRPr="00084489">
        <w:rPr>
          <w:rFonts w:ascii="Times New Roman" w:hAnsi="Times New Roman" w:cs="Times New Roman"/>
          <w:sz w:val="24"/>
          <w:szCs w:val="24"/>
        </w:rPr>
        <w:t>Consumibles</w:t>
      </w:r>
      <w:r w:rsidR="0043394C" w:rsidRPr="00084489">
        <w:rPr>
          <w:rFonts w:ascii="Times New Roman" w:hAnsi="Times New Roman" w:cs="Times New Roman"/>
          <w:sz w:val="24"/>
          <w:szCs w:val="24"/>
        </w:rPr>
        <w:t xml:space="preserve"> en exceso de manera mensual a través del procedimiento descrito en el </w:t>
      </w:r>
      <w:r w:rsidR="0043394C" w:rsidRPr="00084489">
        <w:rPr>
          <w:rFonts w:ascii="Times New Roman" w:hAnsi="Times New Roman" w:cs="Times New Roman"/>
          <w:b/>
          <w:sz w:val="24"/>
          <w:szCs w:val="24"/>
        </w:rPr>
        <w:t xml:space="preserve">Anexo 4 </w:t>
      </w:r>
      <w:r w:rsidR="0043394C" w:rsidRPr="00084489">
        <w:rPr>
          <w:rFonts w:ascii="Times New Roman" w:hAnsi="Times New Roman" w:cs="Times New Roman"/>
          <w:b/>
          <w:i/>
          <w:sz w:val="24"/>
          <w:szCs w:val="24"/>
        </w:rPr>
        <w:t>(Mecanismo de Pagos</w:t>
      </w:r>
      <w:r w:rsidR="0043394C" w:rsidRPr="00084489">
        <w:rPr>
          <w:rFonts w:ascii="Times New Roman" w:hAnsi="Times New Roman" w:cs="Times New Roman"/>
          <w:sz w:val="24"/>
          <w:szCs w:val="24"/>
        </w:rPr>
        <w:t>)</w:t>
      </w:r>
      <w:r w:rsidR="006D503C" w:rsidRPr="00084489">
        <w:rPr>
          <w:rFonts w:ascii="Times New Roman" w:hAnsi="Times New Roman" w:cs="Times New Roman"/>
          <w:sz w:val="24"/>
          <w:szCs w:val="24"/>
        </w:rPr>
        <w:t xml:space="preserve">, en caso de requerir un incremento en el Importe Anual de Consumibles se sujetará al procedimiento de modificación referido en el </w:t>
      </w:r>
      <w:r w:rsidR="006D503C" w:rsidRPr="00084489">
        <w:rPr>
          <w:rFonts w:ascii="Times New Roman" w:hAnsi="Times New Roman" w:cs="Times New Roman"/>
          <w:b/>
          <w:sz w:val="24"/>
          <w:szCs w:val="24"/>
        </w:rPr>
        <w:t>Anexo 6 (</w:t>
      </w:r>
      <w:r w:rsidR="006D503C" w:rsidRPr="00084489">
        <w:rPr>
          <w:rFonts w:ascii="Times New Roman" w:hAnsi="Times New Roman" w:cs="Times New Roman"/>
          <w:b/>
          <w:i/>
          <w:sz w:val="24"/>
          <w:szCs w:val="24"/>
        </w:rPr>
        <w:t>Procedimiento de Modificación</w:t>
      </w:r>
      <w:r w:rsidR="006D503C" w:rsidRPr="00084489">
        <w:rPr>
          <w:rFonts w:ascii="Times New Roman" w:hAnsi="Times New Roman" w:cs="Times New Roman"/>
          <w:b/>
          <w:sz w:val="24"/>
          <w:szCs w:val="24"/>
        </w:rPr>
        <w:t>).</w:t>
      </w:r>
    </w:p>
    <w:p w14:paraId="0E258FEE" w14:textId="77777777" w:rsidR="00095CC0" w:rsidRPr="00084489" w:rsidRDefault="00095CC0" w:rsidP="00CF3462">
      <w:pPr>
        <w:tabs>
          <w:tab w:val="clear" w:pos="1985"/>
          <w:tab w:val="clear" w:pos="2880"/>
        </w:tabs>
        <w:spacing w:line="240" w:lineRule="auto"/>
        <w:ind w:left="0" w:firstLine="0"/>
        <w:rPr>
          <w:rFonts w:ascii="Times New Roman" w:hAnsi="Times New Roman" w:cs="Times New Roman"/>
          <w:b/>
          <w:sz w:val="24"/>
          <w:szCs w:val="24"/>
        </w:rPr>
      </w:pPr>
    </w:p>
    <w:p w14:paraId="520F544F" w14:textId="77777777" w:rsidR="00095CC0" w:rsidRPr="00084489" w:rsidRDefault="00095CC0"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Será responsabilidad del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durante la Vigencia del Proyecto la dotación de los medicamentos, material de curaciones y material de osteosíntesis y </w:t>
      </w:r>
      <w:proofErr w:type="spellStart"/>
      <w:r w:rsidRPr="00084489">
        <w:rPr>
          <w:rFonts w:ascii="Times New Roman" w:hAnsi="Times New Roman" w:cs="Times New Roman"/>
          <w:sz w:val="24"/>
          <w:szCs w:val="24"/>
        </w:rPr>
        <w:t>endoprótesis</w:t>
      </w:r>
      <w:proofErr w:type="spellEnd"/>
      <w:r w:rsidRPr="00084489">
        <w:rPr>
          <w:rFonts w:ascii="Times New Roman" w:hAnsi="Times New Roman" w:cs="Times New Roman"/>
          <w:sz w:val="24"/>
          <w:szCs w:val="24"/>
        </w:rPr>
        <w:t xml:space="preserve"> requeridos para la prestación de los Servicios Médicos. </w:t>
      </w:r>
    </w:p>
    <w:p w14:paraId="3122330A"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
          <w:sz w:val="24"/>
          <w:szCs w:val="24"/>
        </w:rPr>
      </w:pPr>
    </w:p>
    <w:p w14:paraId="080CE665"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Consumible del Equipo</w:t>
      </w:r>
      <w:r w:rsidR="00C34FC2" w:rsidRPr="00084489">
        <w:rPr>
          <w:rFonts w:ascii="Times New Roman" w:hAnsi="Times New Roman" w:cs="Times New Roman"/>
          <w:sz w:val="24"/>
          <w:szCs w:val="24"/>
        </w:rPr>
        <w:t>:</w:t>
      </w:r>
      <w:r w:rsidRPr="00084489">
        <w:rPr>
          <w:rFonts w:ascii="Times New Roman" w:hAnsi="Times New Roman" w:cs="Times New Roman"/>
          <w:sz w:val="24"/>
          <w:szCs w:val="24"/>
        </w:rPr>
        <w:t xml:space="preserve"> se refiere a los materiales necesarios para que el Equipo Médico realice sus funciones, que con su operación se agotan y que son de consumo repetitivo y frecuente por lo que se requiere de su inclusión en los consumos promedios mensuales como son tintas, tóner, películas de impresión, brazaletes, mascarillas, gel conductor, bolsas, sondas, circuitos, entre otros. Los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referentes a papelería y material de oficina serán responsabilidad del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71EF6969"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08ABCE3E"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Accesorios del Equipo</w:t>
      </w:r>
      <w:r w:rsidR="00C34FC2" w:rsidRPr="00084489">
        <w:rPr>
          <w:rFonts w:ascii="Times New Roman" w:hAnsi="Times New Roman" w:cs="Times New Roman"/>
          <w:sz w:val="24"/>
          <w:szCs w:val="24"/>
        </w:rPr>
        <w:t>:</w:t>
      </w:r>
      <w:r w:rsidRPr="00084489">
        <w:rPr>
          <w:rFonts w:ascii="Times New Roman" w:hAnsi="Times New Roman" w:cs="Times New Roman"/>
          <w:sz w:val="24"/>
          <w:szCs w:val="24"/>
        </w:rPr>
        <w:t xml:space="preserve"> </w:t>
      </w:r>
      <w:r w:rsidR="00C34FC2" w:rsidRPr="00084489">
        <w:rPr>
          <w:rFonts w:ascii="Times New Roman" w:hAnsi="Times New Roman" w:cs="Times New Roman"/>
          <w:sz w:val="24"/>
          <w:szCs w:val="24"/>
        </w:rPr>
        <w:t>E</w:t>
      </w:r>
      <w:r w:rsidRPr="00084489">
        <w:rPr>
          <w:rFonts w:ascii="Times New Roman" w:hAnsi="Times New Roman" w:cs="Times New Roman"/>
          <w:sz w:val="24"/>
          <w:szCs w:val="24"/>
        </w:rPr>
        <w:t xml:space="preserve">quipos o módulos complementarios o auxiliares, cuyo objetivo es incrementar las funciones, </w:t>
      </w:r>
      <w:r w:rsidR="00AD0F55" w:rsidRPr="00084489">
        <w:rPr>
          <w:rFonts w:ascii="Times New Roman" w:hAnsi="Times New Roman" w:cs="Times New Roman"/>
          <w:sz w:val="24"/>
          <w:szCs w:val="24"/>
        </w:rPr>
        <w:t>Calidad</w:t>
      </w:r>
      <w:r w:rsidRPr="00084489">
        <w:rPr>
          <w:rFonts w:ascii="Times New Roman" w:hAnsi="Times New Roman" w:cs="Times New Roman"/>
          <w:sz w:val="24"/>
          <w:szCs w:val="24"/>
        </w:rPr>
        <w:t xml:space="preserve">, productividad o seguridad de un equipo médico y que permiten mejorar la prestación del servicio; transductores, sensores, reguladores, unidades de energía </w:t>
      </w:r>
      <w:r w:rsidR="000409A6" w:rsidRPr="00084489">
        <w:rPr>
          <w:rFonts w:ascii="Times New Roman" w:hAnsi="Times New Roman" w:cs="Times New Roman"/>
          <w:sz w:val="24"/>
          <w:szCs w:val="24"/>
        </w:rPr>
        <w:t>interrumpible</w:t>
      </w:r>
      <w:r w:rsidRPr="00084489">
        <w:rPr>
          <w:rFonts w:ascii="Times New Roman" w:hAnsi="Times New Roman" w:cs="Times New Roman"/>
          <w:sz w:val="24"/>
          <w:szCs w:val="24"/>
        </w:rPr>
        <w:t>, no break, monitores, colimadores, circuitos cerrados de televisión, sistemas de intercomunicación, software, tablas, entre otros.</w:t>
      </w:r>
    </w:p>
    <w:p w14:paraId="4213E5FB"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106AB6A3" w14:textId="45EA5CE8"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provisión de los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y </w:t>
      </w:r>
      <w:r w:rsidR="00C34FC2" w:rsidRPr="00084489">
        <w:rPr>
          <w:rFonts w:ascii="Times New Roman" w:hAnsi="Times New Roman" w:cs="Times New Roman"/>
          <w:sz w:val="24"/>
          <w:szCs w:val="24"/>
        </w:rPr>
        <w:t>A</w:t>
      </w:r>
      <w:r w:rsidRPr="00084489">
        <w:rPr>
          <w:rFonts w:ascii="Times New Roman" w:hAnsi="Times New Roman" w:cs="Times New Roman"/>
          <w:sz w:val="24"/>
          <w:szCs w:val="24"/>
        </w:rPr>
        <w:t>ccesorios desechables propios de los Equipos que así lo requieran, estará a cargo del Desarrollador durante la Vigencia del Proyecto. El Desarrollador deberá entregar, con una anticipación de 3 (meses) a la Fecha Programada de Inicio de Servicios,</w:t>
      </w:r>
      <w:r w:rsidR="00531259">
        <w:rPr>
          <w:rFonts w:ascii="Times New Roman" w:hAnsi="Times New Roman" w:cs="Times New Roman"/>
          <w:sz w:val="24"/>
          <w:szCs w:val="24"/>
        </w:rPr>
        <w:t xml:space="preserve"> </w:t>
      </w:r>
      <w:r w:rsidR="00B12209" w:rsidRPr="00084489">
        <w:rPr>
          <w:rFonts w:ascii="Times New Roman" w:hAnsi="Times New Roman" w:cs="Times New Roman"/>
          <w:sz w:val="24"/>
          <w:szCs w:val="24"/>
        </w:rPr>
        <w:t>la Lista</w:t>
      </w:r>
      <w:r w:rsidRPr="00084489">
        <w:rPr>
          <w:rFonts w:ascii="Times New Roman" w:hAnsi="Times New Roman" w:cs="Times New Roman"/>
          <w:sz w:val="24"/>
          <w:szCs w:val="24"/>
        </w:rPr>
        <w:t xml:space="preserve"> de Consumibles </w:t>
      </w:r>
      <w:r w:rsidR="00B12209" w:rsidRPr="00084489">
        <w:rPr>
          <w:rFonts w:ascii="Times New Roman" w:hAnsi="Times New Roman" w:cs="Times New Roman"/>
          <w:sz w:val="24"/>
          <w:szCs w:val="24"/>
        </w:rPr>
        <w:t>que</w:t>
      </w:r>
      <w:r w:rsidRPr="00084489">
        <w:rPr>
          <w:rFonts w:ascii="Times New Roman" w:hAnsi="Times New Roman" w:cs="Times New Roman"/>
          <w:sz w:val="24"/>
          <w:szCs w:val="24"/>
        </w:rPr>
        <w:t xml:space="preserve"> </w:t>
      </w:r>
      <w:r w:rsidR="000409A6" w:rsidRPr="00084489">
        <w:rPr>
          <w:rFonts w:ascii="Times New Roman" w:hAnsi="Times New Roman" w:cs="Times New Roman"/>
          <w:sz w:val="24"/>
          <w:szCs w:val="24"/>
        </w:rPr>
        <w:t>incluirá</w:t>
      </w:r>
      <w:r w:rsidRPr="00084489">
        <w:rPr>
          <w:rFonts w:ascii="Times New Roman" w:hAnsi="Times New Roman" w:cs="Times New Roman"/>
          <w:sz w:val="24"/>
          <w:szCs w:val="24"/>
        </w:rPr>
        <w:t xml:space="preserve"> un listado detallado de los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por Equipo con descripción y especificación, cantidades previstas por año, acorde al listado definitivo de Equipo previamente validado por el </w:t>
      </w:r>
      <w:r w:rsidR="004C0311"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que garantice la funcionalidad de los mismos y la productividad esperada en términos del </w:t>
      </w:r>
      <w:r w:rsidRPr="00084489">
        <w:rPr>
          <w:rFonts w:ascii="Times New Roman" w:hAnsi="Times New Roman" w:cs="Times New Roman"/>
          <w:b/>
          <w:sz w:val="24"/>
          <w:szCs w:val="24"/>
        </w:rPr>
        <w:t xml:space="preserve">Apéndice C </w:t>
      </w:r>
      <w:r w:rsidRPr="00084489">
        <w:rPr>
          <w:rFonts w:ascii="Times New Roman" w:hAnsi="Times New Roman" w:cs="Times New Roman"/>
          <w:b/>
          <w:i/>
          <w:sz w:val="24"/>
          <w:szCs w:val="24"/>
        </w:rPr>
        <w:t>(</w:t>
      </w:r>
      <w:r w:rsidRPr="00E00562">
        <w:rPr>
          <w:rFonts w:ascii="Times New Roman" w:hAnsi="Times New Roman" w:cs="Times New Roman"/>
          <w:b/>
          <w:sz w:val="24"/>
          <w:szCs w:val="24"/>
        </w:rPr>
        <w:t xml:space="preserve">Requerimientos </w:t>
      </w:r>
      <w:r w:rsidR="007C4413">
        <w:rPr>
          <w:rFonts w:ascii="Times New Roman" w:hAnsi="Times New Roman" w:cs="Times New Roman"/>
          <w:b/>
          <w:sz w:val="24"/>
          <w:szCs w:val="24"/>
        </w:rPr>
        <w:t>A</w:t>
      </w:r>
      <w:r w:rsidRPr="00E00562">
        <w:rPr>
          <w:rFonts w:ascii="Times New Roman" w:hAnsi="Times New Roman" w:cs="Times New Roman"/>
          <w:b/>
          <w:sz w:val="24"/>
          <w:szCs w:val="24"/>
        </w:rPr>
        <w:t xml:space="preserve">nuales de </w:t>
      </w:r>
      <w:r w:rsidR="007C4413">
        <w:rPr>
          <w:rFonts w:ascii="Times New Roman" w:hAnsi="Times New Roman" w:cs="Times New Roman"/>
          <w:b/>
          <w:sz w:val="24"/>
          <w:szCs w:val="24"/>
        </w:rPr>
        <w:t>P</w:t>
      </w:r>
      <w:r w:rsidRPr="00E00562">
        <w:rPr>
          <w:rFonts w:ascii="Times New Roman" w:hAnsi="Times New Roman" w:cs="Times New Roman"/>
          <w:b/>
          <w:sz w:val="24"/>
          <w:szCs w:val="24"/>
        </w:rPr>
        <w:t>rocedimientos</w:t>
      </w:r>
      <w:r w:rsidRPr="00084489">
        <w:rPr>
          <w:rFonts w:ascii="Times New Roman" w:hAnsi="Times New Roman" w:cs="Times New Roman"/>
          <w:b/>
          <w:i/>
          <w:sz w:val="24"/>
          <w:szCs w:val="24"/>
        </w:rPr>
        <w:t>)</w:t>
      </w:r>
      <w:r w:rsidRPr="00084489">
        <w:rPr>
          <w:rFonts w:ascii="Times New Roman" w:hAnsi="Times New Roman" w:cs="Times New Roman"/>
          <w:sz w:val="24"/>
          <w:szCs w:val="24"/>
        </w:rPr>
        <w:t xml:space="preserve"> del presente Anexo y del </w:t>
      </w:r>
      <w:r w:rsidRPr="00084489">
        <w:rPr>
          <w:rFonts w:ascii="Times New Roman" w:hAnsi="Times New Roman" w:cs="Times New Roman"/>
          <w:b/>
          <w:sz w:val="24"/>
          <w:szCs w:val="24"/>
        </w:rPr>
        <w:t>Anexo 10</w:t>
      </w:r>
      <w:r w:rsidRPr="00084489">
        <w:rPr>
          <w:rFonts w:ascii="Times New Roman" w:hAnsi="Times New Roman" w:cs="Times New Roman"/>
          <w:sz w:val="24"/>
          <w:szCs w:val="24"/>
        </w:rPr>
        <w:t xml:space="preserve"> </w:t>
      </w:r>
      <w:r w:rsidRPr="00084489">
        <w:rPr>
          <w:rFonts w:ascii="Times New Roman" w:hAnsi="Times New Roman" w:cs="Times New Roman"/>
          <w:b/>
          <w:i/>
          <w:sz w:val="24"/>
          <w:szCs w:val="24"/>
        </w:rPr>
        <w:t>(Requerimientos de Servicios)</w:t>
      </w:r>
      <w:r w:rsidRPr="00084489">
        <w:rPr>
          <w:rFonts w:ascii="Times New Roman" w:hAnsi="Times New Roman" w:cs="Times New Roman"/>
          <w:sz w:val="24"/>
          <w:szCs w:val="24"/>
        </w:rPr>
        <w:t xml:space="preserve">. Lo anterior se presentará al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para su revisión a través del </w:t>
      </w:r>
      <w:r w:rsidRPr="00084489">
        <w:rPr>
          <w:rFonts w:ascii="Times New Roman" w:hAnsi="Times New Roman" w:cs="Times New Roman"/>
          <w:b/>
          <w:sz w:val="24"/>
          <w:szCs w:val="24"/>
        </w:rPr>
        <w:t>Anexo 5</w:t>
      </w:r>
      <w:r w:rsidRPr="00084489">
        <w:rPr>
          <w:rFonts w:ascii="Times New Roman" w:hAnsi="Times New Roman" w:cs="Times New Roman"/>
          <w:sz w:val="24"/>
          <w:szCs w:val="24"/>
        </w:rPr>
        <w:t xml:space="preserve"> </w:t>
      </w:r>
      <w:r w:rsidRPr="00084489">
        <w:rPr>
          <w:rFonts w:ascii="Times New Roman" w:hAnsi="Times New Roman" w:cs="Times New Roman"/>
          <w:b/>
          <w:i/>
          <w:sz w:val="24"/>
          <w:szCs w:val="24"/>
        </w:rPr>
        <w:t>(Procedimiento de Revisión).</w:t>
      </w:r>
      <w:bookmarkStart w:id="138" w:name="_DV_M128"/>
      <w:bookmarkEnd w:id="138"/>
      <w:r w:rsidRPr="00084489">
        <w:rPr>
          <w:rFonts w:ascii="Times New Roman" w:hAnsi="Times New Roman" w:cs="Times New Roman"/>
          <w:b/>
          <w:i/>
          <w:sz w:val="24"/>
          <w:szCs w:val="24"/>
        </w:rPr>
        <w:t xml:space="preserve"> </w:t>
      </w:r>
      <w:r w:rsidRPr="00084489">
        <w:rPr>
          <w:rFonts w:ascii="Times New Roman" w:hAnsi="Times New Roman" w:cs="Times New Roman"/>
          <w:sz w:val="24"/>
          <w:szCs w:val="24"/>
        </w:rPr>
        <w:t xml:space="preserve">Durante la operación del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y durante la Vigencia del Proyecto, el Desarrollador deberá presentar durante los primeros 10 </w:t>
      </w:r>
      <w:r w:rsidR="007C4413">
        <w:rPr>
          <w:rFonts w:ascii="Times New Roman" w:hAnsi="Times New Roman" w:cs="Times New Roman"/>
          <w:sz w:val="24"/>
          <w:szCs w:val="24"/>
        </w:rPr>
        <w:t xml:space="preserve">(diez) </w:t>
      </w:r>
      <w:r w:rsidRPr="00084489">
        <w:rPr>
          <w:rFonts w:ascii="Times New Roman" w:hAnsi="Times New Roman" w:cs="Times New Roman"/>
          <w:sz w:val="24"/>
          <w:szCs w:val="24"/>
        </w:rPr>
        <w:t>Días Hábiles del primer mes del Año de Operaciones, la actualización de</w:t>
      </w:r>
      <w:r w:rsidR="00B12209" w:rsidRPr="00084489">
        <w:rPr>
          <w:rFonts w:ascii="Times New Roman" w:hAnsi="Times New Roman" w:cs="Times New Roman"/>
          <w:sz w:val="24"/>
          <w:szCs w:val="24"/>
        </w:rPr>
        <w:t xml:space="preserve"> </w:t>
      </w:r>
      <w:r w:rsidRPr="00084489">
        <w:rPr>
          <w:rFonts w:ascii="Times New Roman" w:hAnsi="Times New Roman" w:cs="Times New Roman"/>
          <w:sz w:val="24"/>
          <w:szCs w:val="24"/>
        </w:rPr>
        <w:t>l</w:t>
      </w:r>
      <w:r w:rsidR="00B12209" w:rsidRPr="00084489">
        <w:rPr>
          <w:rFonts w:ascii="Times New Roman" w:hAnsi="Times New Roman" w:cs="Times New Roman"/>
          <w:sz w:val="24"/>
          <w:szCs w:val="24"/>
        </w:rPr>
        <w:t>a</w:t>
      </w:r>
      <w:r w:rsidRPr="00084489">
        <w:rPr>
          <w:rFonts w:ascii="Times New Roman" w:hAnsi="Times New Roman" w:cs="Times New Roman"/>
          <w:sz w:val="24"/>
          <w:szCs w:val="24"/>
        </w:rPr>
        <w:t xml:space="preserve"> Lista de Consumibles por Equipo, el cual deberá incluir las actualizaciones en cantidad de conformidad con el histórico del año anterior, así como incluir la actualización de los Equipos repuestos de conformidad con el Servicio de Provisión y Reposición de Equipo</w:t>
      </w:r>
      <w:r w:rsidR="000409A6" w:rsidRPr="00084489">
        <w:rPr>
          <w:rFonts w:ascii="Times New Roman" w:hAnsi="Times New Roman" w:cs="Times New Roman"/>
          <w:sz w:val="24"/>
          <w:szCs w:val="24"/>
        </w:rPr>
        <w:t>, lo anterior deberá a</w:t>
      </w:r>
      <w:r w:rsidRPr="00084489">
        <w:rPr>
          <w:rFonts w:ascii="Times New Roman" w:hAnsi="Times New Roman" w:cs="Times New Roman"/>
          <w:sz w:val="24"/>
          <w:szCs w:val="24"/>
        </w:rPr>
        <w:t>te</w:t>
      </w:r>
      <w:r w:rsidR="000409A6" w:rsidRPr="00084489">
        <w:rPr>
          <w:rFonts w:ascii="Times New Roman" w:hAnsi="Times New Roman" w:cs="Times New Roman"/>
          <w:sz w:val="24"/>
          <w:szCs w:val="24"/>
        </w:rPr>
        <w:t>n</w:t>
      </w:r>
      <w:r w:rsidRPr="00084489">
        <w:rPr>
          <w:rFonts w:ascii="Times New Roman" w:hAnsi="Times New Roman" w:cs="Times New Roman"/>
          <w:sz w:val="24"/>
          <w:szCs w:val="24"/>
        </w:rPr>
        <w:t>der los c</w:t>
      </w:r>
      <w:r w:rsidR="000409A6" w:rsidRPr="00084489">
        <w:rPr>
          <w:rFonts w:ascii="Times New Roman" w:hAnsi="Times New Roman" w:cs="Times New Roman"/>
          <w:sz w:val="24"/>
          <w:szCs w:val="24"/>
        </w:rPr>
        <w:t>riterios especí</w:t>
      </w:r>
      <w:r w:rsidRPr="00084489">
        <w:rPr>
          <w:rFonts w:ascii="Times New Roman" w:hAnsi="Times New Roman" w:cs="Times New Roman"/>
          <w:sz w:val="24"/>
          <w:szCs w:val="24"/>
        </w:rPr>
        <w:t>ficos descritos en los Estándares Específicos del Servicio de Provisión y Reposición de Equipamiento en General.</w:t>
      </w:r>
    </w:p>
    <w:p w14:paraId="68ED46A1"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sz w:val="24"/>
          <w:szCs w:val="24"/>
        </w:rPr>
      </w:pPr>
    </w:p>
    <w:p w14:paraId="71BB9043" w14:textId="77777777" w:rsidR="00CF3462" w:rsidRPr="00084489" w:rsidRDefault="00CF3462" w:rsidP="00CF3462">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 xml:space="preserve">El Desarrollador deberá presentar informes mensuales integrados al Reporte Mensual de Desempeño y Pagos, el listado de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realmente utilizados </w:t>
      </w:r>
      <w:r w:rsidR="004C0311" w:rsidRPr="00084489">
        <w:rPr>
          <w:rFonts w:ascii="Times New Roman" w:hAnsi="Times New Roman" w:cs="Times New Roman"/>
          <w:sz w:val="24"/>
          <w:szCs w:val="24"/>
        </w:rPr>
        <w:t xml:space="preserve">en </w:t>
      </w:r>
      <w:r w:rsidRPr="00084489">
        <w:rPr>
          <w:rFonts w:ascii="Times New Roman" w:hAnsi="Times New Roman" w:cs="Times New Roman"/>
          <w:sz w:val="24"/>
          <w:szCs w:val="24"/>
        </w:rPr>
        <w:t xml:space="preserve">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contra los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proyectados a principio de año, a fin de poder proyectar los consumos y estar en condiciones de actualizar el listado, lo anterior de conformidad con el </w:t>
      </w:r>
      <w:r w:rsidRPr="00084489">
        <w:rPr>
          <w:rFonts w:ascii="Times New Roman" w:hAnsi="Times New Roman" w:cs="Times New Roman"/>
          <w:b/>
          <w:sz w:val="24"/>
          <w:szCs w:val="24"/>
        </w:rPr>
        <w:t xml:space="preserve">Anexo 4 </w:t>
      </w:r>
      <w:r w:rsidRPr="00084489">
        <w:rPr>
          <w:rFonts w:ascii="Times New Roman" w:hAnsi="Times New Roman" w:cs="Times New Roman"/>
          <w:b/>
          <w:i/>
          <w:sz w:val="24"/>
          <w:szCs w:val="24"/>
        </w:rPr>
        <w:t>(Mecanismo de Pagos).</w:t>
      </w:r>
    </w:p>
    <w:p w14:paraId="439A4B42"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1145F2A1"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4379C130" w14:textId="4AFAFD3B" w:rsidR="00C17284" w:rsidRPr="00084489" w:rsidRDefault="004A2598" w:rsidP="006D682E">
      <w:pPr>
        <w:pStyle w:val="Prrafodelista2"/>
        <w:tabs>
          <w:tab w:val="clear" w:pos="1985"/>
          <w:tab w:val="clear" w:pos="2880"/>
        </w:tabs>
        <w:spacing w:line="240" w:lineRule="auto"/>
        <w:ind w:left="0" w:firstLine="0"/>
        <w:outlineLvl w:val="1"/>
        <w:rPr>
          <w:rFonts w:ascii="Times New Roman" w:hAnsi="Times New Roman" w:cs="Times New Roman"/>
          <w:b/>
          <w:bCs/>
          <w:sz w:val="24"/>
          <w:szCs w:val="24"/>
        </w:rPr>
      </w:pPr>
      <w:bookmarkStart w:id="139" w:name="_DV_M131"/>
      <w:bookmarkStart w:id="140" w:name="_Toc437600381"/>
      <w:bookmarkStart w:id="141" w:name="_Toc479246492"/>
      <w:bookmarkEnd w:id="139"/>
      <w:r w:rsidRPr="00084489">
        <w:rPr>
          <w:rFonts w:ascii="Times New Roman" w:hAnsi="Times New Roman" w:cs="Times New Roman"/>
          <w:b/>
          <w:sz w:val="24"/>
          <w:szCs w:val="24"/>
        </w:rPr>
        <w:t>2.4.8</w:t>
      </w:r>
      <w:r w:rsidR="00C17284" w:rsidRPr="00084489">
        <w:rPr>
          <w:rFonts w:ascii="Times New Roman" w:hAnsi="Times New Roman" w:cs="Times New Roman"/>
          <w:b/>
          <w:sz w:val="24"/>
          <w:szCs w:val="24"/>
        </w:rPr>
        <w:t>.</w:t>
      </w:r>
      <w:r w:rsidR="00C17284" w:rsidRPr="00084489">
        <w:rPr>
          <w:rFonts w:ascii="Times New Roman" w:hAnsi="Times New Roman" w:cs="Times New Roman"/>
          <w:b/>
          <w:sz w:val="24"/>
          <w:szCs w:val="24"/>
        </w:rPr>
        <w:tab/>
      </w:r>
      <w:r w:rsidR="00915CA7" w:rsidRPr="00084489">
        <w:rPr>
          <w:rFonts w:ascii="Times New Roman" w:hAnsi="Times New Roman" w:cs="Times New Roman"/>
          <w:b/>
          <w:sz w:val="24"/>
          <w:szCs w:val="24"/>
        </w:rPr>
        <w:t xml:space="preserve">Reposición de </w:t>
      </w:r>
      <w:r w:rsidR="007C4413">
        <w:rPr>
          <w:rFonts w:ascii="Times New Roman" w:hAnsi="Times New Roman" w:cs="Times New Roman"/>
          <w:b/>
          <w:sz w:val="24"/>
          <w:szCs w:val="24"/>
        </w:rPr>
        <w:t>E</w:t>
      </w:r>
      <w:r w:rsidR="00915CA7" w:rsidRPr="00084489">
        <w:rPr>
          <w:rFonts w:ascii="Times New Roman" w:hAnsi="Times New Roman" w:cs="Times New Roman"/>
          <w:b/>
          <w:sz w:val="24"/>
          <w:szCs w:val="24"/>
        </w:rPr>
        <w:t xml:space="preserve">quipo por falta de </w:t>
      </w:r>
      <w:r w:rsidR="00C34FC2" w:rsidRPr="00084489">
        <w:rPr>
          <w:rFonts w:ascii="Times New Roman" w:hAnsi="Times New Roman" w:cs="Times New Roman"/>
          <w:b/>
          <w:sz w:val="24"/>
          <w:szCs w:val="24"/>
        </w:rPr>
        <w:t>Consumibles</w:t>
      </w:r>
      <w:r w:rsidR="00915CA7" w:rsidRPr="00084489">
        <w:rPr>
          <w:rFonts w:ascii="Times New Roman" w:hAnsi="Times New Roman" w:cs="Times New Roman"/>
          <w:b/>
          <w:sz w:val="24"/>
          <w:szCs w:val="24"/>
        </w:rPr>
        <w:t xml:space="preserve"> y/o </w:t>
      </w:r>
      <w:r w:rsidR="00C34FC2" w:rsidRPr="00084489">
        <w:rPr>
          <w:rFonts w:ascii="Times New Roman" w:hAnsi="Times New Roman" w:cs="Times New Roman"/>
          <w:b/>
          <w:sz w:val="24"/>
          <w:szCs w:val="24"/>
        </w:rPr>
        <w:t>A</w:t>
      </w:r>
      <w:r w:rsidR="00915CA7" w:rsidRPr="00084489">
        <w:rPr>
          <w:rFonts w:ascii="Times New Roman" w:hAnsi="Times New Roman" w:cs="Times New Roman"/>
          <w:b/>
          <w:sz w:val="24"/>
          <w:szCs w:val="24"/>
        </w:rPr>
        <w:t>ccesorios</w:t>
      </w:r>
      <w:bookmarkEnd w:id="140"/>
      <w:bookmarkEnd w:id="141"/>
    </w:p>
    <w:p w14:paraId="30F518D8"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b/>
          <w:bCs/>
          <w:sz w:val="24"/>
          <w:szCs w:val="24"/>
        </w:rPr>
      </w:pPr>
    </w:p>
    <w:p w14:paraId="45C6D81B"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Si en cualquier momento posterior a la Fecha de Inicio de Servicios y durante la Vigencia del Contrato, por cualquier motivo, resulta que el Desarrollador no puede adquirir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para un determinado Equipo, el Desarrollador estará obligado, con cargo a su propio patrimonio, a reemplazar el Equipo por uno que cumpla con los requerimientos de productividad,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y servicio descritos en el Contrato, y que permita la continuidad ininterrumpida de la operación de los Servicios en </w:t>
      </w:r>
      <w:r w:rsidRPr="00084489">
        <w:t>las</w:t>
      </w:r>
      <w:r w:rsidRPr="00084489">
        <w:rPr>
          <w:rFonts w:ascii="Times New Roman" w:hAnsi="Times New Roman" w:cs="Times New Roman"/>
          <w:sz w:val="24"/>
          <w:szCs w:val="24"/>
        </w:rPr>
        <w:t xml:space="preserve"> diferentes</w:t>
      </w:r>
      <w:r w:rsidR="004C0311" w:rsidRPr="00084489">
        <w:rPr>
          <w:rFonts w:ascii="Times New Roman" w:hAnsi="Times New Roman" w:cs="Times New Roman"/>
          <w:sz w:val="24"/>
          <w:szCs w:val="24"/>
        </w:rPr>
        <w:t xml:space="preserve"> Unidades Funcionales y</w:t>
      </w:r>
      <w:r w:rsidRPr="00084489">
        <w:rPr>
          <w:rFonts w:ascii="Times New Roman" w:hAnsi="Times New Roman" w:cs="Times New Roman"/>
          <w:sz w:val="24"/>
          <w:szCs w:val="24"/>
        </w:rPr>
        <w:t xml:space="preserve"> </w:t>
      </w:r>
      <w:r w:rsidR="004C0311" w:rsidRPr="00084489">
        <w:rPr>
          <w:rFonts w:ascii="Times New Roman" w:hAnsi="Times New Roman" w:cs="Times New Roman"/>
          <w:sz w:val="24"/>
          <w:szCs w:val="24"/>
        </w:rPr>
        <w:t xml:space="preserve">Espacios </w:t>
      </w:r>
      <w:r w:rsidRPr="00084489">
        <w:rPr>
          <w:rFonts w:ascii="Times New Roman" w:hAnsi="Times New Roman" w:cs="Times New Roman"/>
          <w:sz w:val="24"/>
          <w:szCs w:val="24"/>
        </w:rPr>
        <w:t xml:space="preserve">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785D6224" w14:textId="77777777" w:rsidR="004A2598" w:rsidRPr="00084489" w:rsidRDefault="004A2598" w:rsidP="004A2598">
      <w:pPr>
        <w:tabs>
          <w:tab w:val="clear" w:pos="1985"/>
          <w:tab w:val="clear" w:pos="2880"/>
        </w:tabs>
        <w:spacing w:line="240" w:lineRule="auto"/>
        <w:ind w:left="0" w:firstLine="0"/>
        <w:rPr>
          <w:rStyle w:val="DeltaViewInsertion"/>
          <w:rFonts w:ascii="Times New Roman" w:hAnsi="Times New Roman" w:cs="Times New Roman"/>
          <w:sz w:val="24"/>
          <w:szCs w:val="24"/>
        </w:rPr>
      </w:pPr>
    </w:p>
    <w:p w14:paraId="318AF338"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solicitar al </w:t>
      </w:r>
      <w:r w:rsidR="004C0311"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a través del </w:t>
      </w:r>
      <w:r w:rsidRPr="00084489">
        <w:rPr>
          <w:rFonts w:ascii="Times New Roman" w:hAnsi="Times New Roman" w:cs="Times New Roman"/>
          <w:b/>
          <w:sz w:val="24"/>
          <w:szCs w:val="24"/>
        </w:rPr>
        <w:t>Anexo 5 (</w:t>
      </w:r>
      <w:r w:rsidRPr="00084489">
        <w:rPr>
          <w:rFonts w:ascii="Times New Roman" w:hAnsi="Times New Roman" w:cs="Times New Roman"/>
          <w:b/>
          <w:i/>
          <w:sz w:val="24"/>
          <w:szCs w:val="24"/>
        </w:rPr>
        <w:t>Procedimiento de Revisión)</w:t>
      </w:r>
      <w:r w:rsidRPr="00084489">
        <w:rPr>
          <w:rFonts w:ascii="Times New Roman" w:hAnsi="Times New Roman" w:cs="Times New Roman"/>
          <w:sz w:val="24"/>
          <w:szCs w:val="24"/>
        </w:rPr>
        <w:t xml:space="preserve"> autorización para el remplazo de Equipo en los siguientes casos:</w:t>
      </w:r>
    </w:p>
    <w:p w14:paraId="3AA173CD"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sz w:val="24"/>
          <w:szCs w:val="24"/>
        </w:rPr>
      </w:pPr>
    </w:p>
    <w:p w14:paraId="5EE44BC0" w14:textId="77777777" w:rsidR="004A2598" w:rsidRPr="00084489" w:rsidRDefault="004A2598" w:rsidP="004A2598">
      <w:pPr>
        <w:tabs>
          <w:tab w:val="clear" w:pos="1985"/>
          <w:tab w:val="clear" w:pos="2880"/>
        </w:tabs>
        <w:spacing w:line="240" w:lineRule="auto"/>
        <w:ind w:left="0" w:firstLine="1440"/>
        <w:rPr>
          <w:rFonts w:ascii="Times New Roman" w:hAnsi="Times New Roman" w:cs="Times New Roman"/>
          <w:sz w:val="24"/>
          <w:szCs w:val="24"/>
        </w:rPr>
      </w:pPr>
      <w:r w:rsidRPr="00084489">
        <w:rPr>
          <w:rFonts w:ascii="Times New Roman" w:hAnsi="Times New Roman" w:cs="Times New Roman"/>
          <w:b/>
          <w:sz w:val="24"/>
          <w:szCs w:val="24"/>
        </w:rPr>
        <w:t>(i)</w:t>
      </w:r>
      <w:bookmarkStart w:id="142" w:name="_DV_M134"/>
      <w:bookmarkEnd w:id="142"/>
      <w:r w:rsidRPr="00084489">
        <w:rPr>
          <w:rFonts w:ascii="Times New Roman" w:hAnsi="Times New Roman" w:cs="Times New Roman"/>
          <w:sz w:val="24"/>
          <w:szCs w:val="24"/>
        </w:rPr>
        <w:tab/>
        <w:t xml:space="preserve">Discontinuidad en la producción de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y/o </w:t>
      </w:r>
      <w:r w:rsidR="00C34FC2" w:rsidRPr="00084489">
        <w:rPr>
          <w:rFonts w:ascii="Times New Roman" w:hAnsi="Times New Roman" w:cs="Times New Roman"/>
          <w:sz w:val="24"/>
          <w:szCs w:val="24"/>
        </w:rPr>
        <w:t>A</w:t>
      </w:r>
      <w:r w:rsidRPr="00084489">
        <w:rPr>
          <w:rFonts w:ascii="Times New Roman" w:hAnsi="Times New Roman" w:cs="Times New Roman"/>
          <w:sz w:val="24"/>
          <w:szCs w:val="24"/>
        </w:rPr>
        <w:t>ccesorios por decisión de los proveedores y/o fabricantes de los mismos.</w:t>
      </w:r>
    </w:p>
    <w:p w14:paraId="773ADB24"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sz w:val="24"/>
          <w:szCs w:val="24"/>
        </w:rPr>
      </w:pPr>
    </w:p>
    <w:p w14:paraId="27F5DE7A" w14:textId="77777777" w:rsidR="004A2598" w:rsidRPr="00084489" w:rsidRDefault="004A2598" w:rsidP="004A2598">
      <w:pPr>
        <w:tabs>
          <w:tab w:val="clear" w:pos="1985"/>
          <w:tab w:val="clear" w:pos="2880"/>
        </w:tabs>
        <w:spacing w:line="240" w:lineRule="auto"/>
        <w:ind w:left="0" w:firstLine="1440"/>
        <w:rPr>
          <w:rFonts w:ascii="Times New Roman" w:hAnsi="Times New Roman" w:cs="Times New Roman"/>
          <w:sz w:val="24"/>
          <w:szCs w:val="24"/>
        </w:rPr>
      </w:pPr>
      <w:bookmarkStart w:id="143" w:name="_DV_M135"/>
      <w:bookmarkEnd w:id="143"/>
      <w:r w:rsidRPr="00084489">
        <w:rPr>
          <w:rFonts w:ascii="Times New Roman" w:hAnsi="Times New Roman" w:cs="Times New Roman"/>
          <w:b/>
          <w:sz w:val="24"/>
          <w:szCs w:val="24"/>
        </w:rPr>
        <w:t>(ii)</w:t>
      </w:r>
      <w:r w:rsidRPr="00084489">
        <w:rPr>
          <w:rFonts w:ascii="Times New Roman" w:hAnsi="Times New Roman" w:cs="Times New Roman"/>
          <w:sz w:val="24"/>
          <w:szCs w:val="24"/>
        </w:rPr>
        <w:tab/>
        <w:t xml:space="preserve">Incremento de costo de los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y/o </w:t>
      </w:r>
      <w:r w:rsidR="00C34FC2" w:rsidRPr="00084489">
        <w:rPr>
          <w:rFonts w:ascii="Times New Roman" w:hAnsi="Times New Roman" w:cs="Times New Roman"/>
          <w:sz w:val="24"/>
          <w:szCs w:val="24"/>
        </w:rPr>
        <w:t>A</w:t>
      </w:r>
      <w:r w:rsidRPr="00084489">
        <w:rPr>
          <w:rFonts w:ascii="Times New Roman" w:hAnsi="Times New Roman" w:cs="Times New Roman"/>
          <w:sz w:val="24"/>
          <w:szCs w:val="24"/>
        </w:rPr>
        <w:t xml:space="preserve">ccesorios por arriba del promedio del mercado para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similares; o</w:t>
      </w:r>
    </w:p>
    <w:p w14:paraId="1E64C577"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sz w:val="24"/>
          <w:szCs w:val="24"/>
        </w:rPr>
      </w:pPr>
    </w:p>
    <w:p w14:paraId="1AF8233A" w14:textId="77777777" w:rsidR="004A2598" w:rsidRPr="00084489" w:rsidRDefault="004A2598" w:rsidP="000409A6">
      <w:pPr>
        <w:tabs>
          <w:tab w:val="clear" w:pos="1985"/>
          <w:tab w:val="clear" w:pos="2880"/>
        </w:tabs>
        <w:spacing w:line="240" w:lineRule="auto"/>
        <w:ind w:left="0" w:firstLine="1440"/>
        <w:rPr>
          <w:rFonts w:ascii="Times New Roman" w:hAnsi="Times New Roman" w:cs="Times New Roman"/>
          <w:sz w:val="24"/>
          <w:szCs w:val="24"/>
        </w:rPr>
      </w:pPr>
      <w:bookmarkStart w:id="144" w:name="_DV_M136"/>
      <w:bookmarkEnd w:id="144"/>
      <w:r w:rsidRPr="00084489">
        <w:rPr>
          <w:rFonts w:ascii="Times New Roman" w:hAnsi="Times New Roman" w:cs="Times New Roman"/>
          <w:b/>
          <w:sz w:val="24"/>
          <w:szCs w:val="24"/>
        </w:rPr>
        <w:t>(iii)</w:t>
      </w:r>
      <w:r w:rsidRPr="00084489">
        <w:rPr>
          <w:rFonts w:ascii="Times New Roman" w:hAnsi="Times New Roman" w:cs="Times New Roman"/>
          <w:sz w:val="24"/>
          <w:szCs w:val="24"/>
        </w:rPr>
        <w:tab/>
        <w:t xml:space="preserve">Modificaciones en la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de los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y/o </w:t>
      </w:r>
      <w:r w:rsidR="00C34FC2" w:rsidRPr="00084489">
        <w:rPr>
          <w:rFonts w:ascii="Times New Roman" w:hAnsi="Times New Roman" w:cs="Times New Roman"/>
          <w:sz w:val="24"/>
          <w:szCs w:val="24"/>
        </w:rPr>
        <w:t>A</w:t>
      </w:r>
      <w:r w:rsidRPr="00084489">
        <w:rPr>
          <w:rFonts w:ascii="Times New Roman" w:hAnsi="Times New Roman" w:cs="Times New Roman"/>
          <w:sz w:val="24"/>
          <w:szCs w:val="24"/>
        </w:rPr>
        <w:t>ccesorios.</w:t>
      </w:r>
    </w:p>
    <w:p w14:paraId="3C6C1600"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1994E51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0025EDE4" w14:textId="3ABA2635"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45" w:name="_DV_M137"/>
      <w:bookmarkStart w:id="146" w:name="_Toc437600382"/>
      <w:bookmarkStart w:id="147" w:name="_Toc479246493"/>
      <w:bookmarkEnd w:id="145"/>
      <w:r w:rsidRPr="00084489">
        <w:rPr>
          <w:rFonts w:ascii="Times New Roman" w:hAnsi="Times New Roman" w:cs="Times New Roman"/>
          <w:b/>
          <w:sz w:val="24"/>
          <w:szCs w:val="24"/>
        </w:rPr>
        <w:t>3.</w:t>
      </w:r>
      <w:bookmarkStart w:id="148" w:name="_DV_M138"/>
      <w:bookmarkStart w:id="149" w:name="_Toc96398552"/>
      <w:bookmarkEnd w:id="148"/>
      <w:r w:rsidRPr="00084489">
        <w:rPr>
          <w:rFonts w:ascii="Times New Roman" w:hAnsi="Times New Roman" w:cs="Times New Roman"/>
          <w:b/>
          <w:sz w:val="24"/>
          <w:szCs w:val="24"/>
        </w:rPr>
        <w:tab/>
      </w:r>
      <w:r w:rsidR="00915CA7" w:rsidRPr="00084489">
        <w:rPr>
          <w:rFonts w:ascii="Times New Roman" w:hAnsi="Times New Roman" w:cs="Times New Roman"/>
          <w:b/>
          <w:sz w:val="24"/>
          <w:szCs w:val="24"/>
        </w:rPr>
        <w:t xml:space="preserve">Obligaciones del </w:t>
      </w:r>
      <w:r w:rsidR="007C4413">
        <w:rPr>
          <w:rFonts w:ascii="Times New Roman" w:hAnsi="Times New Roman" w:cs="Times New Roman"/>
          <w:b/>
          <w:sz w:val="24"/>
          <w:szCs w:val="24"/>
        </w:rPr>
        <w:t>E</w:t>
      </w:r>
      <w:r w:rsidR="00915CA7" w:rsidRPr="00084489">
        <w:rPr>
          <w:rFonts w:ascii="Times New Roman" w:hAnsi="Times New Roman" w:cs="Times New Roman"/>
          <w:b/>
          <w:sz w:val="24"/>
          <w:szCs w:val="24"/>
        </w:rPr>
        <w:t>quipamiento</w:t>
      </w:r>
      <w:bookmarkEnd w:id="146"/>
      <w:bookmarkEnd w:id="147"/>
      <w:bookmarkEnd w:id="149"/>
    </w:p>
    <w:p w14:paraId="4A23F654"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60ADDEB0" w14:textId="77777777"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50" w:name="_DV_M139"/>
      <w:bookmarkStart w:id="151" w:name="_Toc437600383"/>
      <w:bookmarkStart w:id="152" w:name="_Toc479246494"/>
      <w:bookmarkEnd w:id="150"/>
      <w:r w:rsidRPr="00084489">
        <w:rPr>
          <w:rFonts w:ascii="Times New Roman" w:hAnsi="Times New Roman" w:cs="Times New Roman"/>
          <w:b/>
          <w:sz w:val="24"/>
          <w:szCs w:val="24"/>
        </w:rPr>
        <w:t>3.1.</w:t>
      </w:r>
      <w:r w:rsidRPr="00084489">
        <w:rPr>
          <w:rFonts w:ascii="Times New Roman" w:hAnsi="Times New Roman" w:cs="Times New Roman"/>
          <w:b/>
          <w:sz w:val="24"/>
          <w:szCs w:val="24"/>
        </w:rPr>
        <w:tab/>
      </w:r>
      <w:r w:rsidR="00915CA7" w:rsidRPr="00084489">
        <w:rPr>
          <w:rFonts w:ascii="Times New Roman" w:hAnsi="Times New Roman" w:cs="Times New Roman"/>
          <w:b/>
          <w:sz w:val="24"/>
          <w:szCs w:val="24"/>
        </w:rPr>
        <w:t>Obligaciones generales</w:t>
      </w:r>
      <w:bookmarkEnd w:id="151"/>
      <w:bookmarkEnd w:id="152"/>
    </w:p>
    <w:p w14:paraId="0944FCED" w14:textId="77777777" w:rsidR="000409A6" w:rsidRPr="00084489" w:rsidRDefault="004A2598" w:rsidP="000409A6">
      <w:pPr>
        <w:tabs>
          <w:tab w:val="clear" w:pos="1985"/>
          <w:tab w:val="clear" w:pos="2880"/>
        </w:tabs>
        <w:spacing w:line="240" w:lineRule="auto"/>
        <w:ind w:left="0" w:firstLine="0"/>
        <w:rPr>
          <w:rFonts w:ascii="Times New Roman" w:hAnsi="Times New Roman" w:cs="Times New Roman"/>
          <w:bCs/>
          <w:caps/>
          <w:sz w:val="24"/>
          <w:szCs w:val="24"/>
        </w:rPr>
      </w:pPr>
      <w:r w:rsidRPr="00084489">
        <w:rPr>
          <w:rFonts w:ascii="Times New Roman" w:hAnsi="Times New Roman" w:cs="Times New Roman"/>
          <w:bCs/>
          <w:caps/>
          <w:sz w:val="24"/>
          <w:szCs w:val="24"/>
        </w:rPr>
        <w:tab/>
      </w:r>
    </w:p>
    <w:p w14:paraId="36A7D4A8" w14:textId="77777777"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Todas la</w:t>
      </w:r>
      <w:r w:rsidR="00520758" w:rsidRPr="00084489">
        <w:rPr>
          <w:rFonts w:ascii="Times New Roman" w:hAnsi="Times New Roman" w:cs="Times New Roman"/>
          <w:sz w:val="24"/>
          <w:szCs w:val="24"/>
        </w:rPr>
        <w:t xml:space="preserve">s especificaciones, incluyendo </w:t>
      </w:r>
      <w:r w:rsidRPr="00084489">
        <w:rPr>
          <w:rFonts w:ascii="Times New Roman" w:hAnsi="Times New Roman" w:cs="Times New Roman"/>
          <w:sz w:val="24"/>
          <w:szCs w:val="24"/>
        </w:rPr>
        <w:t>dimensiones</w:t>
      </w:r>
      <w:r w:rsidR="00B00C72" w:rsidRPr="00084489">
        <w:rPr>
          <w:rFonts w:ascii="Times New Roman" w:hAnsi="Times New Roman" w:cs="Times New Roman"/>
          <w:sz w:val="24"/>
          <w:szCs w:val="24"/>
        </w:rPr>
        <w:t>,</w:t>
      </w:r>
      <w:r w:rsidRPr="00084489">
        <w:rPr>
          <w:rFonts w:ascii="Times New Roman" w:hAnsi="Times New Roman" w:cs="Times New Roman"/>
          <w:sz w:val="24"/>
          <w:szCs w:val="24"/>
        </w:rPr>
        <w:t xml:space="preserve"> peso</w:t>
      </w:r>
      <w:r w:rsidR="00B00C72" w:rsidRPr="00084489">
        <w:rPr>
          <w:rFonts w:ascii="Times New Roman" w:hAnsi="Times New Roman" w:cs="Times New Roman"/>
          <w:sz w:val="24"/>
          <w:szCs w:val="24"/>
        </w:rPr>
        <w:t>, marca y modelo</w:t>
      </w:r>
      <w:r w:rsidRPr="00084489">
        <w:rPr>
          <w:rFonts w:ascii="Times New Roman" w:hAnsi="Times New Roman" w:cs="Times New Roman"/>
          <w:sz w:val="24"/>
          <w:szCs w:val="24"/>
        </w:rPr>
        <w:t xml:space="preserve"> del Equipo, requerimientos de espacio físico y de suministros eléctricos, conectividad informática, hidráulico-sanitarios, gases, entre otras, deberán señalarse en medidas del sistema internacional de unidades y son responsabilidad del Desarrollador.</w:t>
      </w:r>
    </w:p>
    <w:p w14:paraId="5F961296" w14:textId="77777777"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p>
    <w:p w14:paraId="1B53F15E" w14:textId="77777777"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Como parte de la responsabilidad del Desarrollador, deberá garantizar las obras de cabecera relacionadas con el suministro de los Servicios Públicos, en términos del </w:t>
      </w:r>
      <w:r w:rsidRPr="00084489">
        <w:rPr>
          <w:rFonts w:ascii="Times New Roman" w:hAnsi="Times New Roman" w:cs="Times New Roman"/>
          <w:b/>
          <w:sz w:val="24"/>
          <w:szCs w:val="24"/>
        </w:rPr>
        <w:t xml:space="preserve">Anexo 10 </w:t>
      </w:r>
      <w:r w:rsidRPr="00084489">
        <w:rPr>
          <w:rFonts w:ascii="Times New Roman" w:hAnsi="Times New Roman" w:cs="Times New Roman"/>
          <w:b/>
          <w:i/>
          <w:sz w:val="24"/>
          <w:szCs w:val="24"/>
        </w:rPr>
        <w:t>(Requerimientos de Servicios)</w:t>
      </w:r>
      <w:r w:rsidRPr="00084489">
        <w:rPr>
          <w:rFonts w:ascii="Times New Roman" w:hAnsi="Times New Roman" w:cs="Times New Roman"/>
          <w:sz w:val="24"/>
          <w:szCs w:val="24"/>
        </w:rPr>
        <w:t xml:space="preserve"> estén listas de manera definitiva previo inicio del Período </w:t>
      </w:r>
      <w:proofErr w:type="spellStart"/>
      <w:r w:rsidR="009076F0"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a fin de poder estar en condiciones de realizar pruebas de funcionamiento y operación en términos del Programa de Inicio de Servicios.</w:t>
      </w:r>
    </w:p>
    <w:p w14:paraId="7E5F53B3" w14:textId="77777777"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bookmarkStart w:id="153" w:name="_DV_M141"/>
      <w:bookmarkEnd w:id="153"/>
    </w:p>
    <w:p w14:paraId="2A1AEED8" w14:textId="71322C6F"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bookmarkStart w:id="154" w:name="_DV_M142"/>
      <w:bookmarkEnd w:id="154"/>
      <w:r w:rsidRPr="00084489">
        <w:rPr>
          <w:rFonts w:ascii="Times New Roman" w:hAnsi="Times New Roman" w:cs="Times New Roman"/>
          <w:sz w:val="24"/>
          <w:szCs w:val="24"/>
        </w:rPr>
        <w:t>Si bien es cierto que los aspectos de diseño, construcción y Equipamiento, son riesgos transferidos al Desarrollador, el Instituto podrá en cualquier momento realizar las visitas, verificaciones y pruebas que estime convenientes</w:t>
      </w:r>
      <w:bookmarkStart w:id="155" w:name="_DV_C59"/>
      <w:r w:rsidRPr="00084489">
        <w:rPr>
          <w:rFonts w:ascii="Times New Roman" w:hAnsi="Times New Roman" w:cs="Times New Roman"/>
          <w:sz w:val="24"/>
          <w:szCs w:val="24"/>
        </w:rPr>
        <w:t>,</w:t>
      </w:r>
      <w:bookmarkStart w:id="156" w:name="_DV_M143"/>
      <w:bookmarkEnd w:id="155"/>
      <w:bookmarkEnd w:id="156"/>
      <w:r w:rsidRPr="00084489">
        <w:rPr>
          <w:rFonts w:ascii="Times New Roman" w:hAnsi="Times New Roman" w:cs="Times New Roman"/>
          <w:sz w:val="24"/>
          <w:szCs w:val="24"/>
        </w:rPr>
        <w:t xml:space="preserve"> de conformidad con lo establecido en el Contrato y </w:t>
      </w:r>
      <w:bookmarkStart w:id="157" w:name="_DV_M144"/>
      <w:bookmarkStart w:id="158" w:name="_DV_M145"/>
      <w:bookmarkEnd w:id="157"/>
      <w:bookmarkEnd w:id="158"/>
      <w:r w:rsidR="007C4413">
        <w:rPr>
          <w:rFonts w:ascii="Times New Roman" w:hAnsi="Times New Roman" w:cs="Times New Roman"/>
          <w:sz w:val="24"/>
          <w:szCs w:val="24"/>
        </w:rPr>
        <w:t>sus</w:t>
      </w:r>
      <w:r w:rsidR="007C4413" w:rsidRPr="00084489">
        <w:rPr>
          <w:rFonts w:ascii="Times New Roman" w:hAnsi="Times New Roman" w:cs="Times New Roman"/>
          <w:sz w:val="24"/>
          <w:szCs w:val="24"/>
        </w:rPr>
        <w:t xml:space="preserve"> </w:t>
      </w:r>
      <w:r w:rsidR="007C4413">
        <w:rPr>
          <w:rFonts w:ascii="Times New Roman" w:hAnsi="Times New Roman" w:cs="Times New Roman"/>
          <w:sz w:val="24"/>
          <w:szCs w:val="24"/>
        </w:rPr>
        <w:t>A</w:t>
      </w:r>
      <w:r w:rsidRPr="00084489">
        <w:rPr>
          <w:rFonts w:ascii="Times New Roman" w:hAnsi="Times New Roman" w:cs="Times New Roman"/>
          <w:sz w:val="24"/>
          <w:szCs w:val="24"/>
        </w:rPr>
        <w:t>nexos.</w:t>
      </w:r>
    </w:p>
    <w:p w14:paraId="66498ED6" w14:textId="77777777"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p>
    <w:p w14:paraId="2EF994B0" w14:textId="2CDF8521"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bookmarkStart w:id="159" w:name="_DV_M146"/>
      <w:bookmarkEnd w:id="159"/>
      <w:r w:rsidRPr="00084489">
        <w:rPr>
          <w:rFonts w:ascii="Times New Roman" w:hAnsi="Times New Roman" w:cs="Times New Roman"/>
          <w:sz w:val="24"/>
          <w:szCs w:val="24"/>
        </w:rPr>
        <w:t xml:space="preserve">El Desarrollador deberá proporcionar con al menos 90 (noventa) días previos a la Fecha Programada de Inicio de Servicios un listado incluyendo al menos los siguientes datos del Equipamiento que han sido proporcionadas por cada fabricante referido a: </w:t>
      </w:r>
      <w:r w:rsidRPr="00084489">
        <w:rPr>
          <w:rFonts w:ascii="Times New Roman" w:hAnsi="Times New Roman" w:cs="Times New Roman"/>
          <w:b/>
          <w:sz w:val="24"/>
          <w:szCs w:val="24"/>
        </w:rPr>
        <w:t>(i)</w:t>
      </w:r>
      <w:r w:rsidRPr="00084489">
        <w:rPr>
          <w:rFonts w:ascii="Times New Roman" w:hAnsi="Times New Roman" w:cs="Times New Roman"/>
          <w:sz w:val="24"/>
          <w:szCs w:val="24"/>
        </w:rPr>
        <w:t xml:space="preserve"> La descripción del Equipo, </w:t>
      </w:r>
      <w:r w:rsidRPr="00084489">
        <w:rPr>
          <w:rFonts w:ascii="Times New Roman" w:hAnsi="Times New Roman" w:cs="Times New Roman"/>
          <w:b/>
          <w:sz w:val="24"/>
          <w:szCs w:val="24"/>
        </w:rPr>
        <w:t>(ii)</w:t>
      </w:r>
      <w:r w:rsidRPr="00084489">
        <w:rPr>
          <w:rFonts w:ascii="Times New Roman" w:hAnsi="Times New Roman" w:cs="Times New Roman"/>
          <w:sz w:val="24"/>
          <w:szCs w:val="24"/>
        </w:rPr>
        <w:t xml:space="preserve"> número de serie, </w:t>
      </w:r>
      <w:r w:rsidRPr="00084489">
        <w:rPr>
          <w:rFonts w:ascii="Times New Roman" w:hAnsi="Times New Roman" w:cs="Times New Roman"/>
          <w:b/>
          <w:sz w:val="24"/>
          <w:szCs w:val="24"/>
        </w:rPr>
        <w:t>(iii)</w:t>
      </w:r>
      <w:r w:rsidRPr="00084489">
        <w:rPr>
          <w:rFonts w:ascii="Times New Roman" w:hAnsi="Times New Roman" w:cs="Times New Roman"/>
          <w:sz w:val="24"/>
          <w:szCs w:val="24"/>
        </w:rPr>
        <w:t xml:space="preserve"> uso básico, </w:t>
      </w:r>
      <w:r w:rsidRPr="00084489">
        <w:rPr>
          <w:rFonts w:ascii="Times New Roman" w:hAnsi="Times New Roman" w:cs="Times New Roman"/>
          <w:b/>
          <w:sz w:val="24"/>
          <w:szCs w:val="24"/>
        </w:rPr>
        <w:t>(iv)</w:t>
      </w:r>
      <w:r w:rsidRPr="00084489">
        <w:rPr>
          <w:rFonts w:ascii="Times New Roman" w:hAnsi="Times New Roman" w:cs="Times New Roman"/>
          <w:sz w:val="24"/>
          <w:szCs w:val="24"/>
        </w:rPr>
        <w:t xml:space="preserve"> especificaciones físicas y </w:t>
      </w:r>
      <w:r w:rsidRPr="00084489">
        <w:rPr>
          <w:rFonts w:ascii="Times New Roman" w:hAnsi="Times New Roman" w:cs="Times New Roman"/>
          <w:sz w:val="24"/>
          <w:szCs w:val="24"/>
        </w:rPr>
        <w:lastRenderedPageBreak/>
        <w:t xml:space="preserve">características adicionales, </w:t>
      </w:r>
      <w:r w:rsidRPr="00084489">
        <w:rPr>
          <w:rFonts w:ascii="Times New Roman" w:hAnsi="Times New Roman" w:cs="Times New Roman"/>
          <w:b/>
          <w:sz w:val="24"/>
          <w:szCs w:val="24"/>
        </w:rPr>
        <w:t>(v)</w:t>
      </w:r>
      <w:r w:rsidRPr="00084489">
        <w:rPr>
          <w:rFonts w:ascii="Times New Roman" w:hAnsi="Times New Roman" w:cs="Times New Roman"/>
          <w:sz w:val="24"/>
          <w:szCs w:val="24"/>
        </w:rPr>
        <w:t xml:space="preserve"> requerimientos de instalaciones electromecánicas e informáticas si fuese el caso, </w:t>
      </w:r>
      <w:r w:rsidRPr="00084489">
        <w:rPr>
          <w:rFonts w:ascii="Times New Roman" w:hAnsi="Times New Roman" w:cs="Times New Roman"/>
          <w:b/>
          <w:sz w:val="24"/>
          <w:szCs w:val="24"/>
        </w:rPr>
        <w:t>(vi)</w:t>
      </w:r>
      <w:r w:rsidRPr="00084489">
        <w:rPr>
          <w:rFonts w:ascii="Times New Roman" w:hAnsi="Times New Roman" w:cs="Times New Roman"/>
          <w:sz w:val="24"/>
          <w:szCs w:val="24"/>
        </w:rPr>
        <w:t xml:space="preserve"> manuales de operación y servicio, </w:t>
      </w:r>
      <w:r w:rsidRPr="00084489">
        <w:rPr>
          <w:rFonts w:ascii="Times New Roman" w:hAnsi="Times New Roman" w:cs="Times New Roman"/>
          <w:b/>
          <w:sz w:val="24"/>
          <w:szCs w:val="24"/>
        </w:rPr>
        <w:t>(vii)</w:t>
      </w:r>
      <w:r w:rsidRPr="00084489">
        <w:rPr>
          <w:rFonts w:ascii="Times New Roman" w:hAnsi="Times New Roman" w:cs="Times New Roman"/>
          <w:sz w:val="24"/>
          <w:szCs w:val="24"/>
        </w:rPr>
        <w:t xml:space="preserve"> información de seguridad del producto y lista de partes y, </w:t>
      </w:r>
      <w:r w:rsidRPr="00084489">
        <w:rPr>
          <w:rFonts w:ascii="Times New Roman" w:hAnsi="Times New Roman" w:cs="Times New Roman"/>
          <w:b/>
          <w:sz w:val="24"/>
          <w:szCs w:val="24"/>
        </w:rPr>
        <w:t>(viii)</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lista de refacciones para cada Equipo o grupo de equipos.</w:t>
      </w:r>
    </w:p>
    <w:p w14:paraId="37CA01D3" w14:textId="77777777"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p>
    <w:p w14:paraId="5BB4C5FB" w14:textId="6C704729" w:rsidR="000409A6" w:rsidRPr="00084489" w:rsidRDefault="000409A6" w:rsidP="000409A6">
      <w:pPr>
        <w:tabs>
          <w:tab w:val="clear" w:pos="1985"/>
          <w:tab w:val="clear" w:pos="2880"/>
        </w:tabs>
        <w:spacing w:line="240" w:lineRule="auto"/>
        <w:ind w:left="0" w:firstLine="0"/>
        <w:rPr>
          <w:rFonts w:ascii="Times New Roman" w:hAnsi="Times New Roman" w:cs="Times New Roman"/>
          <w:strike/>
          <w:sz w:val="24"/>
          <w:szCs w:val="24"/>
          <w:u w:val="single"/>
        </w:rPr>
      </w:pPr>
      <w:bookmarkStart w:id="160" w:name="_DV_M147"/>
      <w:bookmarkEnd w:id="160"/>
      <w:r w:rsidRPr="00084489">
        <w:rPr>
          <w:rFonts w:ascii="Times New Roman" w:hAnsi="Times New Roman" w:cs="Times New Roman"/>
          <w:sz w:val="24"/>
          <w:szCs w:val="24"/>
        </w:rPr>
        <w:t>El Desarrollador deberá considerar obligatoriamente en su proyecto arquitectónico</w:t>
      </w:r>
      <w:r w:rsidR="007C4413">
        <w:rPr>
          <w:rFonts w:ascii="Times New Roman" w:hAnsi="Times New Roman" w:cs="Times New Roman"/>
          <w:sz w:val="24"/>
          <w:szCs w:val="24"/>
        </w:rPr>
        <w:t>,</w:t>
      </w:r>
      <w:r w:rsidRPr="00084489">
        <w:rPr>
          <w:rFonts w:ascii="Times New Roman" w:hAnsi="Times New Roman" w:cs="Times New Roman"/>
          <w:sz w:val="24"/>
          <w:szCs w:val="24"/>
        </w:rPr>
        <w:t xml:space="preserve"> alturas y dimensiones mínimas, bases, soportes, nivelaciones y medidas de seguridad, que requiere cada Equipo para su instalación mediante pruebas previas que garanticen el óptimo funcionamiento.</w:t>
      </w:r>
    </w:p>
    <w:p w14:paraId="411C0F37" w14:textId="77777777"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p>
    <w:p w14:paraId="6C80936F" w14:textId="77777777"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bookmarkStart w:id="161" w:name="_DV_M148"/>
      <w:bookmarkStart w:id="162" w:name="_DV_M150"/>
      <w:bookmarkEnd w:id="161"/>
      <w:bookmarkEnd w:id="162"/>
      <w:r w:rsidRPr="00084489">
        <w:rPr>
          <w:rFonts w:ascii="Times New Roman" w:hAnsi="Times New Roman" w:cs="Times New Roman"/>
          <w:sz w:val="24"/>
          <w:szCs w:val="24"/>
        </w:rPr>
        <w:t xml:space="preserve">El Representante del </w:t>
      </w:r>
      <w:r w:rsidR="004C031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en términos del Contrato, deberá recibir un juego completo de planos definitivos al término de las acciones de obra que deben ser legibles, impresos en original y firmados por el Desarrollador y el Director Responsable de Obra (DRO) y sus corresponsables. </w:t>
      </w:r>
      <w:r w:rsidR="00C77DCB" w:rsidRPr="00C77DCB">
        <w:rPr>
          <w:rFonts w:ascii="Times New Roman" w:hAnsi="Times New Roman" w:cs="Times New Roman"/>
          <w:sz w:val="24"/>
          <w:szCs w:val="24"/>
        </w:rPr>
        <w:t>Asimismo, deberá recibir 5 (cinco) tantos en medios magnéticos, mostrando los aspectos de construcción, Equipamiento y sistemas mecánicos, electrónicos, eléctricos e hidráulicos, instalaciones especiales, entre otros, como han sido instalados o construidos (“</w:t>
      </w:r>
      <w:r w:rsidR="00C77DCB" w:rsidRPr="00B30F97">
        <w:rPr>
          <w:rFonts w:ascii="Times New Roman" w:hAnsi="Times New Roman" w:cs="Times New Roman"/>
          <w:i/>
          <w:sz w:val="24"/>
          <w:szCs w:val="24"/>
        </w:rPr>
        <w:t xml:space="preserve">As </w:t>
      </w:r>
      <w:proofErr w:type="spellStart"/>
      <w:r w:rsidR="00C77DCB" w:rsidRPr="00B30F97">
        <w:rPr>
          <w:rFonts w:ascii="Times New Roman" w:hAnsi="Times New Roman" w:cs="Times New Roman"/>
          <w:i/>
          <w:sz w:val="24"/>
          <w:szCs w:val="24"/>
        </w:rPr>
        <w:t>Built</w:t>
      </w:r>
      <w:proofErr w:type="spellEnd"/>
      <w:r w:rsidR="00C77DCB">
        <w:rPr>
          <w:rFonts w:ascii="Times New Roman" w:hAnsi="Times New Roman" w:cs="Times New Roman"/>
          <w:sz w:val="24"/>
          <w:szCs w:val="24"/>
        </w:rPr>
        <w:t>”)</w:t>
      </w:r>
      <w:r w:rsidRPr="00084489">
        <w:rPr>
          <w:rFonts w:ascii="Times New Roman" w:hAnsi="Times New Roman" w:cs="Times New Roman"/>
          <w:sz w:val="24"/>
          <w:szCs w:val="24"/>
        </w:rPr>
        <w:t>. Estos serán revisados de manera integral en congruencia con la infraestructura y quedarán como antecedente de lo comprometido.</w:t>
      </w:r>
    </w:p>
    <w:p w14:paraId="1BA4FD17" w14:textId="77777777"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p>
    <w:p w14:paraId="238E2743" w14:textId="1602FE8F" w:rsidR="000409A6" w:rsidRPr="00084489" w:rsidRDefault="000409A6" w:rsidP="000409A6">
      <w:pPr>
        <w:tabs>
          <w:tab w:val="clear" w:pos="1985"/>
          <w:tab w:val="clear" w:pos="2880"/>
        </w:tabs>
        <w:spacing w:line="240" w:lineRule="auto"/>
        <w:ind w:left="0" w:firstLine="0"/>
        <w:rPr>
          <w:rFonts w:ascii="Times New Roman" w:hAnsi="Times New Roman" w:cs="Times New Roman"/>
          <w:sz w:val="24"/>
          <w:szCs w:val="24"/>
        </w:rPr>
      </w:pPr>
      <w:bookmarkStart w:id="163" w:name="_DV_M152"/>
      <w:bookmarkEnd w:id="163"/>
      <w:r w:rsidRPr="00084489">
        <w:rPr>
          <w:rFonts w:ascii="Times New Roman" w:hAnsi="Times New Roman" w:cs="Times New Roman"/>
          <w:sz w:val="24"/>
          <w:szCs w:val="24"/>
        </w:rPr>
        <w:t xml:space="preserve">En coordinación y comunicación con el Desarrollador, el Personal del </w:t>
      </w:r>
      <w:r w:rsidR="00E94CDE">
        <w:rPr>
          <w:rFonts w:ascii="Times New Roman" w:hAnsi="Times New Roman" w:cs="Times New Roman"/>
          <w:sz w:val="24"/>
          <w:szCs w:val="24"/>
        </w:rPr>
        <w:t>Hospital</w:t>
      </w:r>
      <w:r w:rsidR="00E94CDE"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deberá recibir durante el Periodo </w:t>
      </w:r>
      <w:proofErr w:type="spellStart"/>
      <w:r w:rsidR="009076F0"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y durante la Vigencia del Proyecto</w:t>
      </w:r>
      <w:bookmarkStart w:id="164" w:name="_DV_M153"/>
      <w:bookmarkEnd w:id="164"/>
      <w:r w:rsidRPr="00084489">
        <w:rPr>
          <w:rFonts w:ascii="Times New Roman" w:hAnsi="Times New Roman" w:cs="Times New Roman"/>
          <w:sz w:val="24"/>
          <w:szCs w:val="24"/>
        </w:rPr>
        <w:t xml:space="preserve">, soporte técnico a través de la capacitación correspondiente para operar adecuadamente los sistemas, Instalaciones y Equipos o incorporar al conocimiento los cambios -si los hubiese- de conformidad con el </w:t>
      </w:r>
      <w:r w:rsidRPr="00084489">
        <w:rPr>
          <w:rFonts w:ascii="Times New Roman" w:hAnsi="Times New Roman" w:cs="Times New Roman"/>
          <w:b/>
          <w:sz w:val="24"/>
          <w:szCs w:val="24"/>
        </w:rPr>
        <w:t>Anexo 6 (</w:t>
      </w:r>
      <w:r w:rsidRPr="00084489">
        <w:rPr>
          <w:rFonts w:ascii="Times New Roman" w:hAnsi="Times New Roman" w:cs="Times New Roman"/>
          <w:b/>
          <w:i/>
          <w:sz w:val="24"/>
          <w:szCs w:val="24"/>
        </w:rPr>
        <w:t xml:space="preserve">Procedimiento de </w:t>
      </w:r>
      <w:r w:rsidR="00494AB7" w:rsidRPr="00084489">
        <w:rPr>
          <w:rFonts w:ascii="Times New Roman" w:hAnsi="Times New Roman" w:cs="Times New Roman"/>
          <w:b/>
          <w:i/>
          <w:sz w:val="24"/>
          <w:szCs w:val="24"/>
        </w:rPr>
        <w:t>Modificación</w:t>
      </w:r>
      <w:r w:rsidRPr="00084489">
        <w:rPr>
          <w:rFonts w:ascii="Times New Roman" w:hAnsi="Times New Roman" w:cs="Times New Roman"/>
          <w:b/>
          <w:sz w:val="24"/>
          <w:szCs w:val="24"/>
        </w:rPr>
        <w:t>)</w:t>
      </w:r>
      <w:r w:rsidRPr="00084489">
        <w:rPr>
          <w:rFonts w:ascii="Times New Roman" w:hAnsi="Times New Roman" w:cs="Times New Roman"/>
          <w:sz w:val="24"/>
          <w:szCs w:val="24"/>
        </w:rPr>
        <w:t>.</w:t>
      </w:r>
      <w:bookmarkStart w:id="165" w:name="_Toc95633461"/>
      <w:bookmarkStart w:id="166" w:name="_Toc95633740"/>
      <w:bookmarkStart w:id="167" w:name="_Toc95633845"/>
      <w:bookmarkStart w:id="168" w:name="_Toc95634378"/>
      <w:bookmarkStart w:id="169" w:name="_Toc96396599"/>
      <w:bookmarkStart w:id="170" w:name="_Toc96396791"/>
      <w:bookmarkStart w:id="171" w:name="_Toc96396865"/>
      <w:bookmarkStart w:id="172" w:name="_Toc96396917"/>
      <w:bookmarkStart w:id="173" w:name="_Toc96396970"/>
      <w:bookmarkStart w:id="174" w:name="_Toc96397023"/>
      <w:bookmarkStart w:id="175" w:name="_Toc96397159"/>
      <w:bookmarkStart w:id="176" w:name="_Toc96397210"/>
      <w:bookmarkStart w:id="177" w:name="_Toc96397380"/>
      <w:bookmarkStart w:id="178" w:name="_Toc96397444"/>
      <w:bookmarkStart w:id="179" w:name="_Toc96397598"/>
      <w:bookmarkStart w:id="180" w:name="_Toc96397661"/>
      <w:bookmarkStart w:id="181" w:name="_Toc96397724"/>
      <w:bookmarkStart w:id="182" w:name="_Toc96397787"/>
      <w:bookmarkStart w:id="183" w:name="_Toc96397852"/>
      <w:bookmarkStart w:id="184" w:name="_Toc96397916"/>
      <w:bookmarkStart w:id="185" w:name="_Toc96398553"/>
      <w:bookmarkStart w:id="186" w:name="_DV_M15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1F84E8E5" w14:textId="77777777" w:rsidR="00C17284" w:rsidRPr="00084489" w:rsidRDefault="00C17284" w:rsidP="000409A6">
      <w:pPr>
        <w:tabs>
          <w:tab w:val="clear" w:pos="1985"/>
          <w:tab w:val="clear" w:pos="2880"/>
        </w:tabs>
        <w:spacing w:line="240" w:lineRule="auto"/>
        <w:ind w:left="0" w:firstLine="0"/>
        <w:rPr>
          <w:rFonts w:ascii="Times New Roman" w:hAnsi="Times New Roman" w:cs="Times New Roman"/>
          <w:bCs/>
          <w:caps/>
          <w:sz w:val="24"/>
          <w:szCs w:val="24"/>
        </w:rPr>
      </w:pPr>
    </w:p>
    <w:p w14:paraId="48E74B78" w14:textId="77777777" w:rsidR="00C17284" w:rsidRPr="00084489" w:rsidRDefault="00C17284" w:rsidP="003F0ABC">
      <w:pPr>
        <w:tabs>
          <w:tab w:val="clear" w:pos="1985"/>
          <w:tab w:val="clear" w:pos="2880"/>
        </w:tabs>
        <w:spacing w:line="240" w:lineRule="auto"/>
        <w:ind w:left="0" w:firstLine="0"/>
        <w:rPr>
          <w:rFonts w:ascii="Times New Roman" w:hAnsi="Times New Roman" w:cs="Times New Roman"/>
          <w:b/>
          <w:sz w:val="24"/>
          <w:szCs w:val="24"/>
        </w:rPr>
      </w:pPr>
      <w:bookmarkStart w:id="187" w:name="_DV_M140"/>
      <w:bookmarkEnd w:id="187"/>
    </w:p>
    <w:p w14:paraId="6C470FDC" w14:textId="77777777"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188" w:name="_Toc437600384"/>
      <w:bookmarkStart w:id="189" w:name="_Toc479246495"/>
      <w:r w:rsidRPr="00084489">
        <w:rPr>
          <w:rFonts w:ascii="Times New Roman" w:hAnsi="Times New Roman" w:cs="Times New Roman"/>
          <w:b/>
          <w:sz w:val="24"/>
          <w:szCs w:val="24"/>
        </w:rPr>
        <w:t>3.2</w:t>
      </w:r>
      <w:bookmarkStart w:id="190" w:name="_DV_M155"/>
      <w:bookmarkEnd w:id="190"/>
      <w:r w:rsidRPr="00084489">
        <w:rPr>
          <w:rFonts w:ascii="Times New Roman" w:hAnsi="Times New Roman" w:cs="Times New Roman"/>
          <w:b/>
          <w:sz w:val="24"/>
          <w:szCs w:val="24"/>
        </w:rPr>
        <w:t>.</w:t>
      </w:r>
      <w:r w:rsidRPr="00084489">
        <w:rPr>
          <w:rFonts w:ascii="Times New Roman" w:hAnsi="Times New Roman" w:cs="Times New Roman"/>
          <w:b/>
          <w:sz w:val="24"/>
          <w:szCs w:val="24"/>
        </w:rPr>
        <w:tab/>
      </w:r>
      <w:r w:rsidR="00915CA7" w:rsidRPr="00084489">
        <w:rPr>
          <w:rFonts w:ascii="Times New Roman" w:hAnsi="Times New Roman" w:cs="Times New Roman"/>
          <w:b/>
          <w:sz w:val="24"/>
          <w:szCs w:val="24"/>
        </w:rPr>
        <w:t xml:space="preserve">Equipo </w:t>
      </w:r>
      <w:r w:rsidR="00BB6351">
        <w:rPr>
          <w:rFonts w:ascii="Times New Roman" w:hAnsi="Times New Roman" w:cs="Times New Roman"/>
          <w:b/>
          <w:sz w:val="24"/>
          <w:szCs w:val="24"/>
        </w:rPr>
        <w:t>M</w:t>
      </w:r>
      <w:r w:rsidR="00915CA7" w:rsidRPr="00084489">
        <w:rPr>
          <w:rFonts w:ascii="Times New Roman" w:hAnsi="Times New Roman" w:cs="Times New Roman"/>
          <w:b/>
          <w:sz w:val="24"/>
          <w:szCs w:val="24"/>
        </w:rPr>
        <w:t>édico</w:t>
      </w:r>
      <w:bookmarkEnd w:id="188"/>
      <w:bookmarkEnd w:id="189"/>
    </w:p>
    <w:p w14:paraId="7D385FE2"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sz w:val="24"/>
          <w:szCs w:val="24"/>
        </w:rPr>
      </w:pPr>
    </w:p>
    <w:p w14:paraId="76C34FC5"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bookmarkStart w:id="191" w:name="_DV_M156"/>
      <w:bookmarkEnd w:id="191"/>
      <w:r w:rsidRPr="00084489">
        <w:rPr>
          <w:rFonts w:ascii="Times New Roman" w:hAnsi="Times New Roman" w:cs="Times New Roman"/>
          <w:sz w:val="24"/>
          <w:szCs w:val="24"/>
        </w:rPr>
        <w:t>La modalidad en que el Desarrollador adquiera el Equipo Médico quedará a criterio de el mismo pudiendo hacerlo por cualquier medio legal, sin afectación alguna o limitación cualquiera a la descripción de la cartera de Servicios</w:t>
      </w:r>
      <w:bookmarkStart w:id="192" w:name="_DV_M157"/>
      <w:bookmarkEnd w:id="192"/>
      <w:r w:rsidRPr="00084489">
        <w:rPr>
          <w:rFonts w:ascii="Times New Roman" w:hAnsi="Times New Roman" w:cs="Times New Roman"/>
          <w:sz w:val="24"/>
          <w:szCs w:val="24"/>
        </w:rPr>
        <w:t xml:space="preserve">. Independientemente de la modalidad adoptada, es responsabilidad del Desarrollador garantizar la prestación de los </w:t>
      </w:r>
      <w:r w:rsidR="004C0311" w:rsidRPr="00084489">
        <w:rPr>
          <w:rFonts w:ascii="Times New Roman" w:hAnsi="Times New Roman" w:cs="Times New Roman"/>
          <w:sz w:val="24"/>
          <w:szCs w:val="24"/>
        </w:rPr>
        <w:t>Servicios Médicos</w:t>
      </w:r>
      <w:r w:rsidRPr="00084489">
        <w:rPr>
          <w:rFonts w:ascii="Times New Roman" w:hAnsi="Times New Roman" w:cs="Times New Roman"/>
          <w:sz w:val="24"/>
          <w:szCs w:val="24"/>
        </w:rPr>
        <w:t xml:space="preserve"> </w:t>
      </w:r>
      <w:r w:rsidR="004C0311" w:rsidRPr="00084489">
        <w:rPr>
          <w:rFonts w:ascii="Times New Roman" w:hAnsi="Times New Roman" w:cs="Times New Roman"/>
          <w:sz w:val="24"/>
          <w:szCs w:val="24"/>
        </w:rPr>
        <w:t xml:space="preserve">en </w:t>
      </w:r>
      <w:r w:rsidRPr="00084489">
        <w:rPr>
          <w:rFonts w:ascii="Times New Roman" w:hAnsi="Times New Roman" w:cs="Times New Roman"/>
          <w:sz w:val="24"/>
          <w:szCs w:val="24"/>
        </w:rPr>
        <w:t xml:space="preserve">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así como la correcta funcionalidad de </w:t>
      </w:r>
      <w:r w:rsidR="00F4366F" w:rsidRPr="00084489">
        <w:rPr>
          <w:rFonts w:ascii="Times New Roman" w:hAnsi="Times New Roman" w:cs="Times New Roman"/>
          <w:sz w:val="24"/>
          <w:szCs w:val="24"/>
        </w:rPr>
        <w:t>todas</w:t>
      </w:r>
      <w:r w:rsidRPr="00084489">
        <w:rPr>
          <w:rFonts w:ascii="Times New Roman" w:hAnsi="Times New Roman" w:cs="Times New Roman"/>
          <w:sz w:val="24"/>
          <w:szCs w:val="24"/>
        </w:rPr>
        <w:t xml:space="preserve"> Unidades Funcionales y </w:t>
      </w:r>
      <w:r w:rsidR="00F4366F" w:rsidRPr="00084489">
        <w:rPr>
          <w:rFonts w:ascii="Times New Roman" w:hAnsi="Times New Roman" w:cs="Times New Roman"/>
          <w:sz w:val="24"/>
          <w:szCs w:val="24"/>
        </w:rPr>
        <w:t>Á</w:t>
      </w:r>
      <w:r w:rsidRPr="00084489">
        <w:rPr>
          <w:rFonts w:ascii="Times New Roman" w:hAnsi="Times New Roman" w:cs="Times New Roman"/>
          <w:sz w:val="24"/>
          <w:szCs w:val="24"/>
        </w:rPr>
        <w:t xml:space="preserve">reas, así como la productividad esperada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durante la Vigencia del Proyecto.</w:t>
      </w:r>
    </w:p>
    <w:p w14:paraId="3DD81D58"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26EA9EA6" w14:textId="0BEC76F0"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el caso particular de los </w:t>
      </w:r>
      <w:r w:rsidR="009542A3">
        <w:rPr>
          <w:rFonts w:ascii="Times New Roman" w:hAnsi="Times New Roman" w:cs="Times New Roman"/>
          <w:sz w:val="24"/>
          <w:szCs w:val="24"/>
        </w:rPr>
        <w:t>E</w:t>
      </w:r>
      <w:r w:rsidR="009542A3" w:rsidRPr="00084489">
        <w:rPr>
          <w:rFonts w:ascii="Times New Roman" w:hAnsi="Times New Roman" w:cs="Times New Roman"/>
          <w:sz w:val="24"/>
          <w:szCs w:val="24"/>
        </w:rPr>
        <w:t xml:space="preserve">quipos </w:t>
      </w:r>
      <w:r w:rsidRPr="00084489">
        <w:rPr>
          <w:rFonts w:ascii="Times New Roman" w:hAnsi="Times New Roman" w:cs="Times New Roman"/>
          <w:sz w:val="24"/>
          <w:szCs w:val="24"/>
        </w:rPr>
        <w:t xml:space="preserve">adquiridos bajo la modalidad de comodato cuya disposición por parte del fabricante se relaciona con la compra de insumos y no con un costo de renta o adquisición, será obligación del Desarrollador dotar de los </w:t>
      </w:r>
      <w:r w:rsidR="00C34FC2" w:rsidRPr="00084489">
        <w:rPr>
          <w:rFonts w:ascii="Times New Roman" w:hAnsi="Times New Roman" w:cs="Times New Roman"/>
          <w:sz w:val="24"/>
          <w:szCs w:val="24"/>
        </w:rPr>
        <w:t>C</w:t>
      </w:r>
      <w:r w:rsidRPr="00084489">
        <w:rPr>
          <w:rFonts w:ascii="Times New Roman" w:hAnsi="Times New Roman" w:cs="Times New Roman"/>
          <w:sz w:val="24"/>
          <w:szCs w:val="24"/>
        </w:rPr>
        <w:t xml:space="preserve">onsumibles propios del </w:t>
      </w:r>
      <w:r w:rsidR="00C34FC2" w:rsidRPr="00084489">
        <w:rPr>
          <w:rFonts w:ascii="Times New Roman" w:hAnsi="Times New Roman" w:cs="Times New Roman"/>
          <w:sz w:val="24"/>
          <w:szCs w:val="24"/>
        </w:rPr>
        <w:t>E</w:t>
      </w:r>
      <w:r w:rsidRPr="00084489">
        <w:rPr>
          <w:rFonts w:ascii="Times New Roman" w:hAnsi="Times New Roman" w:cs="Times New Roman"/>
          <w:sz w:val="24"/>
          <w:szCs w:val="24"/>
        </w:rPr>
        <w:t xml:space="preserve">quipo y proponerlos al </w:t>
      </w:r>
      <w:r w:rsidR="00F4366F"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F4366F"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durante los 6 (seis) meses posteriores a la firma de Contrato. Será facultad del </w:t>
      </w:r>
      <w:r w:rsidR="00F4366F"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F4366F"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aceptarlos o rechazarlos y determinar el modo de adquisición de los insumos y </w:t>
      </w:r>
      <w:r w:rsidR="00AD0F55"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involucrados.</w:t>
      </w:r>
    </w:p>
    <w:p w14:paraId="11D50C71" w14:textId="77777777" w:rsidR="00E00076" w:rsidRPr="00084489" w:rsidRDefault="00E00076" w:rsidP="00E00076">
      <w:pPr>
        <w:tabs>
          <w:tab w:val="clear" w:pos="1985"/>
          <w:tab w:val="clear" w:pos="2880"/>
        </w:tabs>
        <w:spacing w:line="240" w:lineRule="auto"/>
        <w:ind w:left="0" w:firstLine="0"/>
        <w:rPr>
          <w:rStyle w:val="DeltaViewInsertion"/>
          <w:rFonts w:ascii="Times New Roman" w:hAnsi="Times New Roman" w:cs="Times New Roman"/>
          <w:sz w:val="24"/>
          <w:szCs w:val="24"/>
        </w:rPr>
      </w:pPr>
    </w:p>
    <w:p w14:paraId="354AFF20" w14:textId="77777777" w:rsidR="00E00076" w:rsidRPr="00084489" w:rsidRDefault="00E00076" w:rsidP="00E00076">
      <w:pPr>
        <w:tabs>
          <w:tab w:val="clear" w:pos="1985"/>
          <w:tab w:val="clear" w:pos="2880"/>
        </w:tabs>
        <w:spacing w:line="240" w:lineRule="auto"/>
        <w:ind w:left="0" w:firstLine="0"/>
        <w:rPr>
          <w:rStyle w:val="DeltaViewInsertion"/>
          <w:rFonts w:ascii="Times New Roman" w:hAnsi="Times New Roman" w:cs="Times New Roman"/>
          <w:b/>
          <w:i/>
          <w:color w:val="auto"/>
          <w:sz w:val="24"/>
          <w:szCs w:val="24"/>
          <w:u w:val="none"/>
        </w:rPr>
      </w:pPr>
      <w:r w:rsidRPr="00084489">
        <w:rPr>
          <w:rStyle w:val="DeltaViewInsertion"/>
          <w:rFonts w:ascii="Times New Roman" w:hAnsi="Times New Roman" w:cs="Times New Roman"/>
          <w:color w:val="auto"/>
          <w:sz w:val="24"/>
          <w:szCs w:val="24"/>
          <w:u w:val="none"/>
        </w:rPr>
        <w:lastRenderedPageBreak/>
        <w:t xml:space="preserve">Para el caso particular de las bombas de infusión será responsabilidad del Desarrollador el dotar los </w:t>
      </w:r>
      <w:r w:rsidR="00AA1D47" w:rsidRPr="00084489">
        <w:rPr>
          <w:rStyle w:val="DeltaViewInsertion"/>
          <w:rFonts w:ascii="Times New Roman" w:hAnsi="Times New Roman" w:cs="Times New Roman"/>
          <w:color w:val="auto"/>
          <w:sz w:val="24"/>
          <w:szCs w:val="24"/>
          <w:u w:val="none"/>
        </w:rPr>
        <w:t>Equipos,</w:t>
      </w:r>
      <w:r w:rsidRPr="00084489">
        <w:rPr>
          <w:rStyle w:val="DeltaViewInsertion"/>
          <w:rFonts w:ascii="Times New Roman" w:hAnsi="Times New Roman" w:cs="Times New Roman"/>
          <w:color w:val="auto"/>
          <w:sz w:val="24"/>
          <w:szCs w:val="24"/>
          <w:u w:val="none"/>
        </w:rPr>
        <w:t xml:space="preserve"> así como los sets de infusión de acuerdo a la productividad esperada en términos del </w:t>
      </w:r>
      <w:r w:rsidR="0087724A" w:rsidRPr="00084489">
        <w:rPr>
          <w:rStyle w:val="DeltaViewInsertion"/>
          <w:rFonts w:ascii="Times New Roman" w:hAnsi="Times New Roman" w:cs="Times New Roman"/>
          <w:b/>
          <w:color w:val="auto"/>
          <w:sz w:val="24"/>
          <w:szCs w:val="24"/>
          <w:u w:val="none"/>
        </w:rPr>
        <w:t xml:space="preserve">Apéndice </w:t>
      </w:r>
      <w:r w:rsidRPr="00084489">
        <w:rPr>
          <w:rStyle w:val="DeltaViewInsertion"/>
          <w:rFonts w:ascii="Times New Roman" w:hAnsi="Times New Roman" w:cs="Times New Roman"/>
          <w:b/>
          <w:color w:val="auto"/>
          <w:sz w:val="24"/>
          <w:szCs w:val="24"/>
          <w:u w:val="none"/>
        </w:rPr>
        <w:t>C</w:t>
      </w:r>
      <w:r w:rsidR="00786030">
        <w:rPr>
          <w:rStyle w:val="DeltaViewInsertion"/>
          <w:rFonts w:ascii="Times New Roman" w:hAnsi="Times New Roman" w:cs="Times New Roman"/>
          <w:b/>
          <w:i/>
          <w:color w:val="auto"/>
          <w:sz w:val="24"/>
          <w:szCs w:val="24"/>
          <w:u w:val="none"/>
        </w:rPr>
        <w:t xml:space="preserve"> (</w:t>
      </w:r>
      <w:r w:rsidR="00786030" w:rsidRPr="00E00562">
        <w:rPr>
          <w:rStyle w:val="DeltaViewInsertion"/>
          <w:rFonts w:ascii="Times New Roman" w:hAnsi="Times New Roman" w:cs="Times New Roman"/>
          <w:b/>
          <w:color w:val="auto"/>
          <w:sz w:val="24"/>
          <w:szCs w:val="24"/>
          <w:u w:val="none"/>
        </w:rPr>
        <w:t>Requerimientos Anuales de P</w:t>
      </w:r>
      <w:r w:rsidRPr="00E00562">
        <w:rPr>
          <w:rStyle w:val="DeltaViewInsertion"/>
          <w:rFonts w:ascii="Times New Roman" w:hAnsi="Times New Roman" w:cs="Times New Roman"/>
          <w:b/>
          <w:color w:val="auto"/>
          <w:sz w:val="24"/>
          <w:szCs w:val="24"/>
          <w:u w:val="none"/>
        </w:rPr>
        <w:t>rocedimientos</w:t>
      </w:r>
      <w:r w:rsidRPr="00084489">
        <w:rPr>
          <w:rStyle w:val="DeltaViewInsertion"/>
          <w:rFonts w:ascii="Times New Roman" w:hAnsi="Times New Roman" w:cs="Times New Roman"/>
          <w:b/>
          <w:i/>
          <w:color w:val="auto"/>
          <w:sz w:val="24"/>
          <w:szCs w:val="24"/>
          <w:u w:val="none"/>
        </w:rPr>
        <w:t>).</w:t>
      </w:r>
    </w:p>
    <w:p w14:paraId="192A51AF"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078C5F00" w14:textId="099B9781"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 considerar el Equipo de la Unidad Funcional de Farmacia bajo el sistema de distribución de medicamento por dosis unitaria, tomando como referencia el Modelo Nacional de Farmacia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aria, emitido por la Dirección General de Planeación y Desarrollo en Salud. Deberá utilizar como mínimo el Equipo descrito en el </w:t>
      </w:r>
      <w:r w:rsidRPr="00084489">
        <w:rPr>
          <w:rFonts w:ascii="Times New Roman" w:hAnsi="Times New Roman" w:cs="Times New Roman"/>
          <w:b/>
          <w:sz w:val="24"/>
          <w:szCs w:val="24"/>
        </w:rPr>
        <w:t>Apéndice B (</w:t>
      </w:r>
      <w:r w:rsidRPr="00084489">
        <w:rPr>
          <w:rFonts w:ascii="Times New Roman" w:hAnsi="Times New Roman" w:cs="Times New Roman"/>
          <w:b/>
          <w:i/>
          <w:sz w:val="24"/>
          <w:szCs w:val="24"/>
        </w:rPr>
        <w:t>Hoja de Datos General y Hojas de Datos Específicas</w:t>
      </w:r>
      <w:r w:rsidRPr="00084489">
        <w:rPr>
          <w:rFonts w:ascii="Times New Roman" w:hAnsi="Times New Roman" w:cs="Times New Roman"/>
          <w:b/>
          <w:sz w:val="24"/>
          <w:szCs w:val="24"/>
        </w:rPr>
        <w:t>)</w:t>
      </w:r>
      <w:r w:rsidRPr="00084489">
        <w:rPr>
          <w:rFonts w:ascii="Times New Roman" w:hAnsi="Times New Roman" w:cs="Times New Roman"/>
          <w:sz w:val="24"/>
          <w:szCs w:val="24"/>
        </w:rPr>
        <w:t xml:space="preserve">, y garantizar la adecuada operación y funcionalidad de la Unidad Funcional. Para estos servicios, el Desarrollador deberá proporcionar el Equipo necesario, conservación y </w:t>
      </w:r>
      <w:r w:rsidR="00812FA4">
        <w:rPr>
          <w:rFonts w:ascii="Times New Roman" w:hAnsi="Times New Roman" w:cs="Times New Roman"/>
          <w:sz w:val="24"/>
          <w:szCs w:val="24"/>
        </w:rPr>
        <w:t>R</w:t>
      </w:r>
      <w:r w:rsidR="00812FA4" w:rsidRPr="00084489">
        <w:rPr>
          <w:rFonts w:ascii="Times New Roman" w:hAnsi="Times New Roman" w:cs="Times New Roman"/>
          <w:sz w:val="24"/>
          <w:szCs w:val="24"/>
        </w:rPr>
        <w:t xml:space="preserve">eposición </w:t>
      </w:r>
      <w:r w:rsidRPr="00084489">
        <w:rPr>
          <w:rFonts w:ascii="Times New Roman" w:hAnsi="Times New Roman" w:cs="Times New Roman"/>
          <w:sz w:val="24"/>
          <w:szCs w:val="24"/>
        </w:rPr>
        <w:t xml:space="preserve">del mismo durante toda la Vigencia del Proyecto, además debe contar con un espacio para la atención y el suministro de medicamentos de forma ambulatoria (Farmacia externa). La operación de la Unidad Funcional de Farmacia y la provisión de medicamentos y material de curación serán responsabilidad del </w:t>
      </w:r>
      <w:r w:rsidR="005A2F8B"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2F252DDC"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405D26DD"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Todo lo relativo a las Instalaciones y al suministro de los gases medicinales, deberá ser incorporado como parte del alcance del Servicio de Suministro de Gases Medicinales que deberá prestar el Desarrollador. El </w:t>
      </w:r>
      <w:r w:rsidR="0087724A"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verificará la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de la prestación de dichos Servicios en términos del </w:t>
      </w:r>
      <w:r w:rsidRPr="00084489">
        <w:rPr>
          <w:rFonts w:ascii="Times New Roman" w:hAnsi="Times New Roman" w:cs="Times New Roman"/>
          <w:b/>
          <w:sz w:val="24"/>
          <w:szCs w:val="24"/>
        </w:rPr>
        <w:t xml:space="preserve">Anexo 10 </w:t>
      </w:r>
      <w:r w:rsidRPr="00084489">
        <w:rPr>
          <w:rFonts w:ascii="Times New Roman" w:hAnsi="Times New Roman" w:cs="Times New Roman"/>
          <w:b/>
          <w:i/>
          <w:sz w:val="24"/>
          <w:szCs w:val="24"/>
        </w:rPr>
        <w:t>(Requerimientos de Servicios)</w:t>
      </w:r>
      <w:r w:rsidRPr="00084489">
        <w:rPr>
          <w:rFonts w:ascii="Times New Roman" w:hAnsi="Times New Roman" w:cs="Times New Roman"/>
          <w:i/>
          <w:sz w:val="24"/>
          <w:szCs w:val="24"/>
        </w:rPr>
        <w:t>.</w:t>
      </w:r>
    </w:p>
    <w:p w14:paraId="50A8D33C"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77BC94A9"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bookmarkStart w:id="193" w:name="_DV_M160"/>
      <w:bookmarkStart w:id="194" w:name="_DV_M164"/>
      <w:bookmarkEnd w:id="193"/>
      <w:bookmarkEnd w:id="194"/>
      <w:r w:rsidRPr="00084489">
        <w:rPr>
          <w:rFonts w:ascii="Times New Roman" w:hAnsi="Times New Roman" w:cs="Times New Roman"/>
          <w:sz w:val="24"/>
          <w:szCs w:val="24"/>
        </w:rPr>
        <w:t>El Desarrollador deberá cumplir con las autorizaciones, permisos y licencias referidas en la Legislación aplicable y vigente en materia de instalación, uso, protección y manejo de Equipo radiológico en establecimientos de diagnóstico médico con rayos x.</w:t>
      </w:r>
    </w:p>
    <w:p w14:paraId="18A01EDE"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51CCEDB5" w14:textId="77777777" w:rsidR="00E00076" w:rsidRPr="00084489" w:rsidRDefault="00487D66" w:rsidP="00E00076">
      <w:pPr>
        <w:tabs>
          <w:tab w:val="clear" w:pos="1985"/>
          <w:tab w:val="clear" w:pos="2880"/>
        </w:tabs>
        <w:spacing w:line="240" w:lineRule="auto"/>
        <w:ind w:left="0" w:firstLine="0"/>
        <w:rPr>
          <w:rFonts w:ascii="Times New Roman" w:hAnsi="Times New Roman" w:cs="Times New Roman"/>
          <w:sz w:val="24"/>
          <w:szCs w:val="24"/>
        </w:rPr>
      </w:pPr>
      <w:r w:rsidRPr="00AA1D47">
        <w:rPr>
          <w:rFonts w:ascii="Times New Roman" w:hAnsi="Times New Roman" w:cs="Times New Roman"/>
          <w:sz w:val="24"/>
          <w:szCs w:val="24"/>
        </w:rPr>
        <w:t>Es responsabilidad del Desarrollador la distribución de los dosímetros, así como de la protección radiológica necesaria al personal ocupacionalmente expuesto (POE) atendiendo los criterios referidos en la NOM 229-SSA1-2002</w:t>
      </w:r>
      <w:r w:rsidR="00EF458E">
        <w:rPr>
          <w:rFonts w:ascii="Times New Roman" w:hAnsi="Times New Roman" w:cs="Times New Roman"/>
          <w:sz w:val="24"/>
          <w:szCs w:val="24"/>
        </w:rPr>
        <w:t>,</w:t>
      </w:r>
      <w:r w:rsidRPr="00AA1D47">
        <w:rPr>
          <w:rFonts w:ascii="Times New Roman" w:hAnsi="Times New Roman" w:cs="Times New Roman"/>
          <w:sz w:val="24"/>
          <w:szCs w:val="24"/>
        </w:rPr>
        <w:t xml:space="preserve"> Salud ambiental. </w:t>
      </w:r>
      <w:r w:rsidR="00EF458E">
        <w:rPr>
          <w:rFonts w:ascii="Times New Roman" w:hAnsi="Times New Roman" w:cs="Times New Roman"/>
          <w:sz w:val="24"/>
          <w:szCs w:val="24"/>
        </w:rPr>
        <w:t>“</w:t>
      </w:r>
      <w:r w:rsidRPr="00AA1D47">
        <w:rPr>
          <w:rFonts w:ascii="Times New Roman" w:hAnsi="Times New Roman" w:cs="Times New Roman"/>
          <w:sz w:val="24"/>
          <w:szCs w:val="24"/>
        </w:rPr>
        <w:t>Requisitos técnicos para las instalaciones, responsabilidades sanitarias, especificaciones técnicas para los equipos y protección radiológica en establecimientos de diagnóstico médico con rayos X</w:t>
      </w:r>
      <w:r w:rsidR="00EF458E">
        <w:rPr>
          <w:rFonts w:ascii="Times New Roman" w:hAnsi="Times New Roman" w:cs="Times New Roman"/>
          <w:sz w:val="24"/>
          <w:szCs w:val="24"/>
        </w:rPr>
        <w:t>”</w:t>
      </w:r>
      <w:r w:rsidRPr="00AA1D47">
        <w:rPr>
          <w:rFonts w:ascii="Times New Roman" w:hAnsi="Times New Roman" w:cs="Times New Roman"/>
          <w:sz w:val="24"/>
          <w:szCs w:val="24"/>
        </w:rPr>
        <w:t xml:space="preserve"> y/o la Legislación aplicable vigente</w:t>
      </w:r>
      <w:r>
        <w:rPr>
          <w:rFonts w:ascii="Times New Roman" w:hAnsi="Times New Roman" w:cs="Times New Roman"/>
          <w:sz w:val="24"/>
          <w:szCs w:val="24"/>
        </w:rPr>
        <w:t>.</w:t>
      </w:r>
      <w:r w:rsidR="00E00076" w:rsidRPr="00084489">
        <w:rPr>
          <w:rFonts w:ascii="Times New Roman" w:hAnsi="Times New Roman" w:cs="Times New Roman"/>
          <w:sz w:val="24"/>
          <w:szCs w:val="24"/>
        </w:rPr>
        <w:t xml:space="preserve"> De la misma manera, la capacitación y actualización de información al POE, será otorgada por el Desarrollador en coordinación con el asesor especializado durante la Vigencia del Proyecto.</w:t>
      </w:r>
    </w:p>
    <w:p w14:paraId="3DC82866" w14:textId="77777777" w:rsidR="00E00076" w:rsidRPr="00084489" w:rsidRDefault="00E00076" w:rsidP="00E00076">
      <w:pPr>
        <w:pStyle w:val="Sangradetextonormal"/>
        <w:tabs>
          <w:tab w:val="clear" w:pos="1985"/>
          <w:tab w:val="clear" w:pos="2880"/>
        </w:tabs>
        <w:spacing w:line="240" w:lineRule="auto"/>
        <w:ind w:left="0" w:firstLine="0"/>
        <w:rPr>
          <w:rFonts w:ascii="Times New Roman" w:hAnsi="Times New Roman"/>
          <w:sz w:val="24"/>
          <w:szCs w:val="24"/>
        </w:rPr>
      </w:pPr>
      <w:bookmarkStart w:id="195" w:name="_DV_M165"/>
      <w:bookmarkEnd w:id="195"/>
    </w:p>
    <w:p w14:paraId="42C29D42" w14:textId="77777777" w:rsidR="00E00076" w:rsidRPr="00084489" w:rsidRDefault="00E00076" w:rsidP="00E00076">
      <w:pPr>
        <w:pStyle w:val="Sangradetextonormal"/>
        <w:tabs>
          <w:tab w:val="clear" w:pos="1985"/>
          <w:tab w:val="clear" w:pos="2880"/>
        </w:tabs>
        <w:spacing w:line="240" w:lineRule="auto"/>
        <w:ind w:left="0" w:firstLine="0"/>
        <w:rPr>
          <w:rFonts w:ascii="Times New Roman" w:hAnsi="Times New Roman"/>
          <w:sz w:val="24"/>
          <w:szCs w:val="24"/>
        </w:rPr>
      </w:pPr>
      <w:r w:rsidRPr="00084489">
        <w:rPr>
          <w:rFonts w:ascii="Times New Roman" w:hAnsi="Times New Roman"/>
          <w:sz w:val="24"/>
          <w:szCs w:val="24"/>
        </w:rPr>
        <w:t xml:space="preserve">La operación del Equipo Médico, será a través del Personal del </w:t>
      </w:r>
      <w:r w:rsidR="0087724A" w:rsidRPr="00084489">
        <w:rPr>
          <w:rFonts w:ascii="Times New Roman" w:hAnsi="Times New Roman"/>
          <w:sz w:val="24"/>
          <w:szCs w:val="24"/>
        </w:rPr>
        <w:t>Instituto</w:t>
      </w:r>
      <w:r w:rsidRPr="00084489">
        <w:rPr>
          <w:rFonts w:ascii="Times New Roman" w:hAnsi="Times New Roman"/>
          <w:sz w:val="24"/>
          <w:szCs w:val="24"/>
        </w:rPr>
        <w:t xml:space="preserve"> para lo cual deberá contar siempre con el apoyo técnico del Personal del Desarrollador.</w:t>
      </w:r>
    </w:p>
    <w:p w14:paraId="3F17BC67"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0CA38394"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bookmarkStart w:id="196" w:name="_DV_M166"/>
      <w:bookmarkEnd w:id="196"/>
      <w:r w:rsidRPr="00084489">
        <w:rPr>
          <w:rFonts w:ascii="Times New Roman" w:hAnsi="Times New Roman" w:cs="Times New Roman"/>
          <w:sz w:val="24"/>
          <w:szCs w:val="24"/>
        </w:rPr>
        <w:t>Los Equipos Médicos se pueden agrupar en:</w:t>
      </w:r>
    </w:p>
    <w:p w14:paraId="77FB752B"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04CAD980"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Grupo I</w:t>
      </w:r>
      <w:r w:rsidRPr="00084489">
        <w:rPr>
          <w:rFonts w:ascii="Times New Roman" w:hAnsi="Times New Roman" w:cs="Times New Roman"/>
          <w:sz w:val="24"/>
          <w:szCs w:val="24"/>
        </w:rPr>
        <w:t>: Equipos fijos</w:t>
      </w:r>
    </w:p>
    <w:p w14:paraId="7506C61C"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1FEB0C5F"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trike/>
          <w:sz w:val="24"/>
          <w:szCs w:val="24"/>
        </w:rPr>
      </w:pPr>
      <w:r w:rsidRPr="00084489">
        <w:rPr>
          <w:rFonts w:ascii="Times New Roman" w:hAnsi="Times New Roman" w:cs="Times New Roman"/>
          <w:sz w:val="24"/>
          <w:szCs w:val="24"/>
        </w:rPr>
        <w:t xml:space="preserve">Equipos que están anexados a la infraestructura física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o permanentemente conectados a las Instalaciones, los cuales para su operación requieren condiciones especiales en las instalaciones hidrosanitarias, eléctricas o especiales. Incluyen: </w:t>
      </w:r>
      <w:r w:rsidRPr="00084489">
        <w:rPr>
          <w:rFonts w:ascii="Times New Roman" w:hAnsi="Times New Roman" w:cs="Times New Roman"/>
          <w:b/>
          <w:sz w:val="24"/>
          <w:szCs w:val="24"/>
        </w:rPr>
        <w:t>(1)</w:t>
      </w:r>
      <w:r w:rsidRPr="00084489">
        <w:rPr>
          <w:rFonts w:ascii="Times New Roman" w:hAnsi="Times New Roman" w:cs="Times New Roman"/>
          <w:sz w:val="24"/>
          <w:szCs w:val="24"/>
        </w:rPr>
        <w:t xml:space="preserve"> Equipos </w:t>
      </w:r>
      <w:r w:rsidRPr="00084489">
        <w:rPr>
          <w:rFonts w:ascii="Times New Roman" w:hAnsi="Times New Roman" w:cs="Times New Roman"/>
          <w:sz w:val="24"/>
          <w:szCs w:val="24"/>
        </w:rPr>
        <w:lastRenderedPageBreak/>
        <w:t>médicos como esterilizadores, cámaras para audiometría, equipos de radioterapia, equipos de diagnóstico por imágenes.</w:t>
      </w:r>
      <w:r w:rsidRPr="00084489" w:rsidDel="00DA6E22">
        <w:rPr>
          <w:rFonts w:ascii="Times New Roman" w:hAnsi="Times New Roman" w:cs="Times New Roman"/>
          <w:b/>
          <w:sz w:val="24"/>
          <w:szCs w:val="24"/>
        </w:rPr>
        <w:t xml:space="preserve"> </w:t>
      </w:r>
    </w:p>
    <w:p w14:paraId="17465714"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00876772"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Grupo II</w:t>
      </w:r>
      <w:r w:rsidRPr="00084489">
        <w:rPr>
          <w:rFonts w:ascii="Times New Roman" w:hAnsi="Times New Roman" w:cs="Times New Roman"/>
          <w:sz w:val="24"/>
          <w:szCs w:val="24"/>
        </w:rPr>
        <w:t>: Equipos móviles mayores</w:t>
      </w:r>
    </w:p>
    <w:p w14:paraId="65983756"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1B8FBD8E"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trike/>
          <w:sz w:val="24"/>
          <w:szCs w:val="24"/>
        </w:rPr>
      </w:pPr>
      <w:r w:rsidRPr="00084489">
        <w:rPr>
          <w:rFonts w:ascii="Times New Roman" w:hAnsi="Times New Roman" w:cs="Times New Roman"/>
          <w:sz w:val="24"/>
          <w:szCs w:val="24"/>
        </w:rPr>
        <w:t xml:space="preserve">Son aquellos equipos que pueden ser movidos sin que sea necesaria alguna modificación de la infraestructura física o de las Instalaciones. Sin </w:t>
      </w:r>
      <w:r w:rsidR="00AA1D47" w:rsidRPr="00084489">
        <w:rPr>
          <w:rFonts w:ascii="Times New Roman" w:hAnsi="Times New Roman" w:cs="Times New Roman"/>
          <w:sz w:val="24"/>
          <w:szCs w:val="24"/>
        </w:rPr>
        <w:t>embargo,</w:t>
      </w:r>
      <w:r w:rsidRPr="00084489">
        <w:rPr>
          <w:rFonts w:ascii="Times New Roman" w:hAnsi="Times New Roman" w:cs="Times New Roman"/>
          <w:sz w:val="24"/>
          <w:szCs w:val="24"/>
        </w:rPr>
        <w:t xml:space="preserve"> el tamaño de estos equipos requiere condiciones de diseño y construcción particulares para su funcionamiento, o sustitución en un momento dado. Ejemplo: equipos de rayos X, Arco en C, </w:t>
      </w:r>
      <w:proofErr w:type="spellStart"/>
      <w:r w:rsidRPr="00084489">
        <w:rPr>
          <w:rFonts w:ascii="Times New Roman" w:hAnsi="Times New Roman" w:cs="Times New Roman"/>
          <w:sz w:val="24"/>
          <w:szCs w:val="24"/>
        </w:rPr>
        <w:t>rodables</w:t>
      </w:r>
      <w:proofErr w:type="spellEnd"/>
      <w:r w:rsidRPr="00084489">
        <w:rPr>
          <w:rFonts w:ascii="Times New Roman" w:hAnsi="Times New Roman" w:cs="Times New Roman"/>
          <w:sz w:val="24"/>
          <w:szCs w:val="24"/>
        </w:rPr>
        <w:t>.</w:t>
      </w:r>
    </w:p>
    <w:p w14:paraId="7467B152"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490A9498"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Grupo III</w:t>
      </w:r>
      <w:r w:rsidRPr="00084489">
        <w:rPr>
          <w:rFonts w:ascii="Times New Roman" w:hAnsi="Times New Roman" w:cs="Times New Roman"/>
          <w:sz w:val="24"/>
          <w:szCs w:val="24"/>
        </w:rPr>
        <w:t>: Equipos móviles menores</w:t>
      </w:r>
    </w:p>
    <w:p w14:paraId="35F36429"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555643AC"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Equipos que no requieren condiciones especiales de diseño o construcción para su operación. Por ejemplo, electrocardiógrafo, tocó cardiógrafos, monitores de signos vitales de traslado. Incubadoras, etc.</w:t>
      </w:r>
    </w:p>
    <w:p w14:paraId="696F01F6"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62AB2A75"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Grupo IV</w:t>
      </w:r>
      <w:r w:rsidRPr="00084489">
        <w:rPr>
          <w:rFonts w:ascii="Times New Roman" w:hAnsi="Times New Roman" w:cs="Times New Roman"/>
          <w:sz w:val="24"/>
          <w:szCs w:val="24"/>
        </w:rPr>
        <w:t>: Instrumental</w:t>
      </w:r>
    </w:p>
    <w:p w14:paraId="5B88C084"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284E6504"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trike/>
          <w:color w:val="FF0000"/>
          <w:sz w:val="24"/>
          <w:szCs w:val="24"/>
        </w:rPr>
      </w:pPr>
      <w:r w:rsidRPr="00084489">
        <w:rPr>
          <w:rFonts w:ascii="Times New Roman" w:hAnsi="Times New Roman" w:cs="Times New Roman"/>
          <w:sz w:val="24"/>
          <w:szCs w:val="24"/>
        </w:rPr>
        <w:t xml:space="preserve">Instrumental y accesorios médicos. Por ejemplo, </w:t>
      </w:r>
      <w:r w:rsidR="008C7173" w:rsidRPr="00084489">
        <w:rPr>
          <w:rFonts w:ascii="Times New Roman" w:hAnsi="Times New Roman" w:cs="Times New Roman"/>
          <w:sz w:val="24"/>
          <w:szCs w:val="24"/>
        </w:rPr>
        <w:t>Instrumental</w:t>
      </w:r>
      <w:r w:rsidRPr="00084489">
        <w:rPr>
          <w:rFonts w:ascii="Times New Roman" w:hAnsi="Times New Roman" w:cs="Times New Roman"/>
          <w:sz w:val="24"/>
          <w:szCs w:val="24"/>
        </w:rPr>
        <w:t xml:space="preserve"> quirúrgico, cánulas, pinzas etc.</w:t>
      </w:r>
    </w:p>
    <w:p w14:paraId="628614DB"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trike/>
          <w:color w:val="FF0000"/>
          <w:sz w:val="24"/>
          <w:szCs w:val="24"/>
        </w:rPr>
      </w:pPr>
    </w:p>
    <w:p w14:paraId="4CDAFD8F"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Grupo V</w:t>
      </w:r>
      <w:r w:rsidRPr="00084489">
        <w:rPr>
          <w:rFonts w:ascii="Times New Roman" w:hAnsi="Times New Roman" w:cs="Times New Roman"/>
          <w:sz w:val="24"/>
          <w:szCs w:val="24"/>
        </w:rPr>
        <w:t>: Mobiliario</w:t>
      </w:r>
    </w:p>
    <w:p w14:paraId="083E354A"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558EFF4B"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Muebles que normalmente no están incluidos en alguno de los grupos descritos anteriormente. Por ejemplo: Camillas de traslado, mesa mayo, mesa </w:t>
      </w:r>
      <w:proofErr w:type="spellStart"/>
      <w:r w:rsidRPr="00084489">
        <w:rPr>
          <w:rFonts w:ascii="Times New Roman" w:hAnsi="Times New Roman" w:cs="Times New Roman"/>
          <w:sz w:val="24"/>
          <w:szCs w:val="24"/>
        </w:rPr>
        <w:t>pasteur</w:t>
      </w:r>
      <w:proofErr w:type="spellEnd"/>
      <w:r w:rsidRPr="00084489">
        <w:rPr>
          <w:rFonts w:ascii="Times New Roman" w:hAnsi="Times New Roman" w:cs="Times New Roman"/>
          <w:sz w:val="24"/>
          <w:szCs w:val="24"/>
        </w:rPr>
        <w:t>, etc.</w:t>
      </w:r>
    </w:p>
    <w:p w14:paraId="69E4CEEA"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09E2CBB7"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 ubicación del Equipo deberá considerar el espacio necesario para la operación del mismo, sin afectar el área de circulación propia de cada espacio, ni su funcionamiento.</w:t>
      </w:r>
    </w:p>
    <w:p w14:paraId="5CADE3C0"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bookmarkStart w:id="197" w:name="_DV_M167"/>
      <w:bookmarkStart w:id="198" w:name="_DV_M169"/>
      <w:bookmarkStart w:id="199" w:name="_DV_M170"/>
      <w:bookmarkStart w:id="200" w:name="_DV_M171"/>
      <w:bookmarkStart w:id="201" w:name="_DV_M172"/>
      <w:bookmarkStart w:id="202" w:name="_DV_M173"/>
      <w:bookmarkStart w:id="203" w:name="_DV_M174"/>
      <w:bookmarkStart w:id="204" w:name="_DV_M175"/>
      <w:bookmarkStart w:id="205" w:name="_DV_M176"/>
      <w:bookmarkEnd w:id="197"/>
      <w:bookmarkEnd w:id="198"/>
      <w:bookmarkEnd w:id="199"/>
      <w:bookmarkEnd w:id="200"/>
      <w:bookmarkEnd w:id="201"/>
      <w:bookmarkEnd w:id="202"/>
      <w:bookmarkEnd w:id="203"/>
      <w:bookmarkEnd w:id="204"/>
      <w:bookmarkEnd w:id="205"/>
    </w:p>
    <w:p w14:paraId="16072667"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bookmarkStart w:id="206" w:name="_DV_M177"/>
      <w:bookmarkEnd w:id="206"/>
      <w:r w:rsidRPr="00084489">
        <w:rPr>
          <w:rFonts w:ascii="Times New Roman" w:hAnsi="Times New Roman" w:cs="Times New Roman"/>
          <w:sz w:val="24"/>
          <w:szCs w:val="24"/>
        </w:rPr>
        <w:t>El Desarrollador deberá prever la provisión e instalación de Equipo Médico, en línea con las especificaciones previstas para el Área médica, en observancia de la cartera de Servicios de que se trate sin que ésta sea limitante para incorporar otros procedimientos.</w:t>
      </w:r>
    </w:p>
    <w:p w14:paraId="2B58F53E"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0EC50B5E"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bookmarkStart w:id="207" w:name="_DV_M178"/>
      <w:bookmarkEnd w:id="207"/>
      <w:r w:rsidRPr="00084489">
        <w:rPr>
          <w:rFonts w:ascii="Times New Roman" w:hAnsi="Times New Roman" w:cs="Times New Roman"/>
          <w:sz w:val="24"/>
          <w:szCs w:val="24"/>
        </w:rPr>
        <w:t>Todo Equipo Médico provisto para procedimientos diagnósticos y tratamiento deberá ser supervisado durante su instalación por personal especializado.</w:t>
      </w:r>
    </w:p>
    <w:p w14:paraId="3851BF55"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332603D6"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bookmarkStart w:id="208" w:name="_DV_M179"/>
      <w:bookmarkEnd w:id="208"/>
      <w:r w:rsidRPr="00084489">
        <w:rPr>
          <w:rFonts w:ascii="Times New Roman" w:hAnsi="Times New Roman" w:cs="Times New Roman"/>
          <w:sz w:val="24"/>
          <w:szCs w:val="24"/>
        </w:rPr>
        <w:t>Integran este grupo, de manera enunciativa más no limitativa:</w:t>
      </w:r>
    </w:p>
    <w:p w14:paraId="546DE80E"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176C4D96" w14:textId="77777777" w:rsidR="00E00076" w:rsidRPr="00084489" w:rsidRDefault="00E00076" w:rsidP="00E00562">
      <w:pPr>
        <w:numPr>
          <w:ilvl w:val="0"/>
          <w:numId w:val="94"/>
        </w:numPr>
        <w:tabs>
          <w:tab w:val="clear" w:pos="2880"/>
        </w:tabs>
        <w:spacing w:line="240" w:lineRule="auto"/>
        <w:rPr>
          <w:rFonts w:ascii="Times New Roman" w:hAnsi="Times New Roman" w:cs="Times New Roman"/>
          <w:sz w:val="24"/>
          <w:szCs w:val="24"/>
        </w:rPr>
      </w:pPr>
      <w:bookmarkStart w:id="209" w:name="_DV_M180"/>
      <w:bookmarkEnd w:id="209"/>
      <w:r w:rsidRPr="00084489">
        <w:rPr>
          <w:rFonts w:ascii="Times New Roman" w:hAnsi="Times New Roman" w:cs="Times New Roman"/>
          <w:sz w:val="24"/>
          <w:szCs w:val="24"/>
        </w:rPr>
        <w:t>Equipos basados en imágenes médicas.</w:t>
      </w:r>
    </w:p>
    <w:p w14:paraId="30E92792" w14:textId="77777777" w:rsidR="00E00076" w:rsidRPr="00084489" w:rsidRDefault="00E00076" w:rsidP="00E00562">
      <w:pPr>
        <w:numPr>
          <w:ilvl w:val="0"/>
          <w:numId w:val="94"/>
        </w:numPr>
        <w:tabs>
          <w:tab w:val="clear" w:pos="2880"/>
        </w:tabs>
        <w:spacing w:line="240" w:lineRule="auto"/>
        <w:rPr>
          <w:rFonts w:ascii="Times New Roman" w:hAnsi="Times New Roman" w:cs="Times New Roman"/>
          <w:sz w:val="24"/>
          <w:szCs w:val="24"/>
        </w:rPr>
      </w:pPr>
      <w:bookmarkStart w:id="210" w:name="_DV_M181"/>
      <w:bookmarkStart w:id="211" w:name="_DV_M182"/>
      <w:bookmarkEnd w:id="210"/>
      <w:bookmarkEnd w:id="211"/>
      <w:r w:rsidRPr="00084489">
        <w:rPr>
          <w:rFonts w:ascii="Times New Roman" w:hAnsi="Times New Roman" w:cs="Times New Roman"/>
          <w:sz w:val="24"/>
          <w:szCs w:val="24"/>
        </w:rPr>
        <w:t>Anatomía patológica.</w:t>
      </w:r>
    </w:p>
    <w:p w14:paraId="7B9FC8BA" w14:textId="77777777" w:rsidR="00E00076" w:rsidRPr="00084489" w:rsidRDefault="00E00076" w:rsidP="00E00562">
      <w:pPr>
        <w:numPr>
          <w:ilvl w:val="0"/>
          <w:numId w:val="9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Ecografía.</w:t>
      </w:r>
    </w:p>
    <w:p w14:paraId="3BE48CB8" w14:textId="77777777" w:rsidR="00E00076" w:rsidRPr="00084489" w:rsidRDefault="00E00076" w:rsidP="00E00562">
      <w:pPr>
        <w:numPr>
          <w:ilvl w:val="0"/>
          <w:numId w:val="9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Servicios gráficos cardiológicos (ecocardiografía, </w:t>
      </w:r>
      <w:proofErr w:type="spellStart"/>
      <w:r w:rsidRPr="00084489">
        <w:rPr>
          <w:rFonts w:ascii="Times New Roman" w:hAnsi="Times New Roman" w:cs="Times New Roman"/>
          <w:sz w:val="24"/>
          <w:szCs w:val="24"/>
        </w:rPr>
        <w:t>doppler</w:t>
      </w:r>
      <w:proofErr w:type="spellEnd"/>
      <w:r w:rsidRPr="00084489">
        <w:rPr>
          <w:rFonts w:ascii="Times New Roman" w:hAnsi="Times New Roman" w:cs="Times New Roman"/>
          <w:sz w:val="24"/>
          <w:szCs w:val="24"/>
        </w:rPr>
        <w:t xml:space="preserve">, mapas, </w:t>
      </w:r>
      <w:bookmarkStart w:id="212" w:name="_DV_M183"/>
      <w:bookmarkEnd w:id="212"/>
      <w:r w:rsidRPr="00084489">
        <w:rPr>
          <w:rFonts w:ascii="Times New Roman" w:hAnsi="Times New Roman" w:cs="Times New Roman"/>
          <w:sz w:val="24"/>
          <w:szCs w:val="24"/>
        </w:rPr>
        <w:t>electrofisiología diagnóstica, entre otros servicios).</w:t>
      </w:r>
    </w:p>
    <w:p w14:paraId="49F74024" w14:textId="77777777" w:rsidR="00E00076" w:rsidRPr="00084489" w:rsidRDefault="00E00076" w:rsidP="00E00562">
      <w:pPr>
        <w:numPr>
          <w:ilvl w:val="0"/>
          <w:numId w:val="9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Pruebas de audiología.</w:t>
      </w:r>
    </w:p>
    <w:p w14:paraId="2D6481FE" w14:textId="77777777" w:rsidR="00E00076" w:rsidRPr="00084489" w:rsidRDefault="00E00076" w:rsidP="00E00562">
      <w:pPr>
        <w:numPr>
          <w:ilvl w:val="0"/>
          <w:numId w:val="9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Pruebas neurológicas.</w:t>
      </w:r>
    </w:p>
    <w:p w14:paraId="03DBA9BF" w14:textId="77777777" w:rsidR="00E00076" w:rsidRPr="00084489" w:rsidRDefault="00E00076" w:rsidP="00E00562">
      <w:pPr>
        <w:numPr>
          <w:ilvl w:val="0"/>
          <w:numId w:val="94"/>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lastRenderedPageBreak/>
        <w:t>Pruebas oftalmológicas.</w:t>
      </w:r>
    </w:p>
    <w:p w14:paraId="1D0BA7E8"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bookmarkStart w:id="213" w:name="_DV_M184"/>
      <w:bookmarkEnd w:id="213"/>
    </w:p>
    <w:p w14:paraId="63352680" w14:textId="482442B4"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el caso de la Unidad Funcional de Laboratorio de Análisis Clínicos y </w:t>
      </w:r>
      <w:r w:rsidR="00AC20E6" w:rsidRPr="00084489">
        <w:rPr>
          <w:rFonts w:ascii="Times New Roman" w:hAnsi="Times New Roman" w:cs="Times New Roman"/>
          <w:sz w:val="24"/>
          <w:szCs w:val="24"/>
        </w:rPr>
        <w:t>Banco de Sangre</w:t>
      </w:r>
      <w:r w:rsidRPr="00084489">
        <w:rPr>
          <w:rFonts w:ascii="Times New Roman" w:hAnsi="Times New Roman" w:cs="Times New Roman"/>
          <w:sz w:val="24"/>
          <w:szCs w:val="24"/>
        </w:rPr>
        <w:t xml:space="preserve">, el Desarrollador deberá proporcionar las Instalaciones, el Equipo,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reactivos y material para la toma de muestras, el equipo deberá cumplir como mínimo con las especificaciones técnicas descritas en el </w:t>
      </w:r>
      <w:r w:rsidRPr="00084489">
        <w:rPr>
          <w:rFonts w:ascii="Times New Roman" w:hAnsi="Times New Roman" w:cs="Times New Roman"/>
          <w:b/>
          <w:sz w:val="24"/>
          <w:szCs w:val="24"/>
        </w:rPr>
        <w:t>Apéndice</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 xml:space="preserve">Equipo </w:t>
      </w:r>
      <w:r w:rsidR="00E94CDE" w:rsidRPr="00E00562">
        <w:rPr>
          <w:rFonts w:ascii="Times New Roman" w:hAnsi="Times New Roman" w:cs="Times New Roman"/>
          <w:b/>
          <w:sz w:val="24"/>
          <w:szCs w:val="24"/>
        </w:rPr>
        <w:t>M</w:t>
      </w:r>
      <w:r w:rsidRPr="00E00562">
        <w:rPr>
          <w:rFonts w:ascii="Times New Roman" w:hAnsi="Times New Roman" w:cs="Times New Roman"/>
          <w:b/>
          <w:sz w:val="24"/>
          <w:szCs w:val="24"/>
        </w:rPr>
        <w:t>édico de Alta Tecnología</w:t>
      </w:r>
      <w:r w:rsidRPr="00084489">
        <w:rPr>
          <w:rFonts w:ascii="Times New Roman" w:hAnsi="Times New Roman" w:cs="Times New Roman"/>
          <w:b/>
          <w:i/>
          <w:sz w:val="24"/>
          <w:szCs w:val="24"/>
        </w:rPr>
        <w:t>)</w:t>
      </w:r>
      <w:r w:rsidRPr="00084489">
        <w:rPr>
          <w:rFonts w:ascii="Times New Roman" w:hAnsi="Times New Roman" w:cs="Times New Roman"/>
          <w:sz w:val="24"/>
          <w:szCs w:val="24"/>
        </w:rPr>
        <w:t xml:space="preserve"> del presente Anexo que permitan la realización de múltiples análisis, en forma simultánea y automática a varias muestras de pacientes con base en la cartera de Servicios, el Instituto será el responsable de la contratación del personal del Servicio de Laboratorio de análisis clínicos, adicional a lo anterior será responsabilidad del Desarrollador la provisión del sistema de administración del Laboratorio (LIS).</w:t>
      </w:r>
    </w:p>
    <w:p w14:paraId="0912F7B0" w14:textId="77777777" w:rsidR="00E00076" w:rsidRPr="00084489" w:rsidRDefault="00E00076" w:rsidP="00E00076">
      <w:pPr>
        <w:tabs>
          <w:tab w:val="clear" w:pos="1985"/>
          <w:tab w:val="clear" w:pos="2880"/>
        </w:tabs>
        <w:spacing w:line="240" w:lineRule="auto"/>
        <w:ind w:left="0" w:firstLine="0"/>
        <w:rPr>
          <w:rFonts w:ascii="Times New Roman" w:hAnsi="Times New Roman" w:cs="Times New Roman"/>
          <w:sz w:val="24"/>
          <w:szCs w:val="24"/>
        </w:rPr>
      </w:pPr>
    </w:p>
    <w:p w14:paraId="37B4BFBA" w14:textId="075A11DE" w:rsidR="00E00076" w:rsidRDefault="00E00076" w:rsidP="00E00076">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 xml:space="preserve">Para el caso de la Unidad Funcional de </w:t>
      </w:r>
      <w:proofErr w:type="spellStart"/>
      <w:r w:rsidRPr="00084489">
        <w:rPr>
          <w:rFonts w:ascii="Times New Roman" w:hAnsi="Times New Roman" w:cs="Times New Roman"/>
          <w:sz w:val="24"/>
          <w:szCs w:val="24"/>
        </w:rPr>
        <w:t>Imagenología</w:t>
      </w:r>
      <w:proofErr w:type="spellEnd"/>
      <w:r w:rsidRPr="00084489">
        <w:rPr>
          <w:rFonts w:ascii="Times New Roman" w:hAnsi="Times New Roman" w:cs="Times New Roman"/>
          <w:sz w:val="24"/>
          <w:szCs w:val="24"/>
        </w:rPr>
        <w:t xml:space="preserve"> el Desarrollador deberá proporcionar las Instalaciones y el Equipo, los cuales deberán de cumplir como mínimo con las especificaciones técnicas descritas en el </w:t>
      </w:r>
      <w:r w:rsidRPr="00084489">
        <w:rPr>
          <w:rFonts w:ascii="Times New Roman" w:hAnsi="Times New Roman" w:cs="Times New Roman"/>
          <w:b/>
          <w:sz w:val="24"/>
          <w:szCs w:val="24"/>
        </w:rPr>
        <w:t>Apéndice</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 xml:space="preserve">Equipo </w:t>
      </w:r>
      <w:r w:rsidR="00E94CDE" w:rsidRPr="00E00562">
        <w:rPr>
          <w:rFonts w:ascii="Times New Roman" w:hAnsi="Times New Roman" w:cs="Times New Roman"/>
          <w:b/>
          <w:sz w:val="24"/>
          <w:szCs w:val="24"/>
        </w:rPr>
        <w:t>M</w:t>
      </w:r>
      <w:r w:rsidRPr="00E00562">
        <w:rPr>
          <w:rFonts w:ascii="Times New Roman" w:hAnsi="Times New Roman" w:cs="Times New Roman"/>
          <w:b/>
          <w:sz w:val="24"/>
          <w:szCs w:val="24"/>
        </w:rPr>
        <w:t>édico de Alta Tecnología</w:t>
      </w:r>
      <w:r w:rsidRPr="00084489">
        <w:rPr>
          <w:rFonts w:ascii="Times New Roman" w:hAnsi="Times New Roman" w:cs="Times New Roman"/>
          <w:b/>
          <w:i/>
          <w:sz w:val="24"/>
          <w:szCs w:val="24"/>
        </w:rPr>
        <w:t>)</w:t>
      </w:r>
      <w:r w:rsidRPr="00084489">
        <w:rPr>
          <w:rFonts w:ascii="Times New Roman" w:hAnsi="Times New Roman" w:cs="Times New Roman"/>
          <w:sz w:val="24"/>
          <w:szCs w:val="24"/>
        </w:rPr>
        <w:t xml:space="preserve"> del presente Anexo, así como la productividad esperada en términos del </w:t>
      </w:r>
      <w:r w:rsidRPr="00084489">
        <w:rPr>
          <w:rFonts w:ascii="Times New Roman" w:hAnsi="Times New Roman" w:cs="Times New Roman"/>
          <w:b/>
          <w:sz w:val="24"/>
          <w:szCs w:val="24"/>
        </w:rPr>
        <w:t xml:space="preserve">Apéndice C </w:t>
      </w:r>
      <w:r w:rsidRPr="00084489">
        <w:rPr>
          <w:rFonts w:ascii="Times New Roman" w:hAnsi="Times New Roman" w:cs="Times New Roman"/>
          <w:b/>
          <w:i/>
          <w:sz w:val="24"/>
          <w:szCs w:val="24"/>
        </w:rPr>
        <w:t>(</w:t>
      </w:r>
      <w:r w:rsidRPr="00E00562">
        <w:rPr>
          <w:rFonts w:ascii="Times New Roman" w:hAnsi="Times New Roman" w:cs="Times New Roman"/>
          <w:b/>
          <w:sz w:val="24"/>
          <w:szCs w:val="24"/>
        </w:rPr>
        <w:t xml:space="preserve">Requerimientos </w:t>
      </w:r>
      <w:r w:rsidR="00E94CDE" w:rsidRPr="00E00562">
        <w:rPr>
          <w:rFonts w:ascii="Times New Roman" w:hAnsi="Times New Roman" w:cs="Times New Roman"/>
          <w:b/>
          <w:sz w:val="24"/>
          <w:szCs w:val="24"/>
        </w:rPr>
        <w:t>A</w:t>
      </w:r>
      <w:r w:rsidRPr="00E00562">
        <w:rPr>
          <w:rFonts w:ascii="Times New Roman" w:hAnsi="Times New Roman" w:cs="Times New Roman"/>
          <w:b/>
          <w:sz w:val="24"/>
          <w:szCs w:val="24"/>
        </w:rPr>
        <w:t xml:space="preserve">nuales de </w:t>
      </w:r>
      <w:r w:rsidR="00E94CDE" w:rsidRPr="00E00562">
        <w:rPr>
          <w:rFonts w:ascii="Times New Roman" w:hAnsi="Times New Roman" w:cs="Times New Roman"/>
          <w:b/>
          <w:sz w:val="24"/>
          <w:szCs w:val="24"/>
        </w:rPr>
        <w:t>P</w:t>
      </w:r>
      <w:r w:rsidRPr="00E00562">
        <w:rPr>
          <w:rFonts w:ascii="Times New Roman" w:hAnsi="Times New Roman" w:cs="Times New Roman"/>
          <w:b/>
          <w:sz w:val="24"/>
          <w:szCs w:val="24"/>
        </w:rPr>
        <w:t>rocedimientos</w:t>
      </w:r>
      <w:r w:rsidRPr="00084489">
        <w:rPr>
          <w:rFonts w:ascii="Times New Roman" w:hAnsi="Times New Roman" w:cs="Times New Roman"/>
          <w:b/>
          <w:i/>
          <w:sz w:val="24"/>
          <w:szCs w:val="24"/>
        </w:rPr>
        <w:t>)</w:t>
      </w:r>
      <w:r w:rsidRPr="00084489">
        <w:rPr>
          <w:rFonts w:ascii="Times New Roman" w:hAnsi="Times New Roman" w:cs="Times New Roman"/>
          <w:sz w:val="24"/>
          <w:szCs w:val="24"/>
        </w:rPr>
        <w:t xml:space="preserve"> del presente Anexo y</w:t>
      </w:r>
      <w:r w:rsidR="0087724A" w:rsidRPr="00084489">
        <w:rPr>
          <w:rFonts w:ascii="Times New Roman" w:hAnsi="Times New Roman" w:cs="Times New Roman"/>
          <w:sz w:val="24"/>
          <w:szCs w:val="24"/>
        </w:rPr>
        <w:t xml:space="preserve"> el</w:t>
      </w:r>
      <w:r w:rsidRPr="00084489">
        <w:rPr>
          <w:rFonts w:ascii="Times New Roman" w:hAnsi="Times New Roman" w:cs="Times New Roman"/>
          <w:sz w:val="24"/>
          <w:szCs w:val="24"/>
        </w:rPr>
        <w:t xml:space="preserve"> </w:t>
      </w:r>
      <w:r w:rsidRPr="00084489">
        <w:rPr>
          <w:rFonts w:ascii="Times New Roman" w:hAnsi="Times New Roman" w:cs="Times New Roman"/>
          <w:b/>
          <w:sz w:val="24"/>
          <w:szCs w:val="24"/>
        </w:rPr>
        <w:t>Anexo</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10</w:t>
      </w:r>
      <w:r w:rsidRPr="00084489">
        <w:rPr>
          <w:rFonts w:ascii="Times New Roman" w:hAnsi="Times New Roman" w:cs="Times New Roman"/>
          <w:b/>
          <w:i/>
          <w:sz w:val="24"/>
          <w:szCs w:val="24"/>
        </w:rPr>
        <w:t xml:space="preserve"> (Requerimiento</w:t>
      </w:r>
      <w:r w:rsidR="00E94CDE">
        <w:rPr>
          <w:rFonts w:ascii="Times New Roman" w:hAnsi="Times New Roman" w:cs="Times New Roman"/>
          <w:b/>
          <w:i/>
          <w:sz w:val="24"/>
          <w:szCs w:val="24"/>
        </w:rPr>
        <w:t>s</w:t>
      </w:r>
      <w:r w:rsidRPr="00084489">
        <w:rPr>
          <w:rFonts w:ascii="Times New Roman" w:hAnsi="Times New Roman" w:cs="Times New Roman"/>
          <w:b/>
          <w:i/>
          <w:sz w:val="24"/>
          <w:szCs w:val="24"/>
        </w:rPr>
        <w:t xml:space="preserve"> de Servicios)</w:t>
      </w:r>
      <w:r w:rsidRPr="00084489">
        <w:rPr>
          <w:rFonts w:ascii="Times New Roman" w:hAnsi="Times New Roman" w:cs="Times New Roman"/>
          <w:sz w:val="24"/>
          <w:szCs w:val="24"/>
        </w:rPr>
        <w:t xml:space="preserve">, en el entendido que el personal operador de dichos equipos será responsabilidad del </w:t>
      </w:r>
      <w:r w:rsidR="0087724A"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87724A" w:rsidRPr="00084489">
        <w:rPr>
          <w:rFonts w:ascii="Times New Roman" w:hAnsi="Times New Roman" w:cs="Times New Roman"/>
          <w:sz w:val="24"/>
          <w:szCs w:val="24"/>
        </w:rPr>
        <w:t>Instituto</w:t>
      </w:r>
      <w:r w:rsidRPr="00084489">
        <w:rPr>
          <w:rFonts w:ascii="Times New Roman" w:hAnsi="Times New Roman" w:cs="Times New Roman"/>
          <w:sz w:val="24"/>
          <w:szCs w:val="24"/>
        </w:rPr>
        <w:t>, por esta razón el Desarrollador deberá considerar capacitación específica para cada equipo en función de este personal</w:t>
      </w:r>
      <w:r w:rsidRPr="00084489">
        <w:rPr>
          <w:rFonts w:ascii="Times New Roman" w:hAnsi="Times New Roman" w:cs="Times New Roman"/>
          <w:b/>
          <w:i/>
          <w:sz w:val="24"/>
          <w:szCs w:val="24"/>
        </w:rPr>
        <w:t>.</w:t>
      </w:r>
    </w:p>
    <w:p w14:paraId="2C2C2387" w14:textId="77777777" w:rsidR="00BB6351" w:rsidRPr="00084489" w:rsidRDefault="00BB6351" w:rsidP="00E00076">
      <w:pPr>
        <w:tabs>
          <w:tab w:val="clear" w:pos="1985"/>
          <w:tab w:val="clear" w:pos="2880"/>
        </w:tabs>
        <w:spacing w:line="240" w:lineRule="auto"/>
        <w:ind w:left="0" w:firstLine="0"/>
        <w:rPr>
          <w:rFonts w:ascii="Times New Roman" w:hAnsi="Times New Roman" w:cs="Times New Roman"/>
          <w:b/>
          <w:i/>
          <w:sz w:val="24"/>
          <w:szCs w:val="24"/>
        </w:rPr>
      </w:pPr>
    </w:p>
    <w:p w14:paraId="345BCD88" w14:textId="77777777" w:rsidR="0071165F" w:rsidRPr="00084489" w:rsidRDefault="006F71FA"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214" w:name="_DV_M205"/>
      <w:bookmarkStart w:id="215" w:name="_DV_M206"/>
      <w:bookmarkStart w:id="216" w:name="_DV_M208"/>
      <w:bookmarkStart w:id="217" w:name="_DV_M209"/>
      <w:bookmarkStart w:id="218" w:name="_DV_M231"/>
      <w:bookmarkStart w:id="219" w:name="_DV_M232"/>
      <w:bookmarkStart w:id="220" w:name="_DV_M233"/>
      <w:bookmarkStart w:id="221" w:name="_DV_M234"/>
      <w:bookmarkStart w:id="222" w:name="_DV_M235"/>
      <w:bookmarkStart w:id="223" w:name="_DV_M236"/>
      <w:bookmarkStart w:id="224" w:name="_DV_M237"/>
      <w:bookmarkStart w:id="225" w:name="_DV_M238"/>
      <w:bookmarkStart w:id="226" w:name="_DV_M239"/>
      <w:bookmarkStart w:id="227" w:name="_DV_M240"/>
      <w:bookmarkStart w:id="228" w:name="_DV_M241"/>
      <w:bookmarkStart w:id="229" w:name="_DV_M242"/>
      <w:bookmarkStart w:id="230" w:name="_DV_M243"/>
      <w:bookmarkStart w:id="231" w:name="_DV_M246"/>
      <w:bookmarkStart w:id="232" w:name="_DV_M248"/>
      <w:bookmarkStart w:id="233" w:name="_DV_M249"/>
      <w:bookmarkStart w:id="234" w:name="_DV_M250"/>
      <w:bookmarkStart w:id="235" w:name="_DV_M252"/>
      <w:bookmarkStart w:id="236" w:name="_DV_M253"/>
      <w:bookmarkStart w:id="237" w:name="_DV_M254"/>
      <w:bookmarkStart w:id="238" w:name="_DV_M255"/>
      <w:bookmarkStart w:id="239" w:name="_DV_M256"/>
      <w:bookmarkStart w:id="240" w:name="_DV_M258"/>
      <w:bookmarkStart w:id="241" w:name="_DV_M259"/>
      <w:bookmarkStart w:id="242" w:name="_DV_M261"/>
      <w:bookmarkStart w:id="243" w:name="_DV_M262"/>
      <w:bookmarkStart w:id="244" w:name="_DV_M263"/>
      <w:bookmarkStart w:id="245" w:name="_DV_M264"/>
      <w:bookmarkStart w:id="246" w:name="_DV_M265"/>
      <w:bookmarkStart w:id="247" w:name="_DV_M266"/>
      <w:bookmarkStart w:id="248" w:name="_DV_M268"/>
      <w:bookmarkStart w:id="249" w:name="_DV_M269"/>
      <w:bookmarkStart w:id="250" w:name="_DV_M270"/>
      <w:bookmarkStart w:id="251" w:name="_DV_M271"/>
      <w:bookmarkStart w:id="252" w:name="_DV_M272"/>
      <w:bookmarkStart w:id="253" w:name="_DV_M277"/>
      <w:bookmarkStart w:id="254" w:name="_DV_M278"/>
      <w:bookmarkStart w:id="255" w:name="_DV_M279"/>
      <w:bookmarkStart w:id="256" w:name="_DV_M280"/>
      <w:bookmarkStart w:id="257" w:name="_DV_M281"/>
      <w:bookmarkStart w:id="258" w:name="_DV_M282"/>
      <w:bookmarkStart w:id="259" w:name="_DV_M283"/>
      <w:bookmarkStart w:id="260" w:name="_DV_M284"/>
      <w:bookmarkStart w:id="261" w:name="_DV_M285"/>
      <w:bookmarkStart w:id="262" w:name="_DV_M286"/>
      <w:bookmarkStart w:id="263" w:name="_DV_M287"/>
      <w:bookmarkStart w:id="264" w:name="_DV_M288"/>
      <w:bookmarkStart w:id="265" w:name="_DV_M289"/>
      <w:bookmarkStart w:id="266" w:name="_DV_M291"/>
      <w:bookmarkStart w:id="267" w:name="_DV_M294"/>
      <w:bookmarkStart w:id="268" w:name="_DV_M295"/>
      <w:bookmarkStart w:id="269" w:name="_DV_M300"/>
      <w:bookmarkStart w:id="270" w:name="_DV_M302"/>
      <w:bookmarkStart w:id="271" w:name="_DV_M303"/>
      <w:bookmarkStart w:id="272" w:name="_DV_M305"/>
      <w:bookmarkStart w:id="273" w:name="_DV_M307"/>
      <w:bookmarkStart w:id="274" w:name="_DV_M308"/>
      <w:bookmarkStart w:id="275" w:name="_DV_M309"/>
      <w:bookmarkStart w:id="276" w:name="_DV_M310"/>
      <w:bookmarkStart w:id="277" w:name="_DV_M311"/>
      <w:bookmarkStart w:id="278" w:name="_DV_M312"/>
      <w:bookmarkStart w:id="279" w:name="_DV_M317"/>
      <w:bookmarkStart w:id="280" w:name="_DV_M320"/>
      <w:bookmarkStart w:id="281" w:name="_DV_M322"/>
      <w:bookmarkStart w:id="282" w:name="_DV_M323"/>
      <w:bookmarkStart w:id="283" w:name="_DV_M325"/>
      <w:bookmarkStart w:id="284" w:name="_DV_M326"/>
      <w:bookmarkStart w:id="285" w:name="_DV_M327"/>
      <w:bookmarkStart w:id="286" w:name="_DV_M328"/>
      <w:bookmarkStart w:id="287" w:name="_DV_M329"/>
      <w:bookmarkStart w:id="288" w:name="_DV_M330"/>
      <w:bookmarkStart w:id="289" w:name="_DV_M331"/>
      <w:bookmarkStart w:id="290" w:name="_DV_M332"/>
      <w:bookmarkStart w:id="291" w:name="_DV_M333"/>
      <w:bookmarkStart w:id="292" w:name="_DV_M335"/>
      <w:bookmarkStart w:id="293" w:name="_DV_M336"/>
      <w:bookmarkStart w:id="294" w:name="_DV_M337"/>
      <w:bookmarkStart w:id="295" w:name="_DV_M338"/>
      <w:bookmarkStart w:id="296" w:name="_DV_M339"/>
      <w:bookmarkStart w:id="297" w:name="_DV_M340"/>
      <w:bookmarkStart w:id="298" w:name="_DV_M341"/>
      <w:bookmarkStart w:id="299" w:name="_DV_M342"/>
      <w:bookmarkStart w:id="300" w:name="_DV_M344"/>
      <w:bookmarkStart w:id="301" w:name="_DV_M345"/>
      <w:bookmarkStart w:id="302" w:name="_DV_M346"/>
      <w:bookmarkStart w:id="303" w:name="_DV_M347"/>
      <w:bookmarkStart w:id="304" w:name="_DV_M348"/>
      <w:bookmarkStart w:id="305" w:name="_DV_M349"/>
      <w:bookmarkStart w:id="306" w:name="_DV_M350"/>
      <w:bookmarkStart w:id="307" w:name="_DV_M351"/>
      <w:bookmarkStart w:id="308" w:name="_DV_M352"/>
      <w:bookmarkStart w:id="309" w:name="_DV_M353"/>
      <w:bookmarkStart w:id="310" w:name="_DV_M354"/>
      <w:bookmarkStart w:id="311" w:name="_DV_M355"/>
      <w:bookmarkStart w:id="312" w:name="_DV_M356"/>
      <w:bookmarkStart w:id="313" w:name="_DV_M357"/>
      <w:bookmarkStart w:id="314" w:name="_DV_M358"/>
      <w:bookmarkStart w:id="315" w:name="_DV_M359"/>
      <w:bookmarkStart w:id="316" w:name="_DV_M360"/>
      <w:bookmarkStart w:id="317" w:name="_DV_M361"/>
      <w:bookmarkStart w:id="318" w:name="_DV_M362"/>
      <w:bookmarkStart w:id="319" w:name="_DV_M363"/>
      <w:bookmarkStart w:id="320" w:name="_DV_M364"/>
      <w:bookmarkStart w:id="321" w:name="_DV_M365"/>
      <w:bookmarkStart w:id="322" w:name="_DV_M366"/>
      <w:bookmarkStart w:id="323" w:name="_DV_M368"/>
      <w:bookmarkStart w:id="324" w:name="_DV_M369"/>
      <w:bookmarkStart w:id="325" w:name="_DV_M372"/>
      <w:bookmarkStart w:id="326" w:name="_DV_M373"/>
      <w:bookmarkStart w:id="327" w:name="_DV_M376"/>
      <w:bookmarkStart w:id="328" w:name="_DV_M378"/>
      <w:bookmarkStart w:id="329" w:name="_DV_M381"/>
      <w:bookmarkStart w:id="330" w:name="_DV_M384"/>
      <w:bookmarkStart w:id="331" w:name="_DV_M385"/>
      <w:bookmarkStart w:id="332" w:name="_DV_M386"/>
      <w:bookmarkStart w:id="333" w:name="_DV_M387"/>
      <w:bookmarkStart w:id="334" w:name="_DV_M388"/>
      <w:bookmarkStart w:id="335" w:name="_DV_M389"/>
      <w:bookmarkStart w:id="336" w:name="_DV_M390"/>
      <w:bookmarkStart w:id="337" w:name="_DV_M391"/>
      <w:bookmarkStart w:id="338" w:name="_DV_M392"/>
      <w:bookmarkStart w:id="339" w:name="_DV_M393"/>
      <w:bookmarkStart w:id="340" w:name="_DV_M394"/>
      <w:bookmarkStart w:id="341" w:name="_DV_M395"/>
      <w:bookmarkStart w:id="342" w:name="_DV_M396"/>
      <w:bookmarkStart w:id="343" w:name="_DV_M397"/>
      <w:bookmarkStart w:id="344" w:name="_DV_M398"/>
      <w:bookmarkStart w:id="345" w:name="_DV_M399"/>
      <w:bookmarkStart w:id="346" w:name="_DV_M400"/>
      <w:bookmarkStart w:id="347" w:name="_DV_M401"/>
      <w:bookmarkStart w:id="348" w:name="_DV_M402"/>
      <w:bookmarkStart w:id="349" w:name="_DV_M403"/>
      <w:bookmarkStart w:id="350" w:name="_DV_M404"/>
      <w:bookmarkStart w:id="351" w:name="_DV_M405"/>
      <w:bookmarkStart w:id="352" w:name="_DV_M409"/>
      <w:bookmarkStart w:id="353" w:name="_DV_M410"/>
      <w:bookmarkStart w:id="354" w:name="_DV_M411"/>
      <w:bookmarkStart w:id="355" w:name="_DV_M413"/>
      <w:bookmarkStart w:id="356" w:name="_DV_M416"/>
      <w:bookmarkStart w:id="357" w:name="_DV_M417"/>
      <w:bookmarkStart w:id="358" w:name="_DV_M418"/>
      <w:bookmarkStart w:id="359" w:name="_DV_M419"/>
      <w:bookmarkStart w:id="360" w:name="_DV_M420"/>
      <w:bookmarkStart w:id="361" w:name="_DV_M421"/>
      <w:bookmarkStart w:id="362" w:name="_DV_M429"/>
      <w:bookmarkStart w:id="363" w:name="_DV_M430"/>
      <w:bookmarkStart w:id="364" w:name="_DV_M431"/>
      <w:bookmarkStart w:id="365" w:name="_DV_M432"/>
      <w:bookmarkStart w:id="366" w:name="_DV_M433"/>
      <w:bookmarkStart w:id="367" w:name="_DV_M434"/>
      <w:bookmarkStart w:id="368" w:name="_DV_M435"/>
      <w:bookmarkStart w:id="369" w:name="_DV_M436"/>
      <w:bookmarkStart w:id="370" w:name="_DV_M437"/>
      <w:bookmarkStart w:id="371" w:name="_DV_M438"/>
      <w:bookmarkStart w:id="372" w:name="_DV_M444"/>
      <w:bookmarkStart w:id="373" w:name="_DV_M445"/>
      <w:bookmarkStart w:id="374" w:name="_Toc437600385"/>
      <w:bookmarkStart w:id="375" w:name="_Toc479246496"/>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084489">
        <w:rPr>
          <w:rFonts w:ascii="Times New Roman" w:hAnsi="Times New Roman" w:cs="Times New Roman"/>
          <w:b/>
          <w:sz w:val="24"/>
          <w:szCs w:val="24"/>
        </w:rPr>
        <w:t>3.3</w:t>
      </w:r>
      <w:r w:rsidR="00BD346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Generalidades</w:t>
      </w:r>
      <w:r w:rsidR="00C17284" w:rsidRPr="00084489">
        <w:rPr>
          <w:rFonts w:ascii="Times New Roman" w:hAnsi="Times New Roman" w:cs="Times New Roman"/>
          <w:b/>
          <w:sz w:val="24"/>
          <w:szCs w:val="24"/>
        </w:rPr>
        <w:t xml:space="preserve"> del Equipo Médico</w:t>
      </w:r>
      <w:bookmarkEnd w:id="374"/>
      <w:bookmarkEnd w:id="375"/>
    </w:p>
    <w:p w14:paraId="40E8ABEE" w14:textId="77777777" w:rsidR="004A2598" w:rsidRPr="00084489" w:rsidRDefault="004A2598" w:rsidP="004A2598">
      <w:pPr>
        <w:pStyle w:val="Sangradetextonormal"/>
        <w:tabs>
          <w:tab w:val="clear" w:pos="1985"/>
          <w:tab w:val="clear" w:pos="2880"/>
        </w:tabs>
        <w:spacing w:line="240" w:lineRule="auto"/>
        <w:ind w:left="0" w:firstLine="0"/>
        <w:rPr>
          <w:rFonts w:ascii="Times New Roman" w:hAnsi="Times New Roman"/>
          <w:w w:val="0"/>
          <w:sz w:val="24"/>
          <w:szCs w:val="24"/>
        </w:rPr>
      </w:pPr>
    </w:p>
    <w:p w14:paraId="391894EA" w14:textId="256C1F6E" w:rsidR="004A2598" w:rsidRPr="00084489" w:rsidRDefault="004A2598" w:rsidP="004A2598">
      <w:pPr>
        <w:pStyle w:val="Sangradetextonormal"/>
        <w:tabs>
          <w:tab w:val="clear" w:pos="1985"/>
          <w:tab w:val="clear" w:pos="2880"/>
        </w:tabs>
        <w:spacing w:line="240" w:lineRule="auto"/>
        <w:ind w:left="0" w:firstLine="0"/>
        <w:rPr>
          <w:rFonts w:ascii="Times New Roman" w:hAnsi="Times New Roman"/>
          <w:w w:val="0"/>
          <w:sz w:val="24"/>
          <w:szCs w:val="24"/>
        </w:rPr>
      </w:pPr>
      <w:bookmarkStart w:id="376" w:name="_DV_M453"/>
      <w:bookmarkEnd w:id="376"/>
      <w:r w:rsidRPr="00084489">
        <w:rPr>
          <w:rFonts w:ascii="Times New Roman" w:hAnsi="Times New Roman"/>
          <w:w w:val="0"/>
          <w:sz w:val="24"/>
          <w:szCs w:val="24"/>
        </w:rPr>
        <w:t xml:space="preserve">La operación </w:t>
      </w:r>
      <w:r w:rsidR="00E00076" w:rsidRPr="00084489">
        <w:rPr>
          <w:rFonts w:ascii="Times New Roman" w:hAnsi="Times New Roman"/>
          <w:w w:val="0"/>
          <w:sz w:val="24"/>
          <w:szCs w:val="24"/>
        </w:rPr>
        <w:t>especí</w:t>
      </w:r>
      <w:r w:rsidRPr="00084489">
        <w:rPr>
          <w:rFonts w:ascii="Times New Roman" w:hAnsi="Times New Roman"/>
          <w:w w:val="0"/>
          <w:sz w:val="24"/>
          <w:szCs w:val="24"/>
        </w:rPr>
        <w:t xml:space="preserve">fica del Equipo Médico será proporcionada por el Personal del </w:t>
      </w:r>
      <w:r w:rsidR="0087724A" w:rsidRPr="00084489">
        <w:rPr>
          <w:rFonts w:ascii="Times New Roman" w:hAnsi="Times New Roman"/>
          <w:sz w:val="24"/>
          <w:szCs w:val="24"/>
        </w:rPr>
        <w:t xml:space="preserve">Instituto </w:t>
      </w:r>
      <w:r w:rsidRPr="00084489">
        <w:rPr>
          <w:rFonts w:ascii="Times New Roman" w:hAnsi="Times New Roman"/>
          <w:w w:val="0"/>
          <w:sz w:val="24"/>
          <w:szCs w:val="24"/>
        </w:rPr>
        <w:t>a través de su propia administración a excepción del Servicio de Esterilización (CEYE) que será operado por el Desarrollador.</w:t>
      </w:r>
      <w:r w:rsidR="00531259">
        <w:rPr>
          <w:rFonts w:ascii="Times New Roman" w:hAnsi="Times New Roman"/>
          <w:w w:val="0"/>
          <w:sz w:val="24"/>
          <w:szCs w:val="24"/>
        </w:rPr>
        <w:t xml:space="preserve"> </w:t>
      </w:r>
    </w:p>
    <w:p w14:paraId="7F15AB79" w14:textId="77777777" w:rsidR="004A2598" w:rsidRPr="00084489" w:rsidRDefault="004A2598" w:rsidP="004A2598">
      <w:pPr>
        <w:pStyle w:val="Sangradetextonormal"/>
        <w:tabs>
          <w:tab w:val="clear" w:pos="1985"/>
          <w:tab w:val="clear" w:pos="2880"/>
        </w:tabs>
        <w:spacing w:line="240" w:lineRule="auto"/>
        <w:ind w:left="0" w:firstLine="0"/>
        <w:rPr>
          <w:rFonts w:ascii="Times New Roman" w:hAnsi="Times New Roman"/>
          <w:w w:val="0"/>
          <w:sz w:val="24"/>
          <w:szCs w:val="24"/>
        </w:rPr>
      </w:pPr>
    </w:p>
    <w:p w14:paraId="7D603252" w14:textId="77777777" w:rsidR="004A2598" w:rsidRPr="00084489" w:rsidRDefault="004A2598" w:rsidP="004A2598">
      <w:pPr>
        <w:pStyle w:val="Sangradetextonormal"/>
        <w:tabs>
          <w:tab w:val="clear" w:pos="1985"/>
          <w:tab w:val="clear" w:pos="2880"/>
        </w:tabs>
        <w:spacing w:line="240" w:lineRule="auto"/>
        <w:ind w:left="0" w:firstLine="0"/>
        <w:rPr>
          <w:rFonts w:ascii="Times New Roman" w:hAnsi="Times New Roman"/>
          <w:w w:val="0"/>
          <w:sz w:val="24"/>
          <w:szCs w:val="24"/>
        </w:rPr>
      </w:pPr>
      <w:bookmarkStart w:id="377" w:name="_DV_M454"/>
      <w:bookmarkEnd w:id="377"/>
      <w:r w:rsidRPr="00084489">
        <w:rPr>
          <w:rFonts w:ascii="Times New Roman" w:hAnsi="Times New Roman"/>
          <w:w w:val="0"/>
          <w:sz w:val="24"/>
          <w:szCs w:val="24"/>
        </w:rPr>
        <w:t xml:space="preserve">El Desarrollador deberá contar con personal suficiente bajo la conducción de </w:t>
      </w:r>
      <w:r w:rsidR="00E00076" w:rsidRPr="00084489">
        <w:rPr>
          <w:rFonts w:ascii="Times New Roman" w:hAnsi="Times New Roman"/>
          <w:w w:val="0"/>
          <w:sz w:val="24"/>
          <w:szCs w:val="24"/>
        </w:rPr>
        <w:t>un gerente con el perfi</w:t>
      </w:r>
      <w:r w:rsidRPr="00084489">
        <w:rPr>
          <w:rFonts w:ascii="Times New Roman" w:hAnsi="Times New Roman"/>
          <w:w w:val="0"/>
          <w:sz w:val="24"/>
          <w:szCs w:val="24"/>
        </w:rPr>
        <w:t>l y las competencias requeridas de ingenier</w:t>
      </w:r>
      <w:r w:rsidR="00E00076" w:rsidRPr="00084489">
        <w:rPr>
          <w:rFonts w:ascii="Times New Roman" w:hAnsi="Times New Roman"/>
          <w:w w:val="0"/>
          <w:sz w:val="24"/>
          <w:szCs w:val="24"/>
        </w:rPr>
        <w:t>í</w:t>
      </w:r>
      <w:r w:rsidRPr="00084489">
        <w:rPr>
          <w:rFonts w:ascii="Times New Roman" w:hAnsi="Times New Roman"/>
          <w:w w:val="0"/>
          <w:sz w:val="24"/>
          <w:szCs w:val="24"/>
        </w:rPr>
        <w:t xml:space="preserve">a biomédica y con experiencia en gestión de equipos médicos, lo anterior de conformidad con el </w:t>
      </w:r>
      <w:r w:rsidRPr="00084489">
        <w:rPr>
          <w:rFonts w:ascii="Times New Roman" w:hAnsi="Times New Roman"/>
          <w:b/>
          <w:w w:val="0"/>
          <w:sz w:val="24"/>
          <w:szCs w:val="24"/>
        </w:rPr>
        <w:t>Anexo 12 (</w:t>
      </w:r>
      <w:r w:rsidRPr="00084489">
        <w:rPr>
          <w:rFonts w:ascii="Times New Roman" w:hAnsi="Times New Roman"/>
          <w:b/>
          <w:i/>
          <w:w w:val="0"/>
          <w:sz w:val="24"/>
          <w:szCs w:val="24"/>
        </w:rPr>
        <w:t>Personal Principal del Desarrollador</w:t>
      </w:r>
      <w:r w:rsidRPr="00084489">
        <w:rPr>
          <w:rFonts w:ascii="Times New Roman" w:hAnsi="Times New Roman"/>
          <w:b/>
          <w:w w:val="0"/>
          <w:sz w:val="24"/>
          <w:szCs w:val="24"/>
        </w:rPr>
        <w:t>)</w:t>
      </w:r>
      <w:r w:rsidRPr="00084489">
        <w:rPr>
          <w:rFonts w:ascii="Times New Roman" w:hAnsi="Times New Roman"/>
          <w:w w:val="0"/>
          <w:sz w:val="24"/>
          <w:szCs w:val="24"/>
        </w:rPr>
        <w:t xml:space="preserve"> para el soporte técnico del Equipo Médico durante las 24 horas los 365 días del año. </w:t>
      </w:r>
    </w:p>
    <w:p w14:paraId="6E776D3F" w14:textId="77777777" w:rsidR="00C17284" w:rsidRPr="00084489" w:rsidRDefault="00C17284" w:rsidP="00C369F1">
      <w:pPr>
        <w:pStyle w:val="Sangradetextonormal"/>
        <w:tabs>
          <w:tab w:val="clear" w:pos="1985"/>
          <w:tab w:val="clear" w:pos="2880"/>
        </w:tabs>
        <w:spacing w:line="240" w:lineRule="auto"/>
        <w:ind w:left="0" w:firstLine="0"/>
        <w:rPr>
          <w:rFonts w:ascii="Times New Roman" w:hAnsi="Times New Roman"/>
          <w:w w:val="0"/>
          <w:sz w:val="24"/>
          <w:szCs w:val="24"/>
        </w:rPr>
      </w:pPr>
      <w:bookmarkStart w:id="378" w:name="_DV_M455"/>
      <w:bookmarkStart w:id="379" w:name="_DV_M456"/>
      <w:bookmarkStart w:id="380" w:name="_DV_M457"/>
      <w:bookmarkStart w:id="381" w:name="_DV_M458"/>
      <w:bookmarkStart w:id="382" w:name="_DV_M460"/>
      <w:bookmarkStart w:id="383" w:name="_DV_M461"/>
      <w:bookmarkStart w:id="384" w:name="_DV_M462"/>
      <w:bookmarkStart w:id="385" w:name="_DV_M463"/>
      <w:bookmarkStart w:id="386" w:name="_DV_M464"/>
      <w:bookmarkStart w:id="387" w:name="_DV_M466"/>
      <w:bookmarkStart w:id="388" w:name="_DV_M467"/>
      <w:bookmarkStart w:id="389" w:name="_DV_M471"/>
      <w:bookmarkStart w:id="390" w:name="_DV_M446"/>
      <w:bookmarkEnd w:id="378"/>
      <w:bookmarkEnd w:id="379"/>
      <w:bookmarkEnd w:id="380"/>
      <w:bookmarkEnd w:id="381"/>
      <w:bookmarkEnd w:id="382"/>
      <w:bookmarkEnd w:id="383"/>
      <w:bookmarkEnd w:id="384"/>
      <w:bookmarkEnd w:id="385"/>
      <w:bookmarkEnd w:id="386"/>
      <w:bookmarkEnd w:id="387"/>
      <w:bookmarkEnd w:id="388"/>
      <w:bookmarkEnd w:id="389"/>
      <w:bookmarkEnd w:id="390"/>
    </w:p>
    <w:p w14:paraId="76A6F4A8" w14:textId="77777777"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391" w:name="_Toc95633462"/>
      <w:bookmarkStart w:id="392" w:name="_Toc95633741"/>
      <w:bookmarkStart w:id="393" w:name="_Toc95633846"/>
      <w:bookmarkStart w:id="394" w:name="_Toc95634379"/>
      <w:bookmarkStart w:id="395" w:name="_Toc96396920"/>
      <w:bookmarkStart w:id="396" w:name="_Toc96396973"/>
      <w:bookmarkStart w:id="397" w:name="_Toc96397025"/>
      <w:bookmarkStart w:id="398" w:name="_Toc96397161"/>
      <w:bookmarkStart w:id="399" w:name="_Toc96397212"/>
      <w:bookmarkStart w:id="400" w:name="_Toc96397382"/>
      <w:bookmarkStart w:id="401" w:name="_Toc96397446"/>
      <w:bookmarkStart w:id="402" w:name="_Toc96397600"/>
      <w:bookmarkStart w:id="403" w:name="_Toc96397663"/>
      <w:bookmarkStart w:id="404" w:name="_Toc96397726"/>
      <w:bookmarkStart w:id="405" w:name="_Toc96397789"/>
      <w:bookmarkStart w:id="406" w:name="_Toc96397854"/>
      <w:bookmarkStart w:id="407" w:name="_Toc96397918"/>
      <w:bookmarkStart w:id="408" w:name="_Toc96398555"/>
      <w:bookmarkStart w:id="409" w:name="_DV_M472"/>
      <w:bookmarkStart w:id="410" w:name="_Toc96398556"/>
      <w:bookmarkStart w:id="411" w:name="_Toc437600386"/>
      <w:bookmarkStart w:id="412" w:name="_Toc4792464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084489">
        <w:rPr>
          <w:rFonts w:ascii="Times New Roman" w:hAnsi="Times New Roman" w:cs="Times New Roman"/>
          <w:b/>
          <w:sz w:val="24"/>
          <w:szCs w:val="24"/>
        </w:rPr>
        <w:t>3.3.</w:t>
      </w:r>
      <w:r w:rsidR="0071165F" w:rsidRPr="00084489">
        <w:rPr>
          <w:rFonts w:ascii="Times New Roman" w:hAnsi="Times New Roman" w:cs="Times New Roman"/>
          <w:b/>
          <w:sz w:val="24"/>
          <w:szCs w:val="24"/>
        </w:rPr>
        <w:t>1</w:t>
      </w:r>
      <w:r w:rsidR="00BD346A" w:rsidRPr="00084489">
        <w:rPr>
          <w:rFonts w:ascii="Times New Roman" w:hAnsi="Times New Roman" w:cs="Times New Roman"/>
          <w:b/>
          <w:sz w:val="24"/>
          <w:szCs w:val="24"/>
        </w:rPr>
        <w:t xml:space="preserve">. </w:t>
      </w:r>
      <w:r w:rsidR="00915CA7" w:rsidRPr="00084489">
        <w:rPr>
          <w:rFonts w:ascii="Times New Roman" w:hAnsi="Times New Roman" w:cs="Times New Roman"/>
          <w:b/>
          <w:sz w:val="24"/>
          <w:szCs w:val="24"/>
        </w:rPr>
        <w:t>Mobiliario</w:t>
      </w:r>
      <w:bookmarkEnd w:id="410"/>
      <w:bookmarkEnd w:id="411"/>
      <w:bookmarkEnd w:id="412"/>
    </w:p>
    <w:p w14:paraId="7E04CB16" w14:textId="77777777" w:rsidR="00C17284" w:rsidRPr="00084489" w:rsidRDefault="00C17284" w:rsidP="00C369F1">
      <w:pPr>
        <w:pStyle w:val="Sangradetextonormal"/>
        <w:tabs>
          <w:tab w:val="clear" w:pos="1985"/>
          <w:tab w:val="clear" w:pos="2880"/>
        </w:tabs>
        <w:spacing w:line="240" w:lineRule="auto"/>
        <w:ind w:left="0" w:firstLine="0"/>
        <w:rPr>
          <w:rFonts w:ascii="Times New Roman" w:hAnsi="Times New Roman"/>
          <w:w w:val="0"/>
          <w:sz w:val="24"/>
          <w:szCs w:val="24"/>
        </w:rPr>
      </w:pPr>
    </w:p>
    <w:p w14:paraId="18F00727" w14:textId="77777777" w:rsidR="004A2598" w:rsidRPr="00084489" w:rsidRDefault="004A2598" w:rsidP="004A2598">
      <w:pPr>
        <w:pStyle w:val="Sangradetextonormal"/>
        <w:tabs>
          <w:tab w:val="clear" w:pos="1985"/>
          <w:tab w:val="clear" w:pos="2880"/>
        </w:tabs>
        <w:spacing w:line="240" w:lineRule="auto"/>
        <w:ind w:left="0" w:firstLine="0"/>
        <w:rPr>
          <w:rFonts w:ascii="Times New Roman" w:hAnsi="Times New Roman"/>
          <w:w w:val="0"/>
          <w:sz w:val="24"/>
          <w:szCs w:val="24"/>
        </w:rPr>
      </w:pPr>
      <w:bookmarkStart w:id="413" w:name="_DV_M473"/>
      <w:bookmarkStart w:id="414" w:name="_Toc95633081"/>
      <w:bookmarkStart w:id="415" w:name="_Toc95633464"/>
      <w:bookmarkStart w:id="416" w:name="_Toc95634381"/>
      <w:bookmarkEnd w:id="413"/>
      <w:r w:rsidRPr="00084489">
        <w:rPr>
          <w:rFonts w:ascii="Times New Roman" w:hAnsi="Times New Roman"/>
          <w:w w:val="0"/>
          <w:sz w:val="24"/>
          <w:szCs w:val="24"/>
        </w:rPr>
        <w:t>En este capítulo se establecen los lineamientos generales y particulares para el diseño de las Áreas, la dotación y utilización del Mobiliario, clasificándose de la siguiente manera:</w:t>
      </w:r>
      <w:bookmarkEnd w:id="414"/>
      <w:bookmarkEnd w:id="415"/>
      <w:bookmarkEnd w:id="416"/>
    </w:p>
    <w:p w14:paraId="4B4F15E5"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3407CAE8" w14:textId="77777777" w:rsidR="004A2598" w:rsidRPr="00084489" w:rsidRDefault="004A2598" w:rsidP="00E00562">
      <w:pPr>
        <w:numPr>
          <w:ilvl w:val="0"/>
          <w:numId w:val="95"/>
        </w:numPr>
        <w:tabs>
          <w:tab w:val="clear" w:pos="2880"/>
        </w:tabs>
        <w:spacing w:line="240" w:lineRule="auto"/>
        <w:rPr>
          <w:rFonts w:ascii="Times New Roman" w:hAnsi="Times New Roman" w:cs="Times New Roman"/>
          <w:w w:val="0"/>
          <w:sz w:val="24"/>
          <w:szCs w:val="24"/>
        </w:rPr>
      </w:pPr>
      <w:bookmarkStart w:id="417" w:name="_DV_M474"/>
      <w:bookmarkEnd w:id="417"/>
      <w:r w:rsidRPr="00084489">
        <w:rPr>
          <w:rFonts w:ascii="Times New Roman" w:hAnsi="Times New Roman" w:cs="Times New Roman"/>
          <w:w w:val="0"/>
          <w:sz w:val="24"/>
          <w:szCs w:val="24"/>
        </w:rPr>
        <w:t xml:space="preserve">Mobiliario Médico, </w:t>
      </w:r>
    </w:p>
    <w:p w14:paraId="2A000285" w14:textId="77777777" w:rsidR="004A2598" w:rsidRPr="00084489" w:rsidRDefault="004A2598" w:rsidP="00E00562">
      <w:pPr>
        <w:numPr>
          <w:ilvl w:val="0"/>
          <w:numId w:val="95"/>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Mobiliario Administrativo</w:t>
      </w:r>
      <w:r w:rsidRPr="00084489">
        <w:rPr>
          <w:rFonts w:ascii="Times New Roman" w:hAnsi="Times New Roman" w:cs="Times New Roman"/>
          <w:sz w:val="24"/>
          <w:szCs w:val="24"/>
        </w:rPr>
        <w:t>,</w:t>
      </w:r>
    </w:p>
    <w:p w14:paraId="5D6D72CB"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418" w:name="_DV_M475"/>
      <w:bookmarkStart w:id="419" w:name="_DV_M476"/>
      <w:bookmarkStart w:id="420" w:name="_DV_M477"/>
      <w:bookmarkStart w:id="421" w:name="_DV_M478"/>
      <w:bookmarkEnd w:id="418"/>
      <w:bookmarkEnd w:id="419"/>
      <w:bookmarkEnd w:id="420"/>
      <w:bookmarkEnd w:id="421"/>
    </w:p>
    <w:p w14:paraId="4AD9C4B7" w14:textId="3F8D20DA"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La instalación de Mobiliario al igual que el resto del Equipo deberá estar </w:t>
      </w:r>
      <w:proofErr w:type="gramStart"/>
      <w:r w:rsidRPr="00084489">
        <w:rPr>
          <w:rFonts w:ascii="Times New Roman" w:hAnsi="Times New Roman" w:cs="Times New Roman"/>
          <w:w w:val="0"/>
          <w:sz w:val="24"/>
          <w:szCs w:val="24"/>
        </w:rPr>
        <w:t>instalado</w:t>
      </w:r>
      <w:proofErr w:type="gramEnd"/>
      <w:r w:rsidRPr="00084489">
        <w:rPr>
          <w:rFonts w:ascii="Times New Roman" w:hAnsi="Times New Roman" w:cs="Times New Roman"/>
          <w:w w:val="0"/>
          <w:sz w:val="24"/>
          <w:szCs w:val="24"/>
        </w:rPr>
        <w:t xml:space="preserve"> al finalizar el Periodo </w:t>
      </w:r>
      <w:proofErr w:type="spellStart"/>
      <w:r w:rsidR="009076F0" w:rsidRPr="00084489">
        <w:rPr>
          <w:rFonts w:ascii="Times New Roman" w:hAnsi="Times New Roman" w:cs="Times New Roman"/>
          <w:w w:val="0"/>
          <w:sz w:val="24"/>
          <w:szCs w:val="24"/>
        </w:rPr>
        <w:t>Preoperativo</w:t>
      </w:r>
      <w:proofErr w:type="spellEnd"/>
      <w:r w:rsidRPr="00084489">
        <w:rPr>
          <w:rFonts w:ascii="Times New Roman" w:hAnsi="Times New Roman" w:cs="Times New Roman"/>
          <w:w w:val="0"/>
          <w:sz w:val="24"/>
          <w:szCs w:val="24"/>
        </w:rPr>
        <w:t xml:space="preserve"> al 100%</w:t>
      </w:r>
      <w:r w:rsidR="00E94CDE">
        <w:rPr>
          <w:rFonts w:ascii="Times New Roman" w:hAnsi="Times New Roman" w:cs="Times New Roman"/>
          <w:w w:val="0"/>
          <w:sz w:val="24"/>
          <w:szCs w:val="24"/>
        </w:rPr>
        <w:t xml:space="preserve"> (cien por ciento)</w:t>
      </w:r>
      <w:r w:rsidRPr="00084489">
        <w:rPr>
          <w:rFonts w:ascii="Times New Roman" w:hAnsi="Times New Roman" w:cs="Times New Roman"/>
          <w:w w:val="0"/>
          <w:sz w:val="24"/>
          <w:szCs w:val="24"/>
        </w:rPr>
        <w:t>.</w:t>
      </w:r>
    </w:p>
    <w:p w14:paraId="1F5C7AB2"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422" w:name="_DV_M479"/>
      <w:bookmarkEnd w:id="422"/>
    </w:p>
    <w:p w14:paraId="39DBCCD1"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lastRenderedPageBreak/>
        <w:t xml:space="preserve">El Mobiliario deberá estar contemplado en el Calendario de Mantenimiento y Calendario de Reposición previsto por el </w:t>
      </w:r>
      <w:bookmarkStart w:id="423" w:name="_DV_M480"/>
      <w:bookmarkEnd w:id="423"/>
      <w:r w:rsidRPr="00084489">
        <w:rPr>
          <w:rFonts w:ascii="Times New Roman" w:hAnsi="Times New Roman" w:cs="Times New Roman"/>
          <w:w w:val="0"/>
          <w:sz w:val="24"/>
          <w:szCs w:val="24"/>
        </w:rPr>
        <w:t xml:space="preserve">Desarrollador durante toda la Vigencia del Proyecto, debiendo </w:t>
      </w:r>
      <w:bookmarkStart w:id="424" w:name="_DV_M481"/>
      <w:bookmarkEnd w:id="424"/>
      <w:r w:rsidRPr="00084489">
        <w:rPr>
          <w:rFonts w:ascii="Times New Roman" w:hAnsi="Times New Roman" w:cs="Times New Roman"/>
          <w:w w:val="0"/>
          <w:sz w:val="24"/>
          <w:szCs w:val="24"/>
        </w:rPr>
        <w:t xml:space="preserve">cubrir los márgenes de seguridad necesarios, en escritorios, closets de habitaciones privadas, </w:t>
      </w:r>
      <w:proofErr w:type="spellStart"/>
      <w:r w:rsidRPr="00084489">
        <w:rPr>
          <w:rFonts w:ascii="Times New Roman" w:hAnsi="Times New Roman" w:cs="Times New Roman"/>
          <w:i/>
          <w:w w:val="0"/>
          <w:sz w:val="24"/>
          <w:szCs w:val="24"/>
        </w:rPr>
        <w:t>lockers</w:t>
      </w:r>
      <w:proofErr w:type="spellEnd"/>
      <w:r w:rsidRPr="00084489">
        <w:rPr>
          <w:rFonts w:ascii="Times New Roman" w:hAnsi="Times New Roman" w:cs="Times New Roman"/>
          <w:w w:val="0"/>
          <w:sz w:val="24"/>
          <w:szCs w:val="24"/>
        </w:rPr>
        <w:t xml:space="preserve"> y otros que así lo requieran y cubrir los criterios de </w:t>
      </w:r>
      <w:r w:rsidR="00AD0F55" w:rsidRPr="00084489">
        <w:rPr>
          <w:rFonts w:ascii="Times New Roman" w:hAnsi="Times New Roman" w:cs="Times New Roman"/>
          <w:w w:val="0"/>
          <w:sz w:val="24"/>
          <w:szCs w:val="24"/>
        </w:rPr>
        <w:t>C</w:t>
      </w:r>
      <w:r w:rsidRPr="00084489">
        <w:rPr>
          <w:rFonts w:ascii="Times New Roman" w:hAnsi="Times New Roman" w:cs="Times New Roman"/>
          <w:w w:val="0"/>
          <w:sz w:val="24"/>
          <w:szCs w:val="24"/>
        </w:rPr>
        <w:t>alidad, durabilidad, seguridad, ergonomía y servicio conforme a las necesidades de las Prácticas Prudentes de la Industria.</w:t>
      </w:r>
    </w:p>
    <w:p w14:paraId="404D32B6"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6C9F4037"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425" w:name="_DV_M482"/>
      <w:bookmarkEnd w:id="425"/>
      <w:r w:rsidRPr="00084489">
        <w:rPr>
          <w:rFonts w:ascii="Times New Roman" w:hAnsi="Times New Roman" w:cs="Times New Roman"/>
          <w:w w:val="0"/>
          <w:sz w:val="24"/>
          <w:szCs w:val="24"/>
        </w:rPr>
        <w:t xml:space="preserve">El </w:t>
      </w:r>
      <w:r w:rsidR="00FD07A4">
        <w:rPr>
          <w:rFonts w:ascii="Times New Roman" w:hAnsi="Times New Roman" w:cs="Times New Roman"/>
          <w:w w:val="0"/>
          <w:sz w:val="24"/>
          <w:szCs w:val="24"/>
        </w:rPr>
        <w:t>P</w:t>
      </w:r>
      <w:r w:rsidRPr="00084489">
        <w:rPr>
          <w:rFonts w:ascii="Times New Roman" w:hAnsi="Times New Roman" w:cs="Times New Roman"/>
          <w:w w:val="0"/>
          <w:sz w:val="24"/>
          <w:szCs w:val="24"/>
        </w:rPr>
        <w:t xml:space="preserve">rograma de Equipamiento relacionado con esta Sección, deberá ser presentado por el Desarrollador para su revisión y aprobación </w:t>
      </w:r>
      <w:bookmarkStart w:id="426" w:name="_DV_M483"/>
      <w:bookmarkEnd w:id="426"/>
      <w:r w:rsidRPr="00084489">
        <w:rPr>
          <w:rFonts w:ascii="Times New Roman" w:hAnsi="Times New Roman" w:cs="Times New Roman"/>
          <w:w w:val="0"/>
          <w:sz w:val="24"/>
          <w:szCs w:val="24"/>
        </w:rPr>
        <w:t xml:space="preserve">6 (seis) meses posteriores a la firma del Contrato, lo anterior a través del </w:t>
      </w:r>
      <w:r w:rsidRPr="00084489">
        <w:rPr>
          <w:rFonts w:ascii="Times New Roman" w:hAnsi="Times New Roman" w:cs="Times New Roman"/>
          <w:b/>
          <w:w w:val="0"/>
          <w:sz w:val="24"/>
          <w:szCs w:val="24"/>
        </w:rPr>
        <w:t>Anexo 5 (</w:t>
      </w:r>
      <w:r w:rsidR="00203BED" w:rsidRPr="00084489">
        <w:rPr>
          <w:rFonts w:ascii="Times New Roman" w:hAnsi="Times New Roman" w:cs="Times New Roman"/>
          <w:b/>
          <w:i/>
          <w:w w:val="0"/>
          <w:sz w:val="24"/>
          <w:szCs w:val="24"/>
        </w:rPr>
        <w:t xml:space="preserve">Procedimiento </w:t>
      </w:r>
      <w:r w:rsidRPr="00084489">
        <w:rPr>
          <w:rFonts w:ascii="Times New Roman" w:hAnsi="Times New Roman" w:cs="Times New Roman"/>
          <w:b/>
          <w:i/>
          <w:w w:val="0"/>
          <w:sz w:val="24"/>
          <w:szCs w:val="24"/>
        </w:rPr>
        <w:t>de Revisión</w:t>
      </w:r>
      <w:r w:rsidRPr="00084489">
        <w:rPr>
          <w:rFonts w:ascii="Times New Roman" w:hAnsi="Times New Roman" w:cs="Times New Roman"/>
          <w:b/>
          <w:w w:val="0"/>
          <w:sz w:val="24"/>
          <w:szCs w:val="24"/>
        </w:rPr>
        <w:t>)</w:t>
      </w:r>
      <w:r w:rsidRPr="00084489">
        <w:rPr>
          <w:rFonts w:ascii="Times New Roman" w:hAnsi="Times New Roman" w:cs="Times New Roman"/>
          <w:w w:val="0"/>
          <w:sz w:val="24"/>
          <w:szCs w:val="24"/>
        </w:rPr>
        <w:t>.</w:t>
      </w:r>
    </w:p>
    <w:p w14:paraId="346F5E7D"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2F88B974"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Las habitaciones deberán considerar </w:t>
      </w:r>
      <w:bookmarkStart w:id="427" w:name="_DV_C264"/>
      <w:r w:rsidRPr="00084489">
        <w:rPr>
          <w:rFonts w:ascii="Times New Roman" w:hAnsi="Times New Roman" w:cs="Times New Roman"/>
          <w:i/>
          <w:w w:val="0"/>
          <w:sz w:val="24"/>
          <w:szCs w:val="24"/>
        </w:rPr>
        <w:t>closets</w:t>
      </w:r>
      <w:bookmarkEnd w:id="427"/>
      <w:r w:rsidRPr="00084489">
        <w:rPr>
          <w:rFonts w:ascii="Times New Roman" w:hAnsi="Times New Roman" w:cs="Times New Roman"/>
          <w:w w:val="0"/>
          <w:sz w:val="24"/>
          <w:szCs w:val="24"/>
        </w:rPr>
        <w:t xml:space="preserve"> seguros y con cerradura para el resguardo de pertenencias del paciente, así como cajas de seguridad digital en las habitaciones individuales (aislados).</w:t>
      </w:r>
    </w:p>
    <w:p w14:paraId="2B3F5B07"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3893E4C0"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428" w:name="_DV_M484"/>
      <w:bookmarkStart w:id="429" w:name="_DV_M485"/>
      <w:bookmarkStart w:id="430" w:name="_DV_M486"/>
      <w:bookmarkEnd w:id="428"/>
      <w:bookmarkEnd w:id="429"/>
      <w:bookmarkEnd w:id="430"/>
      <w:r w:rsidRPr="00084489">
        <w:rPr>
          <w:rFonts w:ascii="Times New Roman" w:hAnsi="Times New Roman" w:cs="Times New Roman"/>
          <w:w w:val="0"/>
          <w:sz w:val="24"/>
          <w:szCs w:val="24"/>
        </w:rPr>
        <w:t xml:space="preserve">Todos los materiales deberán ser de primera </w:t>
      </w:r>
      <w:r w:rsidR="00AD0F55" w:rsidRPr="00084489">
        <w:rPr>
          <w:rFonts w:ascii="Times New Roman" w:hAnsi="Times New Roman" w:cs="Times New Roman"/>
          <w:w w:val="0"/>
          <w:sz w:val="24"/>
          <w:szCs w:val="24"/>
        </w:rPr>
        <w:t>C</w:t>
      </w:r>
      <w:r w:rsidRPr="00084489">
        <w:rPr>
          <w:rFonts w:ascii="Times New Roman" w:hAnsi="Times New Roman" w:cs="Times New Roman"/>
          <w:w w:val="0"/>
          <w:sz w:val="24"/>
          <w:szCs w:val="24"/>
        </w:rPr>
        <w:t xml:space="preserve">alidad, durables, resistentes, libres de imperfecciones e irregularidades superficiales e internas, en colores acordes con el resto del entorno y en concordancia con la Imagen del Instituto. Se proporcionarán todos los accesorios y refuerzos estructurales necesarios para su perfecto funcionamiento y acabado. Deberán de cumplir con la Legislación aplicable y de acuerdo a su ubicación </w:t>
      </w:r>
      <w:r w:rsidR="00AA1D47" w:rsidRPr="00084489">
        <w:rPr>
          <w:rFonts w:ascii="Times New Roman" w:hAnsi="Times New Roman" w:cs="Times New Roman"/>
          <w:w w:val="0"/>
          <w:sz w:val="24"/>
          <w:szCs w:val="24"/>
        </w:rPr>
        <w:t>deberán considerar</w:t>
      </w:r>
      <w:r w:rsidRPr="00084489">
        <w:rPr>
          <w:rFonts w:ascii="Times New Roman" w:hAnsi="Times New Roman" w:cs="Times New Roman"/>
          <w:w w:val="0"/>
          <w:sz w:val="24"/>
          <w:szCs w:val="24"/>
        </w:rPr>
        <w:t xml:space="preserve"> acabados antibacterianos.</w:t>
      </w:r>
    </w:p>
    <w:p w14:paraId="1CBB5EFC"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5B37BD17"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431" w:name="_DV_M487"/>
      <w:bookmarkEnd w:id="431"/>
      <w:r w:rsidRPr="00084489">
        <w:rPr>
          <w:rFonts w:ascii="Times New Roman" w:hAnsi="Times New Roman" w:cs="Times New Roman"/>
          <w:w w:val="0"/>
          <w:sz w:val="24"/>
          <w:szCs w:val="24"/>
        </w:rPr>
        <w:t xml:space="preserve">Será responsabilidad del Desarrollador el armado y buen funcionamiento del Mobiliario, así como su limpieza, mantenimiento y conservación. Para tal efecto, cuando realice alguna reparación ha de informarlo en tiempo y forma a los usuarios y lo deberá hacer con refacciones originales con objeto de conservar la misma </w:t>
      </w:r>
      <w:r w:rsidR="00AD0F55" w:rsidRPr="00084489">
        <w:rPr>
          <w:rFonts w:ascii="Times New Roman" w:hAnsi="Times New Roman" w:cs="Times New Roman"/>
          <w:w w:val="0"/>
          <w:sz w:val="24"/>
          <w:szCs w:val="24"/>
        </w:rPr>
        <w:t>C</w:t>
      </w:r>
      <w:r w:rsidRPr="00084489">
        <w:rPr>
          <w:rFonts w:ascii="Times New Roman" w:hAnsi="Times New Roman" w:cs="Times New Roman"/>
          <w:w w:val="0"/>
          <w:sz w:val="24"/>
          <w:szCs w:val="24"/>
        </w:rPr>
        <w:t>alidad e imagen.</w:t>
      </w:r>
    </w:p>
    <w:p w14:paraId="045E0981"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432" w:name="_DV_M488"/>
      <w:bookmarkEnd w:id="432"/>
    </w:p>
    <w:p w14:paraId="269F4DCA"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433" w:name="_DV_M489"/>
      <w:bookmarkEnd w:id="433"/>
      <w:r w:rsidRPr="00084489">
        <w:rPr>
          <w:rFonts w:ascii="Times New Roman" w:hAnsi="Times New Roman" w:cs="Times New Roman"/>
          <w:w w:val="0"/>
          <w:sz w:val="24"/>
          <w:szCs w:val="24"/>
        </w:rPr>
        <w:t>En caso de que una línea de muebles sea descontinuada, es responsabilidad del Desarrollador contar con las refacciones necesarias durante la operación o, en su defecto, generar la sustitución de acuerdo con los plazos establecidos en el Contrato. Por lo tanto, de ya no existir refacciones originales, se verá obligado a cambiar la línea correspondiente en términos del punto 2.4.6 de este Anexo.</w:t>
      </w:r>
    </w:p>
    <w:p w14:paraId="48781380"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434" w:name="_DV_M490"/>
      <w:bookmarkEnd w:id="434"/>
    </w:p>
    <w:p w14:paraId="4190FC87"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435" w:name="_DV_M492"/>
      <w:bookmarkEnd w:id="435"/>
      <w:r w:rsidRPr="00084489">
        <w:rPr>
          <w:rFonts w:ascii="Times New Roman" w:hAnsi="Times New Roman" w:cs="Times New Roman"/>
          <w:w w:val="0"/>
          <w:sz w:val="24"/>
          <w:szCs w:val="24"/>
        </w:rPr>
        <w:t xml:space="preserve">Una vez informado el </w:t>
      </w:r>
      <w:r w:rsidR="0087724A" w:rsidRPr="00084489">
        <w:rPr>
          <w:rFonts w:ascii="Times New Roman" w:hAnsi="Times New Roman" w:cs="Times New Roman"/>
          <w:sz w:val="24"/>
          <w:szCs w:val="24"/>
        </w:rPr>
        <w:t>Instituto</w:t>
      </w:r>
      <w:r w:rsidRPr="00084489">
        <w:rPr>
          <w:rFonts w:ascii="Times New Roman" w:hAnsi="Times New Roman" w:cs="Times New Roman"/>
          <w:w w:val="0"/>
          <w:sz w:val="24"/>
          <w:szCs w:val="24"/>
        </w:rPr>
        <w:t xml:space="preserve"> del plan de instalación del Mobiliario en planos y dada la aprobación de parte del </w:t>
      </w:r>
      <w:r w:rsidR="0087724A" w:rsidRPr="00084489">
        <w:rPr>
          <w:rFonts w:ascii="Times New Roman" w:hAnsi="Times New Roman" w:cs="Times New Roman"/>
          <w:sz w:val="24"/>
          <w:szCs w:val="24"/>
        </w:rPr>
        <w:t>Instituto</w:t>
      </w:r>
      <w:r w:rsidRPr="00084489">
        <w:rPr>
          <w:rFonts w:ascii="Times New Roman" w:hAnsi="Times New Roman" w:cs="Times New Roman"/>
          <w:w w:val="0"/>
          <w:sz w:val="24"/>
          <w:szCs w:val="24"/>
        </w:rPr>
        <w:t xml:space="preserve">, podrán ser iniciados los trabajos de instalación/colocación, de acuerdo al programa de ejecución de obra. Al término del trabajo de instalación del Mobiliario, el Desarrollador deberá limpiar y desengrasar las superficies, dejando </w:t>
      </w:r>
      <w:r w:rsidR="0087724A" w:rsidRPr="00084489">
        <w:rPr>
          <w:rFonts w:ascii="Times New Roman" w:hAnsi="Times New Roman" w:cs="Times New Roman"/>
          <w:w w:val="0"/>
          <w:sz w:val="24"/>
          <w:szCs w:val="24"/>
        </w:rPr>
        <w:t>todo el mobiliario listo</w:t>
      </w:r>
      <w:r w:rsidRPr="00084489">
        <w:rPr>
          <w:rFonts w:ascii="Times New Roman" w:hAnsi="Times New Roman" w:cs="Times New Roman"/>
          <w:w w:val="0"/>
          <w:sz w:val="24"/>
          <w:szCs w:val="24"/>
        </w:rPr>
        <w:t xml:space="preserve"> para su óptimo funcionamiento, ajustando adecuadamente las puertas, las gavetas, los accesorios y otras partes del conjunto y del </w:t>
      </w:r>
      <w:r w:rsidR="0087724A" w:rsidRPr="00084489">
        <w:rPr>
          <w:rFonts w:ascii="Times New Roman" w:hAnsi="Times New Roman" w:cs="Times New Roman"/>
          <w:w w:val="0"/>
          <w:sz w:val="24"/>
          <w:szCs w:val="24"/>
        </w:rPr>
        <w:t>I</w:t>
      </w:r>
      <w:r w:rsidRPr="00084489">
        <w:rPr>
          <w:rFonts w:ascii="Times New Roman" w:hAnsi="Times New Roman" w:cs="Times New Roman"/>
          <w:w w:val="0"/>
          <w:sz w:val="24"/>
          <w:szCs w:val="24"/>
        </w:rPr>
        <w:t>nmueble para asegurar que su operación y su funcionamiento sean los apropiados conforme al presente Contrato.</w:t>
      </w:r>
    </w:p>
    <w:p w14:paraId="72349783" w14:textId="77777777" w:rsidR="004A2598" w:rsidRPr="00084489" w:rsidRDefault="004A2598" w:rsidP="004A2598">
      <w:pPr>
        <w:tabs>
          <w:tab w:val="clear" w:pos="1985"/>
          <w:tab w:val="clear" w:pos="2880"/>
        </w:tabs>
        <w:spacing w:line="240" w:lineRule="auto"/>
        <w:ind w:left="0" w:firstLine="0"/>
        <w:rPr>
          <w:rStyle w:val="Hipervnculo"/>
          <w:rFonts w:ascii="Times New Roman" w:hAnsi="Times New Roman"/>
          <w:color w:val="auto"/>
          <w:w w:val="0"/>
          <w:sz w:val="24"/>
          <w:szCs w:val="24"/>
        </w:rPr>
      </w:pPr>
    </w:p>
    <w:p w14:paraId="66A57FF0" w14:textId="77777777" w:rsidR="00C17284" w:rsidRDefault="00C17284" w:rsidP="00C369F1">
      <w:pPr>
        <w:tabs>
          <w:tab w:val="clear" w:pos="1985"/>
          <w:tab w:val="clear" w:pos="2880"/>
        </w:tabs>
        <w:spacing w:line="240" w:lineRule="auto"/>
        <w:ind w:left="0" w:firstLine="0"/>
        <w:rPr>
          <w:rStyle w:val="Hipervnculo"/>
          <w:rFonts w:ascii="Times New Roman" w:hAnsi="Times New Roman"/>
          <w:color w:val="auto"/>
          <w:w w:val="0"/>
          <w:sz w:val="24"/>
          <w:szCs w:val="24"/>
        </w:rPr>
      </w:pPr>
    </w:p>
    <w:p w14:paraId="762A040F" w14:textId="77777777" w:rsidR="00786030" w:rsidRDefault="00786030" w:rsidP="00C369F1">
      <w:pPr>
        <w:tabs>
          <w:tab w:val="clear" w:pos="1985"/>
          <w:tab w:val="clear" w:pos="2880"/>
        </w:tabs>
        <w:spacing w:line="240" w:lineRule="auto"/>
        <w:ind w:left="0" w:firstLine="0"/>
        <w:rPr>
          <w:rStyle w:val="Hipervnculo"/>
          <w:rFonts w:ascii="Times New Roman" w:hAnsi="Times New Roman"/>
          <w:color w:val="auto"/>
          <w:w w:val="0"/>
          <w:sz w:val="24"/>
          <w:szCs w:val="24"/>
        </w:rPr>
      </w:pPr>
    </w:p>
    <w:p w14:paraId="44EAA68A" w14:textId="77777777" w:rsidR="00786030" w:rsidRPr="00084489" w:rsidRDefault="00786030" w:rsidP="00C369F1">
      <w:pPr>
        <w:tabs>
          <w:tab w:val="clear" w:pos="1985"/>
          <w:tab w:val="clear" w:pos="2880"/>
        </w:tabs>
        <w:spacing w:line="240" w:lineRule="auto"/>
        <w:ind w:left="0" w:firstLine="0"/>
        <w:rPr>
          <w:rStyle w:val="Hipervnculo"/>
          <w:rFonts w:ascii="Times New Roman" w:hAnsi="Times New Roman"/>
          <w:color w:val="auto"/>
          <w:w w:val="0"/>
          <w:sz w:val="24"/>
          <w:szCs w:val="24"/>
        </w:rPr>
      </w:pPr>
    </w:p>
    <w:p w14:paraId="7903D5F8" w14:textId="77777777"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436" w:name="_Toc95633744"/>
      <w:bookmarkStart w:id="437" w:name="_Toc95633849"/>
      <w:bookmarkStart w:id="438" w:name="_Toc95634382"/>
      <w:bookmarkStart w:id="439" w:name="_Toc96396604"/>
      <w:bookmarkStart w:id="440" w:name="_Toc96396796"/>
      <w:bookmarkStart w:id="441" w:name="_Toc96396870"/>
      <w:bookmarkStart w:id="442" w:name="_Toc96396923"/>
      <w:bookmarkStart w:id="443" w:name="_Toc96396976"/>
      <w:bookmarkStart w:id="444" w:name="_Toc96397028"/>
      <w:bookmarkStart w:id="445" w:name="_Toc96397163"/>
      <w:bookmarkStart w:id="446" w:name="_Toc96397214"/>
      <w:bookmarkStart w:id="447" w:name="_Toc96397384"/>
      <w:bookmarkStart w:id="448" w:name="_Toc96397448"/>
      <w:bookmarkStart w:id="449" w:name="_Toc96397602"/>
      <w:bookmarkStart w:id="450" w:name="_Toc96397665"/>
      <w:bookmarkStart w:id="451" w:name="_Toc96397728"/>
      <w:bookmarkStart w:id="452" w:name="_Toc96397791"/>
      <w:bookmarkStart w:id="453" w:name="_Toc96397856"/>
      <w:bookmarkStart w:id="454" w:name="_Toc96397920"/>
      <w:bookmarkStart w:id="455" w:name="_Toc96398557"/>
      <w:bookmarkStart w:id="456" w:name="_DV_M493"/>
      <w:bookmarkStart w:id="457" w:name="_Toc437600387"/>
      <w:bookmarkStart w:id="458" w:name="_Toc479246498"/>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Pr="00084489">
        <w:rPr>
          <w:rFonts w:ascii="Times New Roman" w:hAnsi="Times New Roman" w:cs="Times New Roman"/>
          <w:b/>
          <w:sz w:val="24"/>
          <w:szCs w:val="24"/>
        </w:rPr>
        <w:lastRenderedPageBreak/>
        <w:t>3.3.</w:t>
      </w:r>
      <w:bookmarkStart w:id="459" w:name="_Toc95633745"/>
      <w:bookmarkStart w:id="460" w:name="_Toc95633850"/>
      <w:bookmarkStart w:id="461" w:name="_Toc95634383"/>
      <w:bookmarkStart w:id="462" w:name="_Toc96396605"/>
      <w:bookmarkStart w:id="463" w:name="_Toc96396797"/>
      <w:bookmarkStart w:id="464" w:name="_Toc96396871"/>
      <w:bookmarkStart w:id="465" w:name="_Toc96396924"/>
      <w:bookmarkStart w:id="466" w:name="_Toc96396977"/>
      <w:bookmarkStart w:id="467" w:name="_Toc96397029"/>
      <w:bookmarkStart w:id="468" w:name="_Toc96397164"/>
      <w:bookmarkStart w:id="469" w:name="_Toc96397215"/>
      <w:bookmarkStart w:id="470" w:name="_Toc96397385"/>
      <w:bookmarkStart w:id="471" w:name="_Toc96397449"/>
      <w:bookmarkStart w:id="472" w:name="_Toc96397603"/>
      <w:bookmarkStart w:id="473" w:name="_Toc96397666"/>
      <w:bookmarkStart w:id="474" w:name="_Toc96397729"/>
      <w:bookmarkStart w:id="475" w:name="_Toc96397792"/>
      <w:bookmarkStart w:id="476" w:name="_Toc96397857"/>
      <w:bookmarkStart w:id="477" w:name="_Toc96397921"/>
      <w:bookmarkStart w:id="478" w:name="_Toc96398558"/>
      <w:bookmarkStart w:id="479" w:name="_Toc95633746"/>
      <w:bookmarkStart w:id="480" w:name="_Toc95633851"/>
      <w:bookmarkStart w:id="481" w:name="_Toc95634384"/>
      <w:bookmarkStart w:id="482" w:name="_Toc96396606"/>
      <w:bookmarkStart w:id="483" w:name="_Toc96396798"/>
      <w:bookmarkStart w:id="484" w:name="_Toc96396872"/>
      <w:bookmarkStart w:id="485" w:name="_Toc96396925"/>
      <w:bookmarkStart w:id="486" w:name="_Toc96396978"/>
      <w:bookmarkStart w:id="487" w:name="_Toc96397030"/>
      <w:bookmarkStart w:id="488" w:name="_Toc96397165"/>
      <w:bookmarkStart w:id="489" w:name="_Toc96397216"/>
      <w:bookmarkStart w:id="490" w:name="_Toc96397386"/>
      <w:bookmarkStart w:id="491" w:name="_Toc96397450"/>
      <w:bookmarkStart w:id="492" w:name="_Toc96397604"/>
      <w:bookmarkStart w:id="493" w:name="_Toc96397667"/>
      <w:bookmarkStart w:id="494" w:name="_Toc96397730"/>
      <w:bookmarkStart w:id="495" w:name="_Toc96397793"/>
      <w:bookmarkStart w:id="496" w:name="_Toc96397858"/>
      <w:bookmarkStart w:id="497" w:name="_Toc96397922"/>
      <w:bookmarkStart w:id="498" w:name="_Toc96398559"/>
      <w:bookmarkStart w:id="499" w:name="_DV_M494"/>
      <w:bookmarkStart w:id="500" w:name="_Toc96398560"/>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0071165F" w:rsidRPr="00084489">
        <w:rPr>
          <w:rFonts w:ascii="Times New Roman" w:hAnsi="Times New Roman" w:cs="Times New Roman"/>
          <w:b/>
          <w:sz w:val="24"/>
          <w:szCs w:val="24"/>
        </w:rPr>
        <w:t>2</w:t>
      </w:r>
      <w:r w:rsidRPr="00084489">
        <w:rPr>
          <w:rFonts w:ascii="Times New Roman" w:hAnsi="Times New Roman" w:cs="Times New Roman"/>
          <w:b/>
          <w:sz w:val="24"/>
          <w:szCs w:val="24"/>
        </w:rPr>
        <w:t>.</w:t>
      </w:r>
      <w:r w:rsidR="00915CA7" w:rsidRPr="00084489">
        <w:rPr>
          <w:rFonts w:ascii="Times New Roman" w:hAnsi="Times New Roman" w:cs="Times New Roman"/>
          <w:b/>
          <w:sz w:val="24"/>
          <w:szCs w:val="24"/>
        </w:rPr>
        <w:tab/>
        <w:t xml:space="preserve"> Mobiliario médico</w:t>
      </w:r>
      <w:bookmarkEnd w:id="500"/>
      <w:r w:rsidR="00E27FAC" w:rsidRPr="00084489">
        <w:rPr>
          <w:rFonts w:ascii="Times New Roman" w:hAnsi="Times New Roman" w:cs="Times New Roman"/>
          <w:b/>
          <w:sz w:val="24"/>
          <w:szCs w:val="24"/>
        </w:rPr>
        <w:t xml:space="preserve"> y administrativo</w:t>
      </w:r>
      <w:bookmarkEnd w:id="457"/>
      <w:bookmarkEnd w:id="458"/>
    </w:p>
    <w:p w14:paraId="23348322" w14:textId="77777777" w:rsidR="00E00076" w:rsidRPr="00084489" w:rsidRDefault="00E00076"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p>
    <w:p w14:paraId="30976287"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Se tomará como la dotación del Mobiliario mínima la descrita en el </w:t>
      </w:r>
      <w:r w:rsidRPr="00084489">
        <w:rPr>
          <w:rFonts w:ascii="Times New Roman" w:hAnsi="Times New Roman" w:cs="Times New Roman"/>
          <w:b/>
          <w:w w:val="0"/>
          <w:sz w:val="24"/>
          <w:szCs w:val="24"/>
        </w:rPr>
        <w:t xml:space="preserve">Apéndice </w:t>
      </w:r>
      <w:r w:rsidRPr="00E00562">
        <w:rPr>
          <w:rFonts w:ascii="Times New Roman" w:hAnsi="Times New Roman" w:cs="Times New Roman"/>
          <w:b/>
          <w:w w:val="0"/>
          <w:sz w:val="24"/>
          <w:szCs w:val="24"/>
        </w:rPr>
        <w:t>B (Hoja de Datos General y Específicas</w:t>
      </w:r>
      <w:r w:rsidRPr="00084489">
        <w:rPr>
          <w:rFonts w:ascii="Times New Roman" w:hAnsi="Times New Roman" w:cs="Times New Roman"/>
          <w:b/>
          <w:i/>
          <w:w w:val="0"/>
          <w:sz w:val="24"/>
          <w:szCs w:val="24"/>
        </w:rPr>
        <w:t>)</w:t>
      </w:r>
      <w:r w:rsidRPr="00084489">
        <w:rPr>
          <w:rFonts w:ascii="Times New Roman" w:hAnsi="Times New Roman" w:cs="Times New Roman"/>
          <w:w w:val="0"/>
          <w:sz w:val="24"/>
          <w:szCs w:val="24"/>
        </w:rPr>
        <w:t xml:space="preserve"> del </w:t>
      </w:r>
      <w:r w:rsidRPr="00084489">
        <w:rPr>
          <w:rFonts w:ascii="Times New Roman" w:hAnsi="Times New Roman" w:cs="Times New Roman"/>
          <w:b/>
          <w:w w:val="0"/>
          <w:sz w:val="24"/>
          <w:szCs w:val="24"/>
        </w:rPr>
        <w:t>Anexo 8 (</w:t>
      </w:r>
      <w:r w:rsidRPr="00084489">
        <w:rPr>
          <w:rFonts w:ascii="Times New Roman" w:hAnsi="Times New Roman" w:cs="Times New Roman"/>
          <w:b/>
          <w:i/>
          <w:w w:val="0"/>
          <w:sz w:val="24"/>
          <w:szCs w:val="24"/>
        </w:rPr>
        <w:t>Requerimientos de Diseño, Construcción y Plan Funcional</w:t>
      </w:r>
      <w:r w:rsidRPr="00084489">
        <w:rPr>
          <w:rFonts w:ascii="Times New Roman" w:hAnsi="Times New Roman" w:cs="Times New Roman"/>
          <w:b/>
          <w:w w:val="0"/>
          <w:sz w:val="24"/>
          <w:szCs w:val="24"/>
        </w:rPr>
        <w:t>)</w:t>
      </w:r>
      <w:r w:rsidRPr="00084489">
        <w:rPr>
          <w:rFonts w:ascii="Times New Roman" w:hAnsi="Times New Roman" w:cs="Times New Roman"/>
          <w:w w:val="0"/>
          <w:sz w:val="24"/>
          <w:szCs w:val="24"/>
        </w:rPr>
        <w:t xml:space="preserve">, la </w:t>
      </w:r>
      <w:r w:rsidR="00494AB7" w:rsidRPr="00084489">
        <w:rPr>
          <w:rFonts w:ascii="Times New Roman" w:hAnsi="Times New Roman" w:cs="Times New Roman"/>
          <w:w w:val="0"/>
          <w:sz w:val="24"/>
          <w:szCs w:val="24"/>
        </w:rPr>
        <w:t>Legislación</w:t>
      </w:r>
      <w:r w:rsidRPr="00084489">
        <w:rPr>
          <w:rFonts w:ascii="Times New Roman" w:hAnsi="Times New Roman" w:cs="Times New Roman"/>
          <w:w w:val="0"/>
          <w:sz w:val="24"/>
          <w:szCs w:val="24"/>
        </w:rPr>
        <w:t xml:space="preserve"> vigente, así como el cuadro básico de mobiliario del Instituto con fines paramétricos siendo éstos propositivos y no limitativos, ya que el Desarrollador entregará las características y especificaciones de éstos siendo en la mayoría de los casos superiores a los estatutos normativos, tomando siempre los criterios de </w:t>
      </w:r>
      <w:r w:rsidR="00AD0F55" w:rsidRPr="00084489">
        <w:rPr>
          <w:rFonts w:ascii="Times New Roman" w:hAnsi="Times New Roman" w:cs="Times New Roman"/>
          <w:w w:val="0"/>
          <w:sz w:val="24"/>
          <w:szCs w:val="24"/>
        </w:rPr>
        <w:t>C</w:t>
      </w:r>
      <w:r w:rsidRPr="00084489">
        <w:rPr>
          <w:rFonts w:ascii="Times New Roman" w:hAnsi="Times New Roman" w:cs="Times New Roman"/>
          <w:w w:val="0"/>
          <w:sz w:val="24"/>
          <w:szCs w:val="24"/>
        </w:rPr>
        <w:t>alidad, durabilidad, ergonomía y servicio.</w:t>
      </w:r>
    </w:p>
    <w:p w14:paraId="3AABB135"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67BA01C3"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Para el caso del Mobiliario medico de acero inoxidable este debe ser de tipo AISI 304 como mínimo, sin aristas, con bordes redondeados y sin ranuras para su fácil limpieza, desinfección y durabilidad del mismo.</w:t>
      </w:r>
    </w:p>
    <w:p w14:paraId="65E288ED"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3EABEC4D"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501" w:name="_DV_M496"/>
      <w:bookmarkEnd w:id="501"/>
      <w:r w:rsidRPr="00084489">
        <w:rPr>
          <w:rFonts w:ascii="Times New Roman" w:hAnsi="Times New Roman" w:cs="Times New Roman"/>
          <w:w w:val="0"/>
          <w:sz w:val="24"/>
          <w:szCs w:val="24"/>
        </w:rPr>
        <w:t xml:space="preserve">El Desarrollador deberá proporcionar todo el Mobiliario </w:t>
      </w:r>
      <w:r w:rsidR="00E27FAC" w:rsidRPr="00084489">
        <w:rPr>
          <w:rFonts w:ascii="Times New Roman" w:hAnsi="Times New Roman" w:cs="Times New Roman"/>
          <w:w w:val="0"/>
          <w:sz w:val="24"/>
          <w:szCs w:val="24"/>
        </w:rPr>
        <w:t xml:space="preserve">Administrativo </w:t>
      </w:r>
      <w:r w:rsidRPr="00084489">
        <w:rPr>
          <w:rFonts w:ascii="Times New Roman" w:hAnsi="Times New Roman" w:cs="Times New Roman"/>
          <w:w w:val="0"/>
          <w:sz w:val="24"/>
          <w:szCs w:val="24"/>
        </w:rPr>
        <w:t xml:space="preserve">de oficina para el Personal del </w:t>
      </w:r>
      <w:r w:rsidR="0087724A" w:rsidRPr="00084489">
        <w:rPr>
          <w:rFonts w:ascii="Times New Roman" w:hAnsi="Times New Roman" w:cs="Times New Roman"/>
          <w:sz w:val="24"/>
          <w:szCs w:val="24"/>
        </w:rPr>
        <w:t>Instituto</w:t>
      </w:r>
      <w:r w:rsidRPr="00084489">
        <w:rPr>
          <w:rFonts w:ascii="Times New Roman" w:hAnsi="Times New Roman" w:cs="Times New Roman"/>
          <w:w w:val="0"/>
          <w:sz w:val="24"/>
          <w:szCs w:val="24"/>
        </w:rPr>
        <w:t xml:space="preserve"> tanto en las áreas de administración de las Instalaciones, como para aquellos casos requeridos para el buen desarrollo de las actividades en las </w:t>
      </w:r>
      <w:r w:rsidR="005244AB" w:rsidRPr="00084489">
        <w:rPr>
          <w:rFonts w:ascii="Times New Roman" w:hAnsi="Times New Roman" w:cs="Times New Roman"/>
          <w:w w:val="0"/>
          <w:sz w:val="24"/>
          <w:szCs w:val="24"/>
        </w:rPr>
        <w:t xml:space="preserve">Unidades Funcionales </w:t>
      </w:r>
      <w:r w:rsidRPr="00084489">
        <w:rPr>
          <w:rFonts w:ascii="Times New Roman" w:hAnsi="Times New Roman" w:cs="Times New Roman"/>
          <w:w w:val="0"/>
          <w:sz w:val="24"/>
          <w:szCs w:val="24"/>
        </w:rPr>
        <w:t xml:space="preserve">de </w:t>
      </w:r>
      <w:r w:rsidR="00844064" w:rsidRPr="00084489">
        <w:rPr>
          <w:rFonts w:ascii="Times New Roman" w:hAnsi="Times New Roman" w:cs="Times New Roman"/>
          <w:w w:val="0"/>
          <w:sz w:val="24"/>
          <w:szCs w:val="24"/>
        </w:rPr>
        <w:t>Hospital</w:t>
      </w:r>
      <w:r w:rsidRPr="00084489">
        <w:rPr>
          <w:rFonts w:ascii="Times New Roman" w:hAnsi="Times New Roman" w:cs="Times New Roman"/>
          <w:w w:val="0"/>
          <w:sz w:val="24"/>
          <w:szCs w:val="24"/>
        </w:rPr>
        <w:t>ización y servicios ambulatorios, sin dejar de lado la importancia del confort de los familiares y los recursos humanos en formación como es el caso de los residentes médicos entre otros.</w:t>
      </w:r>
    </w:p>
    <w:p w14:paraId="649517A5"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46B8EE55" w14:textId="77777777" w:rsidR="009A7F3A" w:rsidRDefault="009A7F3A" w:rsidP="004A2598">
      <w:pPr>
        <w:tabs>
          <w:tab w:val="clear" w:pos="1985"/>
          <w:tab w:val="clear" w:pos="2880"/>
        </w:tabs>
        <w:spacing w:line="240" w:lineRule="auto"/>
        <w:ind w:left="0" w:firstLine="0"/>
        <w:rPr>
          <w:rFonts w:ascii="Times New Roman" w:hAnsi="Times New Roman" w:cs="Times New Roman"/>
          <w:w w:val="0"/>
          <w:sz w:val="24"/>
          <w:szCs w:val="24"/>
        </w:rPr>
      </w:pPr>
      <w:r w:rsidRPr="00AA1D47">
        <w:rPr>
          <w:rFonts w:ascii="Times New Roman" w:hAnsi="Times New Roman" w:cs="Times New Roman"/>
          <w:w w:val="0"/>
          <w:sz w:val="24"/>
          <w:szCs w:val="24"/>
        </w:rPr>
        <w:t xml:space="preserve">Asimismo, el Desarrollador deberá proporcionar el mobiliario fijo de baños (jaboneras, dispensadores de toallas </w:t>
      </w:r>
      <w:r w:rsidR="00586D19">
        <w:rPr>
          <w:rFonts w:ascii="Times New Roman" w:hAnsi="Times New Roman" w:cs="Times New Roman"/>
          <w:w w:val="0"/>
          <w:sz w:val="24"/>
          <w:szCs w:val="24"/>
        </w:rPr>
        <w:t>(</w:t>
      </w:r>
      <w:r w:rsidRPr="00AA1D47">
        <w:rPr>
          <w:rFonts w:ascii="Times New Roman" w:hAnsi="Times New Roman" w:cs="Times New Roman"/>
          <w:w w:val="0"/>
          <w:sz w:val="24"/>
          <w:szCs w:val="24"/>
        </w:rPr>
        <w:t>tipo sanitas</w:t>
      </w:r>
      <w:r w:rsidR="00586D19">
        <w:rPr>
          <w:rFonts w:ascii="Times New Roman" w:hAnsi="Times New Roman" w:cs="Times New Roman"/>
          <w:w w:val="0"/>
          <w:sz w:val="24"/>
          <w:szCs w:val="24"/>
        </w:rPr>
        <w:t>)</w:t>
      </w:r>
      <w:r w:rsidRPr="00AA1D47">
        <w:rPr>
          <w:rFonts w:ascii="Times New Roman" w:hAnsi="Times New Roman" w:cs="Times New Roman"/>
          <w:w w:val="0"/>
          <w:sz w:val="24"/>
          <w:szCs w:val="24"/>
        </w:rPr>
        <w:t>, espejos, entre otros) ubicados en las salas de espera y áreas comunes, lo anterior deberá de atender</w:t>
      </w:r>
      <w:r w:rsidR="00586D19">
        <w:rPr>
          <w:rFonts w:ascii="Times New Roman" w:hAnsi="Times New Roman" w:cs="Times New Roman"/>
          <w:w w:val="0"/>
          <w:sz w:val="24"/>
          <w:szCs w:val="24"/>
        </w:rPr>
        <w:t>,</w:t>
      </w:r>
      <w:r w:rsidRPr="00AA1D47">
        <w:rPr>
          <w:rFonts w:ascii="Times New Roman" w:hAnsi="Times New Roman" w:cs="Times New Roman"/>
          <w:w w:val="0"/>
          <w:sz w:val="24"/>
          <w:szCs w:val="24"/>
        </w:rPr>
        <w:t xml:space="preserve"> para su ubicación</w:t>
      </w:r>
      <w:r w:rsidR="00586D19">
        <w:rPr>
          <w:rFonts w:ascii="Times New Roman" w:hAnsi="Times New Roman" w:cs="Times New Roman"/>
          <w:w w:val="0"/>
          <w:sz w:val="24"/>
          <w:szCs w:val="24"/>
        </w:rPr>
        <w:t>,</w:t>
      </w:r>
      <w:r w:rsidRPr="00AA1D47">
        <w:rPr>
          <w:rFonts w:ascii="Times New Roman" w:hAnsi="Times New Roman" w:cs="Times New Roman"/>
          <w:w w:val="0"/>
          <w:sz w:val="24"/>
          <w:szCs w:val="24"/>
        </w:rPr>
        <w:t xml:space="preserve"> los criterios referidos en el </w:t>
      </w:r>
      <w:r w:rsidRPr="00E00562">
        <w:rPr>
          <w:rFonts w:ascii="Times New Roman" w:hAnsi="Times New Roman" w:cs="Times New Roman"/>
          <w:b/>
          <w:w w:val="0"/>
          <w:sz w:val="24"/>
          <w:szCs w:val="24"/>
        </w:rPr>
        <w:t xml:space="preserve">Apéndice A </w:t>
      </w:r>
      <w:r w:rsidRPr="00E00562">
        <w:rPr>
          <w:rFonts w:ascii="Times New Roman" w:hAnsi="Times New Roman" w:cs="Times New Roman"/>
          <w:b/>
          <w:i/>
          <w:w w:val="0"/>
          <w:sz w:val="24"/>
          <w:szCs w:val="24"/>
        </w:rPr>
        <w:t>(</w:t>
      </w:r>
      <w:r w:rsidRPr="00E00562">
        <w:rPr>
          <w:rFonts w:ascii="Times New Roman" w:hAnsi="Times New Roman" w:cs="Times New Roman"/>
          <w:b/>
          <w:w w:val="0"/>
          <w:sz w:val="24"/>
          <w:szCs w:val="24"/>
        </w:rPr>
        <w:t>Programa Médico Arquitectónico</w:t>
      </w:r>
      <w:r w:rsidRPr="00E00562">
        <w:rPr>
          <w:rFonts w:ascii="Times New Roman" w:hAnsi="Times New Roman" w:cs="Times New Roman"/>
          <w:b/>
          <w:i/>
          <w:w w:val="0"/>
          <w:sz w:val="24"/>
          <w:szCs w:val="24"/>
        </w:rPr>
        <w:t>)</w:t>
      </w:r>
      <w:r w:rsidRPr="00AA1D47">
        <w:rPr>
          <w:rFonts w:ascii="Times New Roman" w:hAnsi="Times New Roman" w:cs="Times New Roman"/>
          <w:w w:val="0"/>
          <w:sz w:val="24"/>
          <w:szCs w:val="24"/>
        </w:rPr>
        <w:t xml:space="preserve"> del </w:t>
      </w:r>
      <w:r w:rsidRPr="00AC4D37">
        <w:rPr>
          <w:rFonts w:ascii="Times New Roman" w:hAnsi="Times New Roman" w:cs="Times New Roman"/>
          <w:b/>
          <w:w w:val="0"/>
          <w:sz w:val="24"/>
          <w:szCs w:val="24"/>
        </w:rPr>
        <w:t>Anexo 8 (</w:t>
      </w:r>
      <w:r w:rsidRPr="00AC4D37">
        <w:rPr>
          <w:rFonts w:ascii="Times New Roman" w:hAnsi="Times New Roman" w:cs="Times New Roman"/>
          <w:b/>
          <w:i/>
          <w:w w:val="0"/>
          <w:sz w:val="24"/>
          <w:szCs w:val="24"/>
        </w:rPr>
        <w:t>Requerimientos de Diseño, Construcción y Plan Funcional)</w:t>
      </w:r>
      <w:r w:rsidRPr="00AA1D47">
        <w:rPr>
          <w:rFonts w:ascii="Times New Roman" w:hAnsi="Times New Roman" w:cs="Times New Roman"/>
          <w:w w:val="0"/>
          <w:sz w:val="24"/>
          <w:szCs w:val="24"/>
        </w:rPr>
        <w:t xml:space="preserve">, así como lo referido en el </w:t>
      </w:r>
      <w:r w:rsidRPr="00E00562">
        <w:rPr>
          <w:rFonts w:ascii="Times New Roman" w:hAnsi="Times New Roman" w:cs="Times New Roman"/>
          <w:b/>
          <w:w w:val="0"/>
          <w:sz w:val="24"/>
          <w:szCs w:val="24"/>
        </w:rPr>
        <w:t>Apéndice B</w:t>
      </w:r>
      <w:r w:rsidRPr="00E00562">
        <w:rPr>
          <w:rFonts w:ascii="Times New Roman" w:hAnsi="Times New Roman" w:cs="Times New Roman"/>
          <w:b/>
          <w:i/>
          <w:w w:val="0"/>
          <w:sz w:val="24"/>
          <w:szCs w:val="24"/>
        </w:rPr>
        <w:t xml:space="preserve"> (</w:t>
      </w:r>
      <w:r w:rsidRPr="00E00562">
        <w:rPr>
          <w:rFonts w:ascii="Times New Roman" w:hAnsi="Times New Roman" w:cs="Times New Roman"/>
          <w:b/>
          <w:w w:val="0"/>
          <w:sz w:val="24"/>
          <w:szCs w:val="24"/>
        </w:rPr>
        <w:t>Hojas de Datos Generales y Específicas</w:t>
      </w:r>
      <w:r w:rsidRPr="00E00562">
        <w:rPr>
          <w:rFonts w:ascii="Times New Roman" w:hAnsi="Times New Roman" w:cs="Times New Roman"/>
          <w:b/>
          <w:i/>
          <w:w w:val="0"/>
          <w:sz w:val="24"/>
          <w:szCs w:val="24"/>
        </w:rPr>
        <w:t>)</w:t>
      </w:r>
      <w:r w:rsidRPr="00AA1D47">
        <w:rPr>
          <w:rFonts w:ascii="Times New Roman" w:hAnsi="Times New Roman" w:cs="Times New Roman"/>
          <w:w w:val="0"/>
          <w:sz w:val="24"/>
          <w:szCs w:val="24"/>
        </w:rPr>
        <w:t xml:space="preserve"> del mismo anexo, y atendiendo los criterios y alcances del Servicio de Limpieza, Desinfección y Manejo de Residuos Sólidos Urbanos del </w:t>
      </w:r>
      <w:r w:rsidRPr="00AC4D37">
        <w:rPr>
          <w:rFonts w:ascii="Times New Roman" w:hAnsi="Times New Roman" w:cs="Times New Roman"/>
          <w:b/>
          <w:w w:val="0"/>
          <w:sz w:val="24"/>
          <w:szCs w:val="24"/>
        </w:rPr>
        <w:t>Anexo 10 (</w:t>
      </w:r>
      <w:r w:rsidRPr="00AC4D37">
        <w:rPr>
          <w:rFonts w:ascii="Times New Roman" w:hAnsi="Times New Roman" w:cs="Times New Roman"/>
          <w:b/>
          <w:i/>
          <w:w w:val="0"/>
          <w:sz w:val="24"/>
          <w:szCs w:val="24"/>
        </w:rPr>
        <w:t>Requerimientos de Servicios</w:t>
      </w:r>
      <w:r w:rsidRPr="00AC4D37">
        <w:rPr>
          <w:rFonts w:ascii="Times New Roman" w:hAnsi="Times New Roman" w:cs="Times New Roman"/>
          <w:b/>
          <w:w w:val="0"/>
          <w:sz w:val="24"/>
          <w:szCs w:val="24"/>
        </w:rPr>
        <w:t>)</w:t>
      </w:r>
      <w:r>
        <w:rPr>
          <w:rFonts w:ascii="Times New Roman" w:hAnsi="Times New Roman" w:cs="Times New Roman"/>
          <w:w w:val="0"/>
          <w:sz w:val="24"/>
          <w:szCs w:val="24"/>
        </w:rPr>
        <w:t>.</w:t>
      </w:r>
    </w:p>
    <w:p w14:paraId="3F9C011B"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5EE3348F"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La provisión de los </w:t>
      </w:r>
      <w:r w:rsidR="00C34FC2" w:rsidRPr="00084489">
        <w:rPr>
          <w:rFonts w:ascii="Times New Roman" w:hAnsi="Times New Roman" w:cs="Times New Roman"/>
          <w:w w:val="0"/>
          <w:sz w:val="24"/>
          <w:szCs w:val="24"/>
        </w:rPr>
        <w:t>Consumibles</w:t>
      </w:r>
      <w:r w:rsidRPr="00084489">
        <w:rPr>
          <w:rFonts w:ascii="Times New Roman" w:hAnsi="Times New Roman" w:cs="Times New Roman"/>
          <w:w w:val="0"/>
          <w:sz w:val="24"/>
          <w:szCs w:val="24"/>
        </w:rPr>
        <w:t xml:space="preserve"> del Equipo de oficina correspondiente a las Instalaciones (impresoras, faxes, copiadoras, entre otros) será responsabilidad del Desarrollador. De la misma manera lo relacionado con baños (papel higiénico, jabón, secadoras de manos, entre otros) que serán responsabilidad del Desarrollador a través de la provisión de Servicios Integrales de acuerdo con lo previsto en el </w:t>
      </w:r>
      <w:r w:rsidRPr="00084489">
        <w:rPr>
          <w:rFonts w:ascii="Times New Roman" w:hAnsi="Times New Roman" w:cs="Times New Roman"/>
          <w:b/>
          <w:sz w:val="24"/>
          <w:szCs w:val="24"/>
        </w:rPr>
        <w:t>Anexo 10 (</w:t>
      </w:r>
      <w:r w:rsidRPr="00084489">
        <w:rPr>
          <w:rFonts w:ascii="Times New Roman" w:hAnsi="Times New Roman" w:cs="Times New Roman"/>
          <w:b/>
          <w:i/>
          <w:sz w:val="24"/>
          <w:szCs w:val="24"/>
        </w:rPr>
        <w:t>Requerimientos de Servicios</w:t>
      </w:r>
      <w:r w:rsidRPr="00084489">
        <w:rPr>
          <w:rFonts w:ascii="Times New Roman" w:hAnsi="Times New Roman" w:cs="Times New Roman"/>
          <w:b/>
          <w:sz w:val="24"/>
          <w:szCs w:val="24"/>
        </w:rPr>
        <w:t>)</w:t>
      </w:r>
      <w:r w:rsidRPr="00084489">
        <w:rPr>
          <w:rFonts w:ascii="Times New Roman" w:hAnsi="Times New Roman" w:cs="Times New Roman"/>
          <w:bCs/>
          <w:iCs/>
          <w:w w:val="0"/>
          <w:sz w:val="24"/>
          <w:szCs w:val="24"/>
        </w:rPr>
        <w:t>,</w:t>
      </w:r>
      <w:r w:rsidRPr="00084489">
        <w:rPr>
          <w:rFonts w:ascii="Times New Roman" w:hAnsi="Times New Roman" w:cs="Times New Roman"/>
          <w:w w:val="0"/>
          <w:sz w:val="24"/>
          <w:szCs w:val="24"/>
        </w:rPr>
        <w:t xml:space="preserve"> por lo que deberá mantener siempre estos elementos en existencia y disponibles para público, pacientes y personal de manera continua.</w:t>
      </w:r>
    </w:p>
    <w:p w14:paraId="4D64444A"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sz w:val="24"/>
          <w:szCs w:val="24"/>
        </w:rPr>
      </w:pPr>
    </w:p>
    <w:p w14:paraId="1A9CABC5" w14:textId="251EE34F"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502" w:name="_DV_M497"/>
      <w:bookmarkEnd w:id="502"/>
      <w:r w:rsidRPr="00084489">
        <w:rPr>
          <w:rFonts w:ascii="Times New Roman" w:hAnsi="Times New Roman" w:cs="Times New Roman"/>
          <w:w w:val="0"/>
          <w:sz w:val="24"/>
          <w:szCs w:val="24"/>
        </w:rPr>
        <w:t xml:space="preserve">El Desarrollador realizará planos para la colocación del Mobiliario por espacio de acuerdo a cada Hoja de Datos Específica, en donde se identifique claramente mediante nomenclatura la ubicación y cantidad de piezas de Mobiliario programadas para la dotación. El Desarrollador deberá complementar los mismos con </w:t>
      </w:r>
      <w:r w:rsidR="00C13742">
        <w:rPr>
          <w:rFonts w:ascii="Times New Roman" w:hAnsi="Times New Roman" w:cs="Times New Roman"/>
          <w:w w:val="0"/>
          <w:sz w:val="24"/>
          <w:szCs w:val="24"/>
        </w:rPr>
        <w:t xml:space="preserve">el </w:t>
      </w:r>
      <w:r w:rsidR="00C13742">
        <w:rPr>
          <w:rFonts w:ascii="Times New Roman" w:hAnsi="Times New Roman" w:cs="Times New Roman"/>
          <w:b/>
          <w:w w:val="0"/>
          <w:sz w:val="24"/>
          <w:szCs w:val="24"/>
        </w:rPr>
        <w:t>Formato A (</w:t>
      </w:r>
      <w:r w:rsidRPr="00084489">
        <w:rPr>
          <w:rFonts w:ascii="Times New Roman" w:hAnsi="Times New Roman" w:cs="Times New Roman"/>
          <w:w w:val="0"/>
          <w:sz w:val="24"/>
          <w:szCs w:val="24"/>
        </w:rPr>
        <w:t xml:space="preserve">Guía de Dotación y </w:t>
      </w:r>
      <w:r w:rsidR="00C13742">
        <w:rPr>
          <w:rFonts w:ascii="Times New Roman" w:hAnsi="Times New Roman" w:cs="Times New Roman"/>
          <w:w w:val="0"/>
          <w:sz w:val="24"/>
          <w:szCs w:val="24"/>
        </w:rPr>
        <w:t>A</w:t>
      </w:r>
      <w:r w:rsidRPr="00084489">
        <w:rPr>
          <w:rFonts w:ascii="Times New Roman" w:hAnsi="Times New Roman" w:cs="Times New Roman"/>
          <w:w w:val="0"/>
          <w:sz w:val="24"/>
          <w:szCs w:val="24"/>
        </w:rPr>
        <w:t>comodo del Equipo</w:t>
      </w:r>
      <w:r w:rsidR="00C13742">
        <w:rPr>
          <w:rFonts w:ascii="Times New Roman" w:hAnsi="Times New Roman" w:cs="Times New Roman"/>
          <w:w w:val="0"/>
          <w:sz w:val="24"/>
          <w:szCs w:val="24"/>
        </w:rPr>
        <w:t>)</w:t>
      </w:r>
      <w:r w:rsidRPr="00084489">
        <w:rPr>
          <w:rFonts w:ascii="Times New Roman" w:hAnsi="Times New Roman" w:cs="Times New Roman"/>
          <w:w w:val="0"/>
          <w:sz w:val="24"/>
          <w:szCs w:val="24"/>
        </w:rPr>
        <w:t xml:space="preserve"> y concentrado de Equipo General.</w:t>
      </w:r>
    </w:p>
    <w:p w14:paraId="077652BA" w14:textId="77777777" w:rsidR="006D682E" w:rsidRPr="00084489" w:rsidRDefault="006D682E"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p>
    <w:p w14:paraId="615058D9"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bookmarkStart w:id="503" w:name="_DV_M495"/>
      <w:bookmarkStart w:id="504" w:name="_DV_M498"/>
      <w:bookmarkEnd w:id="503"/>
      <w:bookmarkEnd w:id="504"/>
    </w:p>
    <w:p w14:paraId="626D6E46"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lastRenderedPageBreak/>
        <w:t xml:space="preserve">Se deberán cubrir las medidas de seguridad necesarias, en escritorios, </w:t>
      </w:r>
      <w:r w:rsidRPr="00084489">
        <w:rPr>
          <w:rFonts w:ascii="Times New Roman" w:hAnsi="Times New Roman" w:cs="Times New Roman"/>
          <w:i/>
          <w:w w:val="0"/>
          <w:sz w:val="24"/>
          <w:szCs w:val="24"/>
        </w:rPr>
        <w:t>closets</w:t>
      </w:r>
      <w:r w:rsidRPr="00084489">
        <w:rPr>
          <w:rFonts w:ascii="Times New Roman" w:hAnsi="Times New Roman" w:cs="Times New Roman"/>
          <w:w w:val="0"/>
          <w:sz w:val="24"/>
          <w:szCs w:val="24"/>
        </w:rPr>
        <w:t xml:space="preserve"> de habitaciones privadas, </w:t>
      </w:r>
      <w:proofErr w:type="spellStart"/>
      <w:r w:rsidRPr="00084489">
        <w:rPr>
          <w:rFonts w:ascii="Times New Roman" w:hAnsi="Times New Roman" w:cs="Times New Roman"/>
          <w:i/>
          <w:w w:val="0"/>
          <w:sz w:val="24"/>
          <w:szCs w:val="24"/>
        </w:rPr>
        <w:t>lockers</w:t>
      </w:r>
      <w:proofErr w:type="spellEnd"/>
      <w:r w:rsidRPr="00084489">
        <w:rPr>
          <w:rFonts w:ascii="Times New Roman" w:hAnsi="Times New Roman" w:cs="Times New Roman"/>
          <w:w w:val="0"/>
          <w:sz w:val="24"/>
          <w:szCs w:val="24"/>
        </w:rPr>
        <w:t xml:space="preserve"> y otros que así lo requieran.</w:t>
      </w:r>
    </w:p>
    <w:p w14:paraId="1B2C4D6C"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p>
    <w:p w14:paraId="0DA2E17C" w14:textId="77777777" w:rsidR="004A2598" w:rsidRPr="00084489" w:rsidRDefault="004A2598" w:rsidP="004A2598">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Se deberán cubrir los criterios de </w:t>
      </w:r>
      <w:r w:rsidR="00AD0F55" w:rsidRPr="00084489">
        <w:rPr>
          <w:rFonts w:ascii="Times New Roman" w:hAnsi="Times New Roman" w:cs="Times New Roman"/>
          <w:w w:val="0"/>
          <w:sz w:val="24"/>
          <w:szCs w:val="24"/>
        </w:rPr>
        <w:t>C</w:t>
      </w:r>
      <w:r w:rsidRPr="00084489">
        <w:rPr>
          <w:rFonts w:ascii="Times New Roman" w:hAnsi="Times New Roman" w:cs="Times New Roman"/>
          <w:w w:val="0"/>
          <w:sz w:val="24"/>
          <w:szCs w:val="24"/>
        </w:rPr>
        <w:t>alidad, durabilidad, ergonomía y servicio conforme a las necesidades de las Prácticas Prudentes de la Industria.</w:t>
      </w:r>
    </w:p>
    <w:p w14:paraId="3CB0FCD5"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w w:val="0"/>
          <w:sz w:val="24"/>
          <w:szCs w:val="24"/>
        </w:rPr>
      </w:pPr>
    </w:p>
    <w:p w14:paraId="6CE0465A"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w w:val="0"/>
          <w:sz w:val="24"/>
          <w:szCs w:val="24"/>
        </w:rPr>
      </w:pPr>
    </w:p>
    <w:p w14:paraId="72F7D5C4" w14:textId="77777777"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505" w:name="_Toc95633084"/>
      <w:bookmarkStart w:id="506" w:name="_Toc95633465"/>
      <w:bookmarkStart w:id="507" w:name="_Toc95633774"/>
      <w:bookmarkStart w:id="508" w:name="_Toc95633879"/>
      <w:bookmarkStart w:id="509" w:name="_Toc95634412"/>
      <w:bookmarkStart w:id="510" w:name="_Toc96396634"/>
      <w:bookmarkStart w:id="511" w:name="_Toc96396826"/>
      <w:bookmarkStart w:id="512" w:name="_Toc96396900"/>
      <w:bookmarkStart w:id="513" w:name="_Toc96396953"/>
      <w:bookmarkStart w:id="514" w:name="_Toc96397006"/>
      <w:bookmarkStart w:id="515" w:name="_Toc96397058"/>
      <w:bookmarkStart w:id="516" w:name="_Toc96397193"/>
      <w:bookmarkStart w:id="517" w:name="_Toc96397244"/>
      <w:bookmarkStart w:id="518" w:name="_Toc96397414"/>
      <w:bookmarkStart w:id="519" w:name="_Toc96397478"/>
      <w:bookmarkStart w:id="520" w:name="_Toc96397632"/>
      <w:bookmarkStart w:id="521" w:name="_Toc96397695"/>
      <w:bookmarkStart w:id="522" w:name="_Toc96397758"/>
      <w:bookmarkStart w:id="523" w:name="_Toc96397821"/>
      <w:bookmarkStart w:id="524" w:name="_Toc96397886"/>
      <w:bookmarkStart w:id="525" w:name="_Toc96397950"/>
      <w:bookmarkStart w:id="526" w:name="_Toc96398587"/>
      <w:bookmarkStart w:id="527" w:name="_DV_M536"/>
      <w:bookmarkStart w:id="528" w:name="_Toc437600388"/>
      <w:bookmarkStart w:id="529" w:name="_Toc479246499"/>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sidRPr="00084489">
        <w:rPr>
          <w:rFonts w:ascii="Times New Roman" w:hAnsi="Times New Roman" w:cs="Times New Roman"/>
          <w:b/>
          <w:sz w:val="24"/>
          <w:szCs w:val="24"/>
        </w:rPr>
        <w:t>3.4.</w:t>
      </w:r>
      <w:r w:rsidRPr="00084489">
        <w:rPr>
          <w:rFonts w:ascii="Times New Roman" w:hAnsi="Times New Roman" w:cs="Times New Roman"/>
          <w:b/>
          <w:sz w:val="24"/>
          <w:szCs w:val="24"/>
        </w:rPr>
        <w:tab/>
      </w:r>
      <w:bookmarkStart w:id="530" w:name="_Toc95633085"/>
      <w:bookmarkStart w:id="531" w:name="_Toc95633466"/>
      <w:bookmarkStart w:id="532" w:name="_Toc95633775"/>
      <w:bookmarkStart w:id="533" w:name="_Toc95633880"/>
      <w:bookmarkStart w:id="534" w:name="_Toc95634413"/>
      <w:bookmarkStart w:id="535" w:name="_Toc96396635"/>
      <w:bookmarkStart w:id="536" w:name="_Toc96396827"/>
      <w:bookmarkStart w:id="537" w:name="_Toc96396901"/>
      <w:bookmarkStart w:id="538" w:name="_Toc96396954"/>
      <w:bookmarkStart w:id="539" w:name="_Toc96397007"/>
      <w:bookmarkStart w:id="540" w:name="_Toc96397059"/>
      <w:bookmarkStart w:id="541" w:name="_Toc96397194"/>
      <w:bookmarkStart w:id="542" w:name="_Toc96397245"/>
      <w:bookmarkStart w:id="543" w:name="_Toc96397415"/>
      <w:bookmarkStart w:id="544" w:name="_Toc96397479"/>
      <w:bookmarkStart w:id="545" w:name="_Toc96397633"/>
      <w:bookmarkStart w:id="546" w:name="_Toc96397696"/>
      <w:bookmarkStart w:id="547" w:name="_Toc96397759"/>
      <w:bookmarkStart w:id="548" w:name="_Toc96397822"/>
      <w:bookmarkStart w:id="549" w:name="_Toc96397887"/>
      <w:bookmarkStart w:id="550" w:name="_Toc96397951"/>
      <w:bookmarkStart w:id="551" w:name="_Toc96398588"/>
      <w:bookmarkStart w:id="552" w:name="_DV_M537"/>
      <w:bookmarkStart w:id="553" w:name="_Toc9639858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0071165F" w:rsidRPr="00084489">
        <w:rPr>
          <w:rFonts w:ascii="Times New Roman" w:hAnsi="Times New Roman" w:cs="Times New Roman"/>
          <w:b/>
          <w:sz w:val="24"/>
          <w:szCs w:val="24"/>
        </w:rPr>
        <w:t>Instrumental médico</w:t>
      </w:r>
      <w:bookmarkStart w:id="554" w:name="_DV_M538"/>
      <w:bookmarkEnd w:id="528"/>
      <w:bookmarkEnd w:id="529"/>
      <w:bookmarkEnd w:id="553"/>
      <w:bookmarkEnd w:id="554"/>
    </w:p>
    <w:p w14:paraId="28D0AFC6" w14:textId="77777777" w:rsidR="00E00076" w:rsidRPr="00084489" w:rsidRDefault="00E00076" w:rsidP="009B1E03">
      <w:pPr>
        <w:tabs>
          <w:tab w:val="clear" w:pos="1985"/>
          <w:tab w:val="clear" w:pos="2880"/>
        </w:tabs>
        <w:spacing w:line="240" w:lineRule="auto"/>
        <w:ind w:left="0" w:firstLine="0"/>
        <w:rPr>
          <w:rFonts w:ascii="Times New Roman" w:hAnsi="Times New Roman" w:cs="Times New Roman"/>
          <w:w w:val="0"/>
          <w:sz w:val="24"/>
          <w:szCs w:val="24"/>
        </w:rPr>
      </w:pPr>
    </w:p>
    <w:p w14:paraId="68F4043C" w14:textId="77777777" w:rsidR="00667EDD"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 Desarrollador deberá proporcionar a</w:t>
      </w:r>
      <w:r w:rsidR="00925436" w:rsidRPr="00084489">
        <w:rPr>
          <w:rFonts w:ascii="Times New Roman" w:hAnsi="Times New Roman" w:cs="Times New Roman"/>
          <w:w w:val="0"/>
          <w:sz w:val="24"/>
          <w:szCs w:val="24"/>
        </w:rPr>
        <w:t>l</w:t>
      </w:r>
      <w:r w:rsidR="005244AB" w:rsidRPr="00084489">
        <w:rPr>
          <w:rFonts w:ascii="Times New Roman" w:hAnsi="Times New Roman" w:cs="Times New Roman"/>
          <w:w w:val="0"/>
          <w:sz w:val="24"/>
          <w:szCs w:val="24"/>
        </w:rPr>
        <w:t xml:space="preserve"> Persona</w:t>
      </w:r>
      <w:r w:rsidR="00925436" w:rsidRPr="00084489">
        <w:rPr>
          <w:rFonts w:ascii="Times New Roman" w:hAnsi="Times New Roman" w:cs="Times New Roman"/>
          <w:w w:val="0"/>
          <w:sz w:val="24"/>
          <w:szCs w:val="24"/>
        </w:rPr>
        <w:t xml:space="preserve">l del Hospital </w:t>
      </w:r>
      <w:r w:rsidRPr="00084489">
        <w:rPr>
          <w:rFonts w:ascii="Times New Roman" w:hAnsi="Times New Roman" w:cs="Times New Roman"/>
          <w:w w:val="0"/>
          <w:sz w:val="24"/>
          <w:szCs w:val="24"/>
        </w:rPr>
        <w:t xml:space="preserve">o de la persona que </w:t>
      </w:r>
      <w:r w:rsidR="00667EDD" w:rsidRPr="00084489">
        <w:rPr>
          <w:rFonts w:ascii="Times New Roman" w:hAnsi="Times New Roman" w:cs="Times New Roman"/>
          <w:w w:val="0"/>
          <w:sz w:val="24"/>
          <w:szCs w:val="24"/>
        </w:rPr>
        <w:t xml:space="preserve">la Dirección del Hospital </w:t>
      </w:r>
      <w:r w:rsidRPr="00084489">
        <w:rPr>
          <w:rFonts w:ascii="Times New Roman" w:hAnsi="Times New Roman" w:cs="Times New Roman"/>
          <w:w w:val="0"/>
          <w:sz w:val="24"/>
          <w:szCs w:val="24"/>
        </w:rPr>
        <w:t xml:space="preserve">designe, el </w:t>
      </w:r>
      <w:r w:rsidR="008C7173" w:rsidRPr="00084489">
        <w:rPr>
          <w:rFonts w:ascii="Times New Roman" w:hAnsi="Times New Roman" w:cs="Times New Roman"/>
          <w:w w:val="0"/>
          <w:sz w:val="24"/>
          <w:szCs w:val="24"/>
        </w:rPr>
        <w:t>Instrumental</w:t>
      </w:r>
      <w:r w:rsidRPr="00084489">
        <w:rPr>
          <w:rFonts w:ascii="Times New Roman" w:hAnsi="Times New Roman" w:cs="Times New Roman"/>
          <w:w w:val="0"/>
          <w:sz w:val="24"/>
          <w:szCs w:val="24"/>
        </w:rPr>
        <w:t xml:space="preserve"> médico que se requiera para su práctica cotidiana en función de los procedimientos médicos y quirúrgicos descritos en el </w:t>
      </w:r>
      <w:bookmarkStart w:id="555" w:name="_DV_C281"/>
      <w:r w:rsidRPr="00084489">
        <w:rPr>
          <w:rFonts w:ascii="Times New Roman" w:hAnsi="Times New Roman" w:cs="Times New Roman"/>
          <w:sz w:val="24"/>
          <w:szCs w:val="24"/>
        </w:rPr>
        <w:t>Contrato</w:t>
      </w:r>
      <w:bookmarkStart w:id="556" w:name="_DV_M540"/>
      <w:bookmarkEnd w:id="555"/>
      <w:bookmarkEnd w:id="556"/>
      <w:r w:rsidRPr="00084489">
        <w:rPr>
          <w:rFonts w:ascii="Times New Roman" w:hAnsi="Times New Roman" w:cs="Times New Roman"/>
          <w:w w:val="0"/>
          <w:sz w:val="24"/>
          <w:szCs w:val="24"/>
        </w:rPr>
        <w:t xml:space="preserve">. </w:t>
      </w:r>
    </w:p>
    <w:p w14:paraId="745372AC" w14:textId="77777777" w:rsidR="00667EDD" w:rsidRPr="00084489" w:rsidRDefault="00667EDD" w:rsidP="009B1E03">
      <w:pPr>
        <w:tabs>
          <w:tab w:val="clear" w:pos="1985"/>
          <w:tab w:val="clear" w:pos="2880"/>
        </w:tabs>
        <w:spacing w:line="240" w:lineRule="auto"/>
        <w:ind w:left="0" w:firstLine="0"/>
        <w:rPr>
          <w:rFonts w:ascii="Times New Roman" w:hAnsi="Times New Roman" w:cs="Times New Roman"/>
          <w:w w:val="0"/>
          <w:sz w:val="24"/>
          <w:szCs w:val="24"/>
        </w:rPr>
      </w:pPr>
    </w:p>
    <w:p w14:paraId="40631A82" w14:textId="71039CC7" w:rsidR="009B1E03" w:rsidRPr="00084489" w:rsidRDefault="009B1E03" w:rsidP="009B1E03">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w w:val="0"/>
          <w:sz w:val="24"/>
          <w:szCs w:val="24"/>
        </w:rPr>
        <w:t xml:space="preserve">El Desarrollador deberá </w:t>
      </w:r>
      <w:r w:rsidR="00925436" w:rsidRPr="00084489">
        <w:rPr>
          <w:rFonts w:ascii="Times New Roman" w:hAnsi="Times New Roman" w:cs="Times New Roman"/>
          <w:w w:val="0"/>
          <w:sz w:val="24"/>
          <w:szCs w:val="24"/>
        </w:rPr>
        <w:t xml:space="preserve">dotar todo el </w:t>
      </w:r>
      <w:r w:rsidR="008C7173" w:rsidRPr="00084489">
        <w:rPr>
          <w:rFonts w:ascii="Times New Roman" w:hAnsi="Times New Roman" w:cs="Times New Roman"/>
          <w:w w:val="0"/>
          <w:sz w:val="24"/>
          <w:szCs w:val="24"/>
        </w:rPr>
        <w:t>Instrumental</w:t>
      </w:r>
      <w:r w:rsidR="00925436" w:rsidRPr="00084489">
        <w:rPr>
          <w:rFonts w:ascii="Times New Roman" w:hAnsi="Times New Roman" w:cs="Times New Roman"/>
          <w:w w:val="0"/>
          <w:sz w:val="24"/>
          <w:szCs w:val="24"/>
        </w:rPr>
        <w:t xml:space="preserve"> y </w:t>
      </w:r>
      <w:r w:rsidRPr="00084489">
        <w:rPr>
          <w:rFonts w:ascii="Times New Roman" w:hAnsi="Times New Roman" w:cs="Times New Roman"/>
          <w:w w:val="0"/>
          <w:sz w:val="24"/>
          <w:szCs w:val="24"/>
        </w:rPr>
        <w:t xml:space="preserve">Equipo para que </w:t>
      </w:r>
      <w:r w:rsidR="00925436" w:rsidRPr="00084489">
        <w:rPr>
          <w:rFonts w:ascii="Times New Roman" w:hAnsi="Times New Roman" w:cs="Times New Roman"/>
          <w:w w:val="0"/>
          <w:sz w:val="24"/>
          <w:szCs w:val="24"/>
        </w:rPr>
        <w:t xml:space="preserve">se puedan </w:t>
      </w:r>
      <w:r w:rsidRPr="00084489">
        <w:rPr>
          <w:rFonts w:ascii="Times New Roman" w:hAnsi="Times New Roman" w:cs="Times New Roman"/>
          <w:w w:val="0"/>
          <w:sz w:val="24"/>
          <w:szCs w:val="24"/>
        </w:rPr>
        <w:t xml:space="preserve">realizar los procedimientos que se enlistan en el </w:t>
      </w:r>
      <w:r w:rsidR="00C13742" w:rsidRPr="00C13742">
        <w:rPr>
          <w:rFonts w:ascii="Times New Roman" w:hAnsi="Times New Roman" w:cs="Times New Roman"/>
          <w:b/>
          <w:w w:val="0"/>
          <w:sz w:val="24"/>
          <w:szCs w:val="24"/>
        </w:rPr>
        <w:t>Apéndice A (Listado de Especialidades y Procedimientos)</w:t>
      </w:r>
      <w:r w:rsidR="003C03B7">
        <w:rPr>
          <w:rFonts w:ascii="Times New Roman" w:hAnsi="Times New Roman" w:cs="Times New Roman"/>
          <w:b/>
          <w:sz w:val="24"/>
          <w:szCs w:val="24"/>
        </w:rPr>
        <w:t>,</w:t>
      </w:r>
      <w:r w:rsidRPr="00084489">
        <w:rPr>
          <w:rFonts w:ascii="Times New Roman" w:hAnsi="Times New Roman" w:cs="Times New Roman"/>
          <w:b/>
          <w:sz w:val="24"/>
          <w:szCs w:val="24"/>
        </w:rPr>
        <w:t xml:space="preserve"> el </w:t>
      </w:r>
      <w:r w:rsidRPr="00084489">
        <w:rPr>
          <w:rFonts w:ascii="Times New Roman" w:hAnsi="Times New Roman" w:cs="Times New Roman"/>
          <w:b/>
          <w:w w:val="0"/>
          <w:sz w:val="24"/>
          <w:szCs w:val="24"/>
        </w:rPr>
        <w:t xml:space="preserve">Apéndice C </w:t>
      </w:r>
      <w:r w:rsidRPr="00084489">
        <w:rPr>
          <w:rFonts w:ascii="Times New Roman" w:hAnsi="Times New Roman" w:cs="Times New Roman"/>
          <w:b/>
          <w:i/>
          <w:w w:val="0"/>
          <w:sz w:val="24"/>
          <w:szCs w:val="24"/>
        </w:rPr>
        <w:t>(</w:t>
      </w:r>
      <w:r w:rsidRPr="00E00562">
        <w:rPr>
          <w:rFonts w:ascii="Times New Roman" w:hAnsi="Times New Roman" w:cs="Times New Roman"/>
          <w:b/>
          <w:w w:val="0"/>
          <w:sz w:val="24"/>
          <w:szCs w:val="24"/>
        </w:rPr>
        <w:t>Requerimientos Anuales de Procedimientos</w:t>
      </w:r>
      <w:r w:rsidRPr="00084489">
        <w:rPr>
          <w:rFonts w:ascii="Times New Roman" w:hAnsi="Times New Roman" w:cs="Times New Roman"/>
          <w:b/>
          <w:i/>
          <w:w w:val="0"/>
          <w:sz w:val="24"/>
          <w:szCs w:val="24"/>
        </w:rPr>
        <w:t>)</w:t>
      </w:r>
      <w:r w:rsidR="003C03B7">
        <w:rPr>
          <w:rFonts w:ascii="Times New Roman" w:hAnsi="Times New Roman" w:cs="Times New Roman"/>
          <w:b/>
          <w:i/>
          <w:w w:val="0"/>
          <w:sz w:val="24"/>
          <w:szCs w:val="24"/>
        </w:rPr>
        <w:t xml:space="preserve"> </w:t>
      </w:r>
      <w:r w:rsidR="003C03B7" w:rsidRPr="00E00562">
        <w:rPr>
          <w:rFonts w:ascii="Times New Roman" w:hAnsi="Times New Roman" w:cs="Times New Roman"/>
          <w:w w:val="0"/>
          <w:sz w:val="24"/>
          <w:szCs w:val="24"/>
        </w:rPr>
        <w:t>y el</w:t>
      </w:r>
      <w:r w:rsidR="003C03B7">
        <w:rPr>
          <w:rFonts w:ascii="Times New Roman" w:hAnsi="Times New Roman" w:cs="Times New Roman"/>
          <w:b/>
          <w:i/>
          <w:w w:val="0"/>
          <w:sz w:val="24"/>
          <w:szCs w:val="24"/>
        </w:rPr>
        <w:t xml:space="preserve"> </w:t>
      </w:r>
      <w:r w:rsidR="003C03B7" w:rsidRPr="00E00562">
        <w:rPr>
          <w:rFonts w:ascii="Times New Roman" w:hAnsi="Times New Roman" w:cs="Times New Roman"/>
          <w:b/>
          <w:w w:val="0"/>
          <w:sz w:val="24"/>
          <w:szCs w:val="24"/>
        </w:rPr>
        <w:t>Apéndice G</w:t>
      </w:r>
      <w:r w:rsidR="003C03B7">
        <w:rPr>
          <w:rFonts w:ascii="Times New Roman" w:hAnsi="Times New Roman" w:cs="Times New Roman"/>
          <w:b/>
          <w:i/>
          <w:w w:val="0"/>
          <w:sz w:val="24"/>
          <w:szCs w:val="24"/>
        </w:rPr>
        <w:t xml:space="preserve"> (</w:t>
      </w:r>
      <w:r w:rsidR="003C03B7" w:rsidRPr="00E00562">
        <w:rPr>
          <w:rFonts w:ascii="Times New Roman" w:hAnsi="Times New Roman" w:cs="Times New Roman"/>
          <w:b/>
          <w:w w:val="0"/>
          <w:sz w:val="24"/>
          <w:szCs w:val="24"/>
        </w:rPr>
        <w:t>Listado Mínimo de Instrumental)</w:t>
      </w:r>
      <w:r w:rsidRPr="00084489">
        <w:rPr>
          <w:rFonts w:ascii="Times New Roman" w:hAnsi="Times New Roman" w:cs="Times New Roman"/>
          <w:w w:val="0"/>
          <w:sz w:val="24"/>
          <w:szCs w:val="24"/>
        </w:rPr>
        <w:t xml:space="preserve"> del presente Anexo, y con la productividad esperada determinada en el </w:t>
      </w:r>
      <w:r w:rsidRPr="00084489">
        <w:rPr>
          <w:rFonts w:ascii="Times New Roman" w:hAnsi="Times New Roman" w:cs="Times New Roman"/>
          <w:b/>
          <w:w w:val="0"/>
          <w:sz w:val="24"/>
          <w:szCs w:val="24"/>
        </w:rPr>
        <w:t>Anexo 10 (</w:t>
      </w:r>
      <w:r w:rsidRPr="00084489">
        <w:rPr>
          <w:rFonts w:ascii="Times New Roman" w:hAnsi="Times New Roman" w:cs="Times New Roman"/>
          <w:b/>
          <w:i/>
          <w:w w:val="0"/>
          <w:sz w:val="24"/>
          <w:szCs w:val="24"/>
        </w:rPr>
        <w:t>Requerimientos de Servicios)</w:t>
      </w:r>
      <w:r w:rsidRPr="00084489">
        <w:rPr>
          <w:rFonts w:ascii="Times New Roman" w:hAnsi="Times New Roman" w:cs="Times New Roman"/>
          <w:w w:val="0"/>
          <w:sz w:val="24"/>
          <w:szCs w:val="24"/>
        </w:rPr>
        <w:t xml:space="preserve"> mismos que serán afinados en el Periodo </w:t>
      </w:r>
      <w:proofErr w:type="spellStart"/>
      <w:r w:rsidR="009076F0" w:rsidRPr="00084489">
        <w:rPr>
          <w:rFonts w:ascii="Times New Roman" w:hAnsi="Times New Roman" w:cs="Times New Roman"/>
          <w:w w:val="0"/>
          <w:sz w:val="24"/>
          <w:szCs w:val="24"/>
        </w:rPr>
        <w:t>Preoperativo</w:t>
      </w:r>
      <w:proofErr w:type="spellEnd"/>
      <w:r w:rsidRPr="00084489">
        <w:rPr>
          <w:rFonts w:ascii="Times New Roman" w:hAnsi="Times New Roman" w:cs="Times New Roman"/>
          <w:w w:val="0"/>
          <w:sz w:val="24"/>
          <w:szCs w:val="24"/>
        </w:rPr>
        <w:t>.</w:t>
      </w:r>
    </w:p>
    <w:p w14:paraId="34FCC7F7"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6090274B"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bookmarkStart w:id="557" w:name="_DV_M542"/>
      <w:bookmarkEnd w:id="557"/>
      <w:r w:rsidRPr="00084489">
        <w:rPr>
          <w:rFonts w:ascii="Times New Roman" w:hAnsi="Times New Roman" w:cs="Times New Roman"/>
          <w:w w:val="0"/>
          <w:sz w:val="24"/>
          <w:szCs w:val="24"/>
        </w:rPr>
        <w:t xml:space="preserve">Lo precedente implica la provisión, mantenimiento y reposición del </w:t>
      </w:r>
      <w:r w:rsidR="008C7173" w:rsidRPr="00084489">
        <w:rPr>
          <w:rFonts w:ascii="Times New Roman" w:hAnsi="Times New Roman" w:cs="Times New Roman"/>
          <w:w w:val="0"/>
          <w:sz w:val="24"/>
          <w:szCs w:val="24"/>
        </w:rPr>
        <w:t>Instrumental</w:t>
      </w:r>
      <w:r w:rsidRPr="00084489">
        <w:rPr>
          <w:rFonts w:ascii="Times New Roman" w:hAnsi="Times New Roman" w:cs="Times New Roman"/>
          <w:w w:val="0"/>
          <w:sz w:val="24"/>
          <w:szCs w:val="24"/>
        </w:rPr>
        <w:t xml:space="preserve"> de uso médico cotidiano sea éste general o específico, según la especialidad que se trate, capaz de servir de apoyo para el efectivo desarrollo de la práctica médica y la ejecución de las actividades previstas durante la Vigencia del Proyecto.</w:t>
      </w:r>
    </w:p>
    <w:p w14:paraId="15405CEA"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bookmarkStart w:id="558" w:name="_DV_M544"/>
      <w:bookmarkEnd w:id="558"/>
    </w:p>
    <w:p w14:paraId="6139295D"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bookmarkStart w:id="559" w:name="_DV_M545"/>
      <w:bookmarkEnd w:id="559"/>
      <w:r w:rsidRPr="00084489">
        <w:rPr>
          <w:rFonts w:ascii="Times New Roman" w:hAnsi="Times New Roman" w:cs="Times New Roman"/>
          <w:w w:val="0"/>
          <w:sz w:val="24"/>
          <w:szCs w:val="24"/>
        </w:rPr>
        <w:t xml:space="preserve">El Desarrollador deberá considerar todo el Instrumental médico requerido para la Prestación de los Servicios Médicos en el </w:t>
      </w:r>
      <w:r w:rsidR="00844064" w:rsidRPr="00084489">
        <w:rPr>
          <w:rFonts w:ascii="Times New Roman" w:hAnsi="Times New Roman" w:cs="Times New Roman"/>
          <w:w w:val="0"/>
          <w:sz w:val="24"/>
          <w:szCs w:val="24"/>
        </w:rPr>
        <w:t>Hospital</w:t>
      </w:r>
      <w:r w:rsidRPr="00084489">
        <w:rPr>
          <w:rFonts w:ascii="Times New Roman" w:hAnsi="Times New Roman" w:cs="Times New Roman"/>
          <w:w w:val="0"/>
          <w:sz w:val="24"/>
          <w:szCs w:val="24"/>
        </w:rPr>
        <w:t>, de acuerdo a las Unidades Funcionales y Espacios descritos en</w:t>
      </w:r>
      <w:r w:rsidR="00E00076" w:rsidRPr="00084489">
        <w:rPr>
          <w:rFonts w:ascii="Times New Roman" w:hAnsi="Times New Roman" w:cs="Times New Roman"/>
          <w:w w:val="0"/>
          <w:sz w:val="24"/>
          <w:szCs w:val="24"/>
        </w:rPr>
        <w:t xml:space="preserve"> el </w:t>
      </w:r>
      <w:r w:rsidR="00E00076" w:rsidRPr="00084489">
        <w:rPr>
          <w:rFonts w:ascii="Times New Roman" w:hAnsi="Times New Roman" w:cs="Times New Roman"/>
          <w:b/>
          <w:w w:val="0"/>
          <w:sz w:val="24"/>
          <w:szCs w:val="24"/>
        </w:rPr>
        <w:t>Apé</w:t>
      </w:r>
      <w:r w:rsidRPr="00084489">
        <w:rPr>
          <w:rFonts w:ascii="Times New Roman" w:hAnsi="Times New Roman" w:cs="Times New Roman"/>
          <w:b/>
          <w:w w:val="0"/>
          <w:sz w:val="24"/>
          <w:szCs w:val="24"/>
        </w:rPr>
        <w:t>ndice A (</w:t>
      </w:r>
      <w:r w:rsidRPr="00E00562">
        <w:rPr>
          <w:rFonts w:ascii="Times New Roman" w:hAnsi="Times New Roman" w:cs="Times New Roman"/>
          <w:b/>
          <w:w w:val="0"/>
          <w:sz w:val="24"/>
          <w:szCs w:val="24"/>
        </w:rPr>
        <w:t>Programa Médico Arquitectónico</w:t>
      </w:r>
      <w:r w:rsidRPr="00084489">
        <w:rPr>
          <w:rFonts w:ascii="Times New Roman" w:hAnsi="Times New Roman" w:cs="Times New Roman"/>
          <w:b/>
          <w:w w:val="0"/>
          <w:sz w:val="24"/>
          <w:szCs w:val="24"/>
        </w:rPr>
        <w:t>)</w:t>
      </w:r>
      <w:r w:rsidRPr="00084489">
        <w:rPr>
          <w:rFonts w:ascii="Times New Roman" w:hAnsi="Times New Roman" w:cs="Times New Roman"/>
          <w:w w:val="0"/>
          <w:sz w:val="24"/>
          <w:szCs w:val="24"/>
        </w:rPr>
        <w:t xml:space="preserve"> </w:t>
      </w:r>
      <w:r w:rsidRPr="00084489">
        <w:rPr>
          <w:rFonts w:ascii="Times New Roman" w:hAnsi="Times New Roman" w:cs="Times New Roman"/>
          <w:b/>
          <w:w w:val="0"/>
          <w:sz w:val="24"/>
          <w:szCs w:val="24"/>
        </w:rPr>
        <w:t>del Anexo 8 (</w:t>
      </w:r>
      <w:r w:rsidRPr="00084489">
        <w:rPr>
          <w:rFonts w:ascii="Times New Roman" w:hAnsi="Times New Roman" w:cs="Times New Roman"/>
          <w:b/>
          <w:i/>
          <w:w w:val="0"/>
          <w:sz w:val="24"/>
          <w:szCs w:val="24"/>
        </w:rPr>
        <w:t>Reque</w:t>
      </w:r>
      <w:r w:rsidR="00E00076" w:rsidRPr="00084489">
        <w:rPr>
          <w:rFonts w:ascii="Times New Roman" w:hAnsi="Times New Roman" w:cs="Times New Roman"/>
          <w:b/>
          <w:i/>
          <w:w w:val="0"/>
          <w:sz w:val="24"/>
          <w:szCs w:val="24"/>
        </w:rPr>
        <w:t>rimientos de Diseño, Construcció</w:t>
      </w:r>
      <w:r w:rsidRPr="00084489">
        <w:rPr>
          <w:rFonts w:ascii="Times New Roman" w:hAnsi="Times New Roman" w:cs="Times New Roman"/>
          <w:b/>
          <w:i/>
          <w:w w:val="0"/>
          <w:sz w:val="24"/>
          <w:szCs w:val="24"/>
        </w:rPr>
        <w:t>n y Plan Funcional</w:t>
      </w:r>
      <w:r w:rsidRPr="00084489">
        <w:rPr>
          <w:rFonts w:ascii="Times New Roman" w:hAnsi="Times New Roman" w:cs="Times New Roman"/>
          <w:b/>
          <w:w w:val="0"/>
          <w:sz w:val="24"/>
          <w:szCs w:val="24"/>
        </w:rPr>
        <w:t>)</w:t>
      </w:r>
      <w:r w:rsidRPr="00084489">
        <w:rPr>
          <w:rFonts w:ascii="Times New Roman" w:hAnsi="Times New Roman" w:cs="Times New Roman"/>
          <w:w w:val="0"/>
          <w:sz w:val="24"/>
          <w:szCs w:val="24"/>
        </w:rPr>
        <w:t>.</w:t>
      </w:r>
    </w:p>
    <w:p w14:paraId="68F4C301" w14:textId="77777777" w:rsidR="009B1E03" w:rsidRPr="00084489" w:rsidRDefault="009B1E03" w:rsidP="009B1E03">
      <w:pPr>
        <w:tabs>
          <w:tab w:val="clear" w:pos="1985"/>
          <w:tab w:val="clear" w:pos="2880"/>
        </w:tabs>
        <w:spacing w:line="240" w:lineRule="auto"/>
        <w:ind w:left="1440" w:hanging="720"/>
        <w:rPr>
          <w:rFonts w:ascii="Times New Roman" w:hAnsi="Times New Roman" w:cs="Times New Roman"/>
          <w:w w:val="0"/>
          <w:sz w:val="24"/>
          <w:szCs w:val="24"/>
        </w:rPr>
      </w:pPr>
      <w:bookmarkStart w:id="560" w:name="_DV_M546"/>
      <w:bookmarkStart w:id="561" w:name="_DV_M547"/>
      <w:bookmarkEnd w:id="560"/>
      <w:bookmarkEnd w:id="561"/>
    </w:p>
    <w:p w14:paraId="10E9DEA0"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bookmarkStart w:id="562" w:name="_DV_M549"/>
      <w:bookmarkStart w:id="563" w:name="_DV_M550"/>
      <w:bookmarkStart w:id="564" w:name="_DV_M551"/>
      <w:bookmarkEnd w:id="562"/>
      <w:bookmarkEnd w:id="563"/>
      <w:bookmarkEnd w:id="564"/>
    </w:p>
    <w:p w14:paraId="770E4AC2" w14:textId="77777777" w:rsidR="009B1E03" w:rsidRDefault="009B1E03" w:rsidP="009B1E03">
      <w:pPr>
        <w:tabs>
          <w:tab w:val="clear" w:pos="1985"/>
          <w:tab w:val="clear" w:pos="2880"/>
        </w:tabs>
        <w:spacing w:line="240" w:lineRule="auto"/>
        <w:ind w:left="0" w:firstLine="0"/>
        <w:rPr>
          <w:rFonts w:ascii="Times New Roman" w:hAnsi="Times New Roman" w:cs="Times New Roman"/>
          <w:w w:val="0"/>
          <w:sz w:val="24"/>
          <w:szCs w:val="24"/>
        </w:rPr>
      </w:pPr>
      <w:bookmarkStart w:id="565" w:name="_DV_M552"/>
      <w:bookmarkEnd w:id="565"/>
      <w:r w:rsidRPr="00084489">
        <w:rPr>
          <w:rFonts w:ascii="Times New Roman" w:hAnsi="Times New Roman" w:cs="Times New Roman"/>
          <w:w w:val="0"/>
          <w:sz w:val="24"/>
          <w:szCs w:val="24"/>
        </w:rPr>
        <w:t xml:space="preserve">El Desarrollador </w:t>
      </w:r>
      <w:r w:rsidR="00AA1D47" w:rsidRPr="00084489">
        <w:rPr>
          <w:rFonts w:ascii="Times New Roman" w:hAnsi="Times New Roman" w:cs="Times New Roman"/>
          <w:w w:val="0"/>
          <w:sz w:val="24"/>
          <w:szCs w:val="24"/>
        </w:rPr>
        <w:t>usará</w:t>
      </w:r>
      <w:r w:rsidRPr="00084489">
        <w:rPr>
          <w:rFonts w:ascii="Times New Roman" w:hAnsi="Times New Roman" w:cs="Times New Roman"/>
          <w:w w:val="0"/>
          <w:sz w:val="24"/>
          <w:szCs w:val="24"/>
        </w:rPr>
        <w:t xml:space="preserve"> como referencia para la dotación del </w:t>
      </w:r>
      <w:r w:rsidR="008C7173" w:rsidRPr="00084489">
        <w:rPr>
          <w:rFonts w:ascii="Times New Roman" w:hAnsi="Times New Roman" w:cs="Times New Roman"/>
          <w:w w:val="0"/>
          <w:sz w:val="24"/>
          <w:szCs w:val="24"/>
        </w:rPr>
        <w:t>Instrumental</w:t>
      </w:r>
      <w:r w:rsidRPr="00084489">
        <w:rPr>
          <w:rFonts w:ascii="Times New Roman" w:hAnsi="Times New Roman" w:cs="Times New Roman"/>
          <w:w w:val="0"/>
          <w:sz w:val="24"/>
          <w:szCs w:val="24"/>
        </w:rPr>
        <w:t xml:space="preserve"> </w:t>
      </w:r>
      <w:r w:rsidR="00AA1D47" w:rsidRPr="00084489">
        <w:rPr>
          <w:rFonts w:ascii="Times New Roman" w:hAnsi="Times New Roman" w:cs="Times New Roman"/>
          <w:w w:val="0"/>
          <w:sz w:val="24"/>
          <w:szCs w:val="24"/>
        </w:rPr>
        <w:t>médico el</w:t>
      </w:r>
      <w:r w:rsidRPr="00084489">
        <w:rPr>
          <w:rFonts w:ascii="Times New Roman" w:hAnsi="Times New Roman" w:cs="Times New Roman"/>
          <w:w w:val="0"/>
          <w:sz w:val="24"/>
          <w:szCs w:val="24"/>
        </w:rPr>
        <w:t xml:space="preserve"> “Cuadro Básico Institucional de Instrumental”</w:t>
      </w:r>
      <w:r w:rsidRPr="00084489">
        <w:rPr>
          <w:rStyle w:val="Refdenotaalpie"/>
          <w:rFonts w:ascii="Times New Roman" w:hAnsi="Times New Roman" w:cs="Times New Roman"/>
          <w:w w:val="0"/>
          <w:sz w:val="24"/>
          <w:szCs w:val="24"/>
        </w:rPr>
        <w:footnoteReference w:id="2"/>
      </w:r>
      <w:r w:rsidR="00925436" w:rsidRPr="00084489">
        <w:rPr>
          <w:rFonts w:ascii="Times New Roman" w:hAnsi="Times New Roman" w:cs="Times New Roman"/>
          <w:w w:val="0"/>
          <w:sz w:val="24"/>
          <w:szCs w:val="24"/>
        </w:rPr>
        <w:t xml:space="preserve"> </w:t>
      </w:r>
      <w:r w:rsidRPr="00084489">
        <w:rPr>
          <w:rFonts w:ascii="Times New Roman" w:hAnsi="Times New Roman" w:cs="Times New Roman"/>
          <w:w w:val="0"/>
          <w:sz w:val="24"/>
          <w:szCs w:val="24"/>
        </w:rPr>
        <w:t xml:space="preserve">el cual podrá ser modificado en función de los requerimientos particulares del </w:t>
      </w:r>
      <w:r w:rsidR="005244AB" w:rsidRPr="00084489">
        <w:rPr>
          <w:rFonts w:ascii="Times New Roman" w:hAnsi="Times New Roman" w:cs="Times New Roman"/>
          <w:sz w:val="24"/>
          <w:szCs w:val="24"/>
        </w:rPr>
        <w:t>Instituto</w:t>
      </w:r>
      <w:r w:rsidRPr="00084489">
        <w:rPr>
          <w:rFonts w:ascii="Times New Roman" w:hAnsi="Times New Roman" w:cs="Times New Roman"/>
          <w:w w:val="0"/>
          <w:sz w:val="24"/>
          <w:szCs w:val="24"/>
        </w:rPr>
        <w:t xml:space="preserve">. El listado definitivo del Instrumental deberá ser revisado y validado por el Instituto dentro de los 6 (seis) meses siguientes a la firma del Contrato a través del </w:t>
      </w:r>
      <w:r w:rsidRPr="00084489">
        <w:rPr>
          <w:rFonts w:ascii="Times New Roman" w:hAnsi="Times New Roman" w:cs="Times New Roman"/>
          <w:b/>
          <w:w w:val="0"/>
          <w:sz w:val="24"/>
          <w:szCs w:val="24"/>
        </w:rPr>
        <w:t>Anexo 5 (</w:t>
      </w:r>
      <w:r w:rsidRPr="00084489">
        <w:rPr>
          <w:rFonts w:ascii="Times New Roman" w:hAnsi="Times New Roman" w:cs="Times New Roman"/>
          <w:b/>
          <w:i/>
          <w:w w:val="0"/>
          <w:sz w:val="24"/>
          <w:szCs w:val="24"/>
        </w:rPr>
        <w:t>Procedimiento de Revisión</w:t>
      </w:r>
      <w:r w:rsidRPr="00084489">
        <w:rPr>
          <w:rFonts w:ascii="Times New Roman" w:hAnsi="Times New Roman" w:cs="Times New Roman"/>
          <w:b/>
          <w:w w:val="0"/>
          <w:sz w:val="24"/>
          <w:szCs w:val="24"/>
        </w:rPr>
        <w:t>)</w:t>
      </w:r>
      <w:r w:rsidRPr="00084489">
        <w:rPr>
          <w:rFonts w:ascii="Times New Roman" w:hAnsi="Times New Roman" w:cs="Times New Roman"/>
          <w:w w:val="0"/>
          <w:sz w:val="24"/>
          <w:szCs w:val="24"/>
        </w:rPr>
        <w:t xml:space="preserve">, todo el </w:t>
      </w:r>
      <w:r w:rsidR="008C7173" w:rsidRPr="00084489">
        <w:rPr>
          <w:rFonts w:ascii="Times New Roman" w:hAnsi="Times New Roman" w:cs="Times New Roman"/>
          <w:w w:val="0"/>
          <w:sz w:val="24"/>
          <w:szCs w:val="24"/>
        </w:rPr>
        <w:t>Instrumental</w:t>
      </w:r>
      <w:r w:rsidRPr="00084489">
        <w:rPr>
          <w:rFonts w:ascii="Times New Roman" w:hAnsi="Times New Roman" w:cs="Times New Roman"/>
          <w:w w:val="0"/>
          <w:sz w:val="24"/>
          <w:szCs w:val="24"/>
        </w:rPr>
        <w:t xml:space="preserve"> quirúrgico de</w:t>
      </w:r>
      <w:r w:rsidR="00A36ECA" w:rsidRPr="00084489">
        <w:rPr>
          <w:rFonts w:ascii="Times New Roman" w:hAnsi="Times New Roman" w:cs="Times New Roman"/>
          <w:w w:val="0"/>
          <w:sz w:val="24"/>
          <w:szCs w:val="24"/>
        </w:rPr>
        <w:t>berá</w:t>
      </w:r>
      <w:r w:rsidRPr="00084489">
        <w:rPr>
          <w:rFonts w:ascii="Times New Roman" w:hAnsi="Times New Roman" w:cs="Times New Roman"/>
          <w:w w:val="0"/>
          <w:sz w:val="24"/>
          <w:szCs w:val="24"/>
        </w:rPr>
        <w:t xml:space="preserve"> cumplir al menos con lo señalado en la NOM-068-SSA1-1993 “</w:t>
      </w:r>
      <w:r w:rsidRPr="00084489">
        <w:rPr>
          <w:rFonts w:ascii="Times New Roman" w:hAnsi="Times New Roman" w:cs="Times New Roman"/>
          <w:b/>
          <w:i/>
          <w:w w:val="0"/>
          <w:sz w:val="24"/>
          <w:szCs w:val="24"/>
        </w:rPr>
        <w:t>Que establece las especificaciones sani</w:t>
      </w:r>
      <w:r w:rsidR="00E00076" w:rsidRPr="00084489">
        <w:rPr>
          <w:rFonts w:ascii="Times New Roman" w:hAnsi="Times New Roman" w:cs="Times New Roman"/>
          <w:b/>
          <w:i/>
          <w:w w:val="0"/>
          <w:sz w:val="24"/>
          <w:szCs w:val="24"/>
        </w:rPr>
        <w:t>tarias de los instrumentos quirúrgicos, materiales metá</w:t>
      </w:r>
      <w:r w:rsidRPr="00084489">
        <w:rPr>
          <w:rFonts w:ascii="Times New Roman" w:hAnsi="Times New Roman" w:cs="Times New Roman"/>
          <w:b/>
          <w:i/>
          <w:w w:val="0"/>
          <w:sz w:val="24"/>
          <w:szCs w:val="24"/>
        </w:rPr>
        <w:t>licos de acero inoxidable</w:t>
      </w:r>
      <w:r w:rsidRPr="00084489">
        <w:rPr>
          <w:rFonts w:ascii="Times New Roman" w:hAnsi="Times New Roman" w:cs="Times New Roman"/>
          <w:w w:val="0"/>
          <w:sz w:val="24"/>
          <w:szCs w:val="24"/>
        </w:rPr>
        <w:t xml:space="preserve">”, o su equivalente internacional, el listado de </w:t>
      </w:r>
      <w:r w:rsidR="008C7173" w:rsidRPr="00084489">
        <w:rPr>
          <w:rFonts w:ascii="Times New Roman" w:hAnsi="Times New Roman" w:cs="Times New Roman"/>
          <w:w w:val="0"/>
          <w:sz w:val="24"/>
          <w:szCs w:val="24"/>
        </w:rPr>
        <w:t>Instrumental</w:t>
      </w:r>
      <w:r w:rsidRPr="00084489">
        <w:rPr>
          <w:rFonts w:ascii="Times New Roman" w:hAnsi="Times New Roman" w:cs="Times New Roman"/>
          <w:w w:val="0"/>
          <w:sz w:val="24"/>
          <w:szCs w:val="24"/>
        </w:rPr>
        <w:t xml:space="preserve"> deberá atender los procedimientos e intervenciones definidas por el </w:t>
      </w:r>
      <w:r w:rsidR="005244AB" w:rsidRPr="00084489">
        <w:rPr>
          <w:rFonts w:ascii="Times New Roman" w:hAnsi="Times New Roman" w:cs="Times New Roman"/>
          <w:sz w:val="24"/>
          <w:szCs w:val="24"/>
        </w:rPr>
        <w:t>Instituto</w:t>
      </w:r>
      <w:r w:rsidRPr="00084489">
        <w:rPr>
          <w:rFonts w:ascii="Times New Roman" w:hAnsi="Times New Roman" w:cs="Times New Roman"/>
          <w:w w:val="0"/>
          <w:sz w:val="24"/>
          <w:szCs w:val="24"/>
        </w:rPr>
        <w:t xml:space="preserve">, así como el </w:t>
      </w:r>
      <w:r w:rsidRPr="00084489">
        <w:rPr>
          <w:rFonts w:ascii="Times New Roman" w:hAnsi="Times New Roman" w:cs="Times New Roman"/>
          <w:w w:val="0"/>
          <w:sz w:val="24"/>
          <w:szCs w:val="24"/>
        </w:rPr>
        <w:lastRenderedPageBreak/>
        <w:t xml:space="preserve">número de intervenciones anuales requeridas. El procedimiento de revisión del listado de Instrumental se realizará de conformidad con el </w:t>
      </w:r>
      <w:r w:rsidRPr="00084489">
        <w:rPr>
          <w:rFonts w:ascii="Times New Roman" w:hAnsi="Times New Roman" w:cs="Times New Roman"/>
          <w:b/>
          <w:w w:val="0"/>
          <w:sz w:val="24"/>
          <w:szCs w:val="24"/>
        </w:rPr>
        <w:t>Anexo 5 (</w:t>
      </w:r>
      <w:r w:rsidRPr="00084489">
        <w:rPr>
          <w:rFonts w:ascii="Times New Roman" w:hAnsi="Times New Roman" w:cs="Times New Roman"/>
          <w:b/>
          <w:i/>
          <w:w w:val="0"/>
          <w:sz w:val="24"/>
          <w:szCs w:val="24"/>
        </w:rPr>
        <w:t>Procedimiento de Revisión</w:t>
      </w:r>
      <w:r w:rsidRPr="00084489">
        <w:rPr>
          <w:rFonts w:ascii="Times New Roman" w:hAnsi="Times New Roman" w:cs="Times New Roman"/>
          <w:b/>
          <w:w w:val="0"/>
          <w:sz w:val="24"/>
          <w:szCs w:val="24"/>
        </w:rPr>
        <w:t>)</w:t>
      </w:r>
      <w:r w:rsidRPr="00084489">
        <w:rPr>
          <w:rFonts w:ascii="Times New Roman" w:hAnsi="Times New Roman" w:cs="Times New Roman"/>
          <w:w w:val="0"/>
          <w:sz w:val="24"/>
          <w:szCs w:val="24"/>
        </w:rPr>
        <w:t>.</w:t>
      </w:r>
    </w:p>
    <w:p w14:paraId="7A56DBE0" w14:textId="77777777" w:rsidR="00BB6351" w:rsidRPr="00084489" w:rsidRDefault="00BB6351" w:rsidP="009B1E03">
      <w:pPr>
        <w:tabs>
          <w:tab w:val="clear" w:pos="1985"/>
          <w:tab w:val="clear" w:pos="2880"/>
        </w:tabs>
        <w:spacing w:line="240" w:lineRule="auto"/>
        <w:ind w:left="0" w:firstLine="0"/>
        <w:rPr>
          <w:rFonts w:ascii="Times New Roman" w:hAnsi="Times New Roman" w:cs="Times New Roman"/>
          <w:w w:val="0"/>
          <w:sz w:val="24"/>
          <w:szCs w:val="24"/>
        </w:rPr>
      </w:pPr>
    </w:p>
    <w:p w14:paraId="713E13B0" w14:textId="77777777" w:rsidR="00C17284" w:rsidRPr="00084489" w:rsidRDefault="00915CA7"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566" w:name="_DV_M539"/>
      <w:bookmarkStart w:id="567" w:name="_Toc437600389"/>
      <w:bookmarkStart w:id="568" w:name="_Toc479246500"/>
      <w:bookmarkEnd w:id="566"/>
      <w:r w:rsidRPr="00084489">
        <w:rPr>
          <w:rFonts w:ascii="Times New Roman" w:hAnsi="Times New Roman" w:cs="Times New Roman"/>
          <w:b/>
          <w:sz w:val="24"/>
          <w:szCs w:val="24"/>
        </w:rPr>
        <w:t>3.4.1</w:t>
      </w:r>
      <w:r w:rsidR="00BD346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Equipo de laboratorio</w:t>
      </w:r>
      <w:bookmarkEnd w:id="567"/>
      <w:bookmarkEnd w:id="568"/>
    </w:p>
    <w:p w14:paraId="758635C1"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w w:val="0"/>
          <w:sz w:val="24"/>
          <w:szCs w:val="24"/>
        </w:rPr>
      </w:pPr>
    </w:p>
    <w:p w14:paraId="38C91FD4"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será el responsable de la dotación, reposición y mantenimiento de la totalidad del Equipo en la Unidad Funcional de Laboratorio, considerando el equipo para pruebas automatizadas, manuales y equipo para toma de muestras, el cual podrá adquirir bajo la modalidad que elija y que mejor le convenga dentro de la Legislación aplicable. Además, el Desarrollador será responsable de proporcionar la totalidad de los insumos necesarios que permitan la prestación de los servicios de la Unidad Funcional de Laboratorio en términos de la disponibilidad de uso y la productividad esperada en términos del </w:t>
      </w:r>
      <w:r w:rsidRPr="00084489">
        <w:rPr>
          <w:rFonts w:ascii="Times New Roman" w:hAnsi="Times New Roman" w:cs="Times New Roman"/>
          <w:b/>
          <w:i/>
          <w:w w:val="0"/>
          <w:sz w:val="24"/>
          <w:szCs w:val="24"/>
        </w:rPr>
        <w:t>Apéndice C</w:t>
      </w:r>
      <w:r w:rsidRPr="00084489">
        <w:rPr>
          <w:rFonts w:ascii="Times New Roman" w:hAnsi="Times New Roman" w:cs="Times New Roman"/>
          <w:i/>
          <w:w w:val="0"/>
          <w:sz w:val="24"/>
          <w:szCs w:val="24"/>
        </w:rPr>
        <w:t xml:space="preserve"> </w:t>
      </w:r>
      <w:r w:rsidR="00786030">
        <w:rPr>
          <w:rFonts w:ascii="Times New Roman" w:hAnsi="Times New Roman" w:cs="Times New Roman"/>
          <w:b/>
          <w:i/>
          <w:w w:val="0"/>
          <w:sz w:val="24"/>
          <w:szCs w:val="24"/>
        </w:rPr>
        <w:t>(</w:t>
      </w:r>
      <w:r w:rsidR="00786030" w:rsidRPr="00E00562">
        <w:rPr>
          <w:rFonts w:ascii="Times New Roman" w:hAnsi="Times New Roman" w:cs="Times New Roman"/>
          <w:b/>
          <w:w w:val="0"/>
          <w:sz w:val="24"/>
          <w:szCs w:val="24"/>
        </w:rPr>
        <w:t>Requerimientos A</w:t>
      </w:r>
      <w:r w:rsidRPr="00E00562">
        <w:rPr>
          <w:rFonts w:ascii="Times New Roman" w:hAnsi="Times New Roman" w:cs="Times New Roman"/>
          <w:b/>
          <w:w w:val="0"/>
          <w:sz w:val="24"/>
          <w:szCs w:val="24"/>
        </w:rPr>
        <w:t xml:space="preserve">nuales de </w:t>
      </w:r>
      <w:r w:rsidR="00786030" w:rsidRPr="00E00562">
        <w:rPr>
          <w:rFonts w:ascii="Times New Roman" w:hAnsi="Times New Roman" w:cs="Times New Roman"/>
          <w:b/>
          <w:w w:val="0"/>
          <w:sz w:val="24"/>
          <w:szCs w:val="24"/>
        </w:rPr>
        <w:t>P</w:t>
      </w:r>
      <w:r w:rsidRPr="00E00562">
        <w:rPr>
          <w:rFonts w:ascii="Times New Roman" w:hAnsi="Times New Roman" w:cs="Times New Roman"/>
          <w:b/>
          <w:w w:val="0"/>
          <w:sz w:val="24"/>
          <w:szCs w:val="24"/>
        </w:rPr>
        <w:t>rocedimientos</w:t>
      </w:r>
      <w:r w:rsidRPr="00084489">
        <w:rPr>
          <w:rFonts w:ascii="Times New Roman" w:hAnsi="Times New Roman" w:cs="Times New Roman"/>
          <w:b/>
          <w:i/>
          <w:w w:val="0"/>
          <w:sz w:val="24"/>
          <w:szCs w:val="24"/>
        </w:rPr>
        <w:t>)</w:t>
      </w:r>
      <w:r w:rsidRPr="00084489">
        <w:rPr>
          <w:rFonts w:ascii="Times New Roman" w:hAnsi="Times New Roman" w:cs="Times New Roman"/>
          <w:w w:val="0"/>
          <w:sz w:val="24"/>
          <w:szCs w:val="24"/>
        </w:rPr>
        <w:t xml:space="preserve"> del presente Anexo y</w:t>
      </w:r>
      <w:r w:rsidRPr="00084489">
        <w:rPr>
          <w:rFonts w:ascii="Times New Roman" w:hAnsi="Times New Roman" w:cs="Times New Roman"/>
          <w:b/>
          <w:i/>
          <w:w w:val="0"/>
          <w:sz w:val="24"/>
          <w:szCs w:val="24"/>
        </w:rPr>
        <w:t xml:space="preserve"> </w:t>
      </w:r>
      <w:r w:rsidRPr="00084489">
        <w:rPr>
          <w:rFonts w:ascii="Times New Roman" w:hAnsi="Times New Roman" w:cs="Times New Roman"/>
          <w:b/>
          <w:w w:val="0"/>
          <w:sz w:val="24"/>
          <w:szCs w:val="24"/>
        </w:rPr>
        <w:t>Anexo 10</w:t>
      </w:r>
      <w:r w:rsidRPr="00084489">
        <w:rPr>
          <w:rFonts w:ascii="Times New Roman" w:hAnsi="Times New Roman" w:cs="Times New Roman"/>
          <w:b/>
          <w:i/>
          <w:w w:val="0"/>
          <w:sz w:val="24"/>
          <w:szCs w:val="24"/>
        </w:rPr>
        <w:t xml:space="preserve"> (Requerimientos de Servicios)</w:t>
      </w:r>
      <w:r w:rsidRPr="00084489">
        <w:rPr>
          <w:rFonts w:ascii="Times New Roman" w:hAnsi="Times New Roman" w:cs="Times New Roman"/>
          <w:w w:val="0"/>
          <w:sz w:val="24"/>
          <w:szCs w:val="24"/>
        </w:rPr>
        <w:t>.</w:t>
      </w:r>
    </w:p>
    <w:p w14:paraId="16D6E574"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b/>
          <w:i/>
          <w:w w:val="0"/>
          <w:sz w:val="24"/>
          <w:szCs w:val="24"/>
        </w:rPr>
      </w:pPr>
    </w:p>
    <w:p w14:paraId="4D2D5A06"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Será responsabilidad del Desarrollador garantizar el buen funcionamiento de los Equipos considerando sus instalaciones correspondientes (eléctricas e hidrosanitarias, especiales, entre otras) necesarias.</w:t>
      </w:r>
    </w:p>
    <w:p w14:paraId="5FE36B93" w14:textId="77777777" w:rsidR="008A3556" w:rsidRPr="00084489" w:rsidRDefault="008A3556" w:rsidP="009B1E03">
      <w:pPr>
        <w:tabs>
          <w:tab w:val="clear" w:pos="1985"/>
          <w:tab w:val="clear" w:pos="2880"/>
        </w:tabs>
        <w:spacing w:line="240" w:lineRule="auto"/>
        <w:ind w:left="0" w:firstLine="0"/>
        <w:rPr>
          <w:rFonts w:ascii="Times New Roman" w:hAnsi="Times New Roman" w:cs="Times New Roman"/>
          <w:w w:val="0"/>
          <w:sz w:val="24"/>
          <w:szCs w:val="24"/>
        </w:rPr>
      </w:pPr>
    </w:p>
    <w:p w14:paraId="32A2C69D" w14:textId="77777777" w:rsidR="008A3556" w:rsidRPr="00084489" w:rsidRDefault="008A3556"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deberá </w:t>
      </w:r>
      <w:r w:rsidR="00A77C3B" w:rsidRPr="00084489">
        <w:rPr>
          <w:rFonts w:ascii="Times New Roman" w:hAnsi="Times New Roman" w:cs="Times New Roman"/>
          <w:w w:val="0"/>
          <w:sz w:val="24"/>
          <w:szCs w:val="24"/>
        </w:rPr>
        <w:t xml:space="preserve">considerar la provisión del </w:t>
      </w:r>
      <w:r w:rsidR="00667EDD" w:rsidRPr="00084489">
        <w:rPr>
          <w:rFonts w:ascii="Times New Roman" w:hAnsi="Times New Roman" w:cs="Times New Roman"/>
          <w:w w:val="0"/>
          <w:sz w:val="24"/>
          <w:szCs w:val="24"/>
        </w:rPr>
        <w:t xml:space="preserve">Sistema </w:t>
      </w:r>
      <w:r w:rsidR="00A77C3B" w:rsidRPr="00084489">
        <w:rPr>
          <w:rFonts w:ascii="Times New Roman" w:hAnsi="Times New Roman" w:cs="Times New Roman"/>
          <w:w w:val="0"/>
          <w:sz w:val="24"/>
          <w:szCs w:val="24"/>
        </w:rPr>
        <w:t xml:space="preserve">de </w:t>
      </w:r>
      <w:r w:rsidR="00667EDD" w:rsidRPr="00084489">
        <w:rPr>
          <w:rFonts w:ascii="Times New Roman" w:hAnsi="Times New Roman" w:cs="Times New Roman"/>
          <w:w w:val="0"/>
          <w:sz w:val="24"/>
          <w:szCs w:val="24"/>
        </w:rPr>
        <w:t xml:space="preserve">Información </w:t>
      </w:r>
      <w:r w:rsidR="00A77C3B" w:rsidRPr="00084489">
        <w:rPr>
          <w:rFonts w:ascii="Times New Roman" w:hAnsi="Times New Roman" w:cs="Times New Roman"/>
          <w:w w:val="0"/>
          <w:sz w:val="24"/>
          <w:szCs w:val="24"/>
        </w:rPr>
        <w:t xml:space="preserve">de </w:t>
      </w:r>
      <w:r w:rsidR="00667EDD" w:rsidRPr="00084489">
        <w:rPr>
          <w:rFonts w:ascii="Times New Roman" w:hAnsi="Times New Roman" w:cs="Times New Roman"/>
          <w:w w:val="0"/>
          <w:sz w:val="24"/>
          <w:szCs w:val="24"/>
        </w:rPr>
        <w:t xml:space="preserve">Laboratorio </w:t>
      </w:r>
      <w:r w:rsidR="00A77C3B" w:rsidRPr="00084489">
        <w:rPr>
          <w:rFonts w:ascii="Times New Roman" w:hAnsi="Times New Roman" w:cs="Times New Roman"/>
          <w:w w:val="0"/>
          <w:sz w:val="24"/>
          <w:szCs w:val="24"/>
        </w:rPr>
        <w:t>(LIS), el cual permita la interconexión de los diferentes equipos de análisis de laboratorio, así como la administración del servicio desde la agenda, procesamientos y resultados. El sistema LIS deberá considerar las inte</w:t>
      </w:r>
      <w:r w:rsidR="008726AA" w:rsidRPr="00084489">
        <w:rPr>
          <w:rFonts w:ascii="Times New Roman" w:hAnsi="Times New Roman" w:cs="Times New Roman"/>
          <w:w w:val="0"/>
          <w:sz w:val="24"/>
          <w:szCs w:val="24"/>
        </w:rPr>
        <w:t>rfaces con el expediente clínic</w:t>
      </w:r>
      <w:r w:rsidR="00A77C3B" w:rsidRPr="00084489">
        <w:rPr>
          <w:rFonts w:ascii="Times New Roman" w:hAnsi="Times New Roman" w:cs="Times New Roman"/>
          <w:w w:val="0"/>
          <w:sz w:val="24"/>
          <w:szCs w:val="24"/>
        </w:rPr>
        <w:t>o electrónico y con los sistemas propios del Instituto.</w:t>
      </w:r>
    </w:p>
    <w:p w14:paraId="29AA3134" w14:textId="77777777" w:rsidR="008726AA" w:rsidRPr="00084489" w:rsidRDefault="008726AA" w:rsidP="009B1E03">
      <w:pPr>
        <w:tabs>
          <w:tab w:val="clear" w:pos="1985"/>
          <w:tab w:val="clear" w:pos="2880"/>
        </w:tabs>
        <w:spacing w:line="240" w:lineRule="auto"/>
        <w:ind w:left="0" w:firstLine="0"/>
        <w:rPr>
          <w:rFonts w:ascii="Times New Roman" w:hAnsi="Times New Roman" w:cs="Times New Roman"/>
          <w:w w:val="0"/>
          <w:sz w:val="24"/>
          <w:szCs w:val="24"/>
        </w:rPr>
      </w:pPr>
    </w:p>
    <w:p w14:paraId="012E6C44" w14:textId="77777777" w:rsidR="008726AA" w:rsidRPr="00084489" w:rsidRDefault="008726AA"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de Información de Laboratorio (LIS), deberá atender los requerimientos formulados en la Legislación vigente, así como en los lineamientos referidos en el documento denominado </w:t>
      </w:r>
      <w:r w:rsidRPr="00084489">
        <w:rPr>
          <w:rFonts w:ascii="Times New Roman" w:hAnsi="Times New Roman" w:cs="Times New Roman"/>
          <w:b/>
          <w:i/>
          <w:w w:val="0"/>
          <w:sz w:val="24"/>
          <w:szCs w:val="24"/>
        </w:rPr>
        <w:t>“Especificaciones Técnicas para el Sistema de Información de Laboratorio Clínico</w:t>
      </w:r>
      <w:r w:rsidRPr="00084489">
        <w:rPr>
          <w:rFonts w:ascii="Times New Roman" w:hAnsi="Times New Roman" w:cs="Times New Roman"/>
          <w:i/>
          <w:w w:val="0"/>
          <w:sz w:val="24"/>
          <w:szCs w:val="24"/>
        </w:rPr>
        <w:t>”</w:t>
      </w:r>
      <w:r w:rsidRPr="00084489">
        <w:rPr>
          <w:rFonts w:ascii="Times New Roman" w:hAnsi="Times New Roman" w:cs="Times New Roman"/>
          <w:w w:val="0"/>
          <w:sz w:val="24"/>
          <w:szCs w:val="24"/>
        </w:rPr>
        <w:t xml:space="preserve"> </w:t>
      </w:r>
      <w:r w:rsidR="00E63E5D" w:rsidRPr="00084489">
        <w:rPr>
          <w:rFonts w:ascii="Times New Roman" w:hAnsi="Times New Roman" w:cs="Times New Roman"/>
          <w:b/>
          <w:w w:val="0"/>
          <w:sz w:val="24"/>
          <w:szCs w:val="24"/>
        </w:rPr>
        <w:t>(ETIMSS)</w:t>
      </w:r>
      <w:r w:rsidR="00E63E5D" w:rsidRPr="00084489">
        <w:rPr>
          <w:rFonts w:ascii="Times New Roman" w:hAnsi="Times New Roman" w:cs="Times New Roman"/>
          <w:w w:val="0"/>
          <w:sz w:val="24"/>
          <w:szCs w:val="24"/>
        </w:rPr>
        <w:t xml:space="preserve"> </w:t>
      </w:r>
      <w:r w:rsidRPr="00084489">
        <w:rPr>
          <w:rFonts w:ascii="Times New Roman" w:hAnsi="Times New Roman" w:cs="Times New Roman"/>
          <w:w w:val="0"/>
          <w:sz w:val="24"/>
          <w:szCs w:val="24"/>
        </w:rPr>
        <w:t xml:space="preserve">emitido por la Dirección de Innovación y Desarrollo Tecnológico del </w:t>
      </w:r>
      <w:r w:rsidR="00F047FA" w:rsidRPr="00084489">
        <w:rPr>
          <w:rFonts w:ascii="Times New Roman" w:hAnsi="Times New Roman" w:cs="Times New Roman"/>
          <w:w w:val="0"/>
          <w:sz w:val="24"/>
          <w:szCs w:val="24"/>
        </w:rPr>
        <w:t>Instituto</w:t>
      </w:r>
      <w:r w:rsidRPr="00084489">
        <w:rPr>
          <w:rFonts w:ascii="Times New Roman" w:hAnsi="Times New Roman" w:cs="Times New Roman"/>
          <w:w w:val="0"/>
          <w:sz w:val="24"/>
          <w:szCs w:val="24"/>
        </w:rPr>
        <w:t>.</w:t>
      </w:r>
    </w:p>
    <w:p w14:paraId="6CFC0E0B"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1CB3B5AF" w14:textId="7DA8EAD8"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La operación de la Unidad Funcional de Laboratorio será responsabilidad del Personal del </w:t>
      </w:r>
      <w:r w:rsidR="005244AB" w:rsidRPr="00084489">
        <w:rPr>
          <w:rFonts w:ascii="Times New Roman" w:hAnsi="Times New Roman" w:cs="Times New Roman"/>
          <w:sz w:val="24"/>
          <w:szCs w:val="24"/>
        </w:rPr>
        <w:t>Instituto</w:t>
      </w:r>
      <w:r w:rsidRPr="00084489">
        <w:rPr>
          <w:rFonts w:ascii="Times New Roman" w:hAnsi="Times New Roman" w:cs="Times New Roman"/>
          <w:w w:val="0"/>
          <w:sz w:val="24"/>
          <w:szCs w:val="24"/>
        </w:rPr>
        <w:t xml:space="preserve">, el Desarrollador deberá garantizar la capacitación del </w:t>
      </w:r>
      <w:r w:rsidR="007F4DF9">
        <w:rPr>
          <w:rFonts w:ascii="Times New Roman" w:hAnsi="Times New Roman" w:cs="Times New Roman"/>
          <w:w w:val="0"/>
          <w:sz w:val="24"/>
          <w:szCs w:val="24"/>
        </w:rPr>
        <w:t>P</w:t>
      </w:r>
      <w:r w:rsidR="007F4DF9" w:rsidRPr="00084489">
        <w:rPr>
          <w:rFonts w:ascii="Times New Roman" w:hAnsi="Times New Roman" w:cs="Times New Roman"/>
          <w:w w:val="0"/>
          <w:sz w:val="24"/>
          <w:szCs w:val="24"/>
        </w:rPr>
        <w:t>ersonal</w:t>
      </w:r>
      <w:r w:rsidR="007F4DF9">
        <w:rPr>
          <w:rFonts w:ascii="Times New Roman" w:hAnsi="Times New Roman" w:cs="Times New Roman"/>
          <w:w w:val="0"/>
          <w:sz w:val="24"/>
          <w:szCs w:val="24"/>
        </w:rPr>
        <w:t xml:space="preserve"> del Hospital</w:t>
      </w:r>
      <w:r w:rsidR="007F4DF9" w:rsidRPr="00084489">
        <w:rPr>
          <w:rFonts w:ascii="Times New Roman" w:hAnsi="Times New Roman" w:cs="Times New Roman"/>
          <w:w w:val="0"/>
          <w:sz w:val="24"/>
          <w:szCs w:val="24"/>
        </w:rPr>
        <w:t xml:space="preserve"> </w:t>
      </w:r>
      <w:r w:rsidRPr="00084489">
        <w:rPr>
          <w:rFonts w:ascii="Times New Roman" w:hAnsi="Times New Roman" w:cs="Times New Roman"/>
          <w:w w:val="0"/>
          <w:sz w:val="24"/>
          <w:szCs w:val="24"/>
        </w:rPr>
        <w:t xml:space="preserve">para la correcta operación de los Equipos atendiendo las recomendaciones del Programa de Capacitación referidos en el presente anexo. Contará con un Plan de Calidad y certificación de los equipos al igual que controles internos y externos que garantizan el correcto funcionamiento del servicio. Deberá considerar el cumplimiento de </w:t>
      </w:r>
      <w:r w:rsidR="00F047FA" w:rsidRPr="00084489">
        <w:rPr>
          <w:rFonts w:ascii="Times New Roman" w:hAnsi="Times New Roman" w:cs="Times New Roman"/>
          <w:w w:val="0"/>
          <w:sz w:val="24"/>
          <w:szCs w:val="24"/>
        </w:rPr>
        <w:t>la Legislación aplicable y vigente</w:t>
      </w:r>
      <w:r w:rsidRPr="00084489">
        <w:rPr>
          <w:rFonts w:ascii="Times New Roman" w:hAnsi="Times New Roman" w:cs="Times New Roman"/>
          <w:w w:val="0"/>
          <w:sz w:val="24"/>
          <w:szCs w:val="24"/>
        </w:rPr>
        <w:t>. Será responsabilidad del Desarrollador el pago</w:t>
      </w:r>
      <w:r w:rsidR="00F047FA" w:rsidRPr="00084489">
        <w:rPr>
          <w:rFonts w:ascii="Times New Roman" w:hAnsi="Times New Roman" w:cs="Times New Roman"/>
          <w:w w:val="0"/>
          <w:sz w:val="24"/>
          <w:szCs w:val="24"/>
        </w:rPr>
        <w:t xml:space="preserve"> y</w:t>
      </w:r>
      <w:r w:rsidRPr="00084489">
        <w:rPr>
          <w:rFonts w:ascii="Times New Roman" w:hAnsi="Times New Roman" w:cs="Times New Roman"/>
          <w:w w:val="0"/>
          <w:sz w:val="24"/>
          <w:szCs w:val="24"/>
        </w:rPr>
        <w:t xml:space="preserve"> trámite de l</w:t>
      </w:r>
      <w:r w:rsidR="00F047FA" w:rsidRPr="00084489">
        <w:rPr>
          <w:rFonts w:ascii="Times New Roman" w:hAnsi="Times New Roman" w:cs="Times New Roman"/>
          <w:w w:val="0"/>
          <w:sz w:val="24"/>
          <w:szCs w:val="24"/>
        </w:rPr>
        <w:t>a</w:t>
      </w:r>
      <w:r w:rsidRPr="00084489">
        <w:rPr>
          <w:rFonts w:ascii="Times New Roman" w:hAnsi="Times New Roman" w:cs="Times New Roman"/>
          <w:w w:val="0"/>
          <w:sz w:val="24"/>
          <w:szCs w:val="24"/>
        </w:rPr>
        <w:t xml:space="preserve">s </w:t>
      </w:r>
      <w:r w:rsidR="00F047FA" w:rsidRPr="00084489">
        <w:rPr>
          <w:rFonts w:ascii="Times New Roman" w:hAnsi="Times New Roman" w:cs="Times New Roman"/>
          <w:w w:val="0"/>
          <w:sz w:val="24"/>
          <w:szCs w:val="24"/>
        </w:rPr>
        <w:t>Autorizaciones</w:t>
      </w:r>
      <w:r w:rsidRPr="00084489">
        <w:rPr>
          <w:rFonts w:ascii="Times New Roman" w:hAnsi="Times New Roman" w:cs="Times New Roman"/>
          <w:w w:val="0"/>
          <w:sz w:val="24"/>
          <w:szCs w:val="24"/>
        </w:rPr>
        <w:t xml:space="preserve"> requeridos para la operación del </w:t>
      </w:r>
      <w:r w:rsidR="00F047FA" w:rsidRPr="00084489">
        <w:rPr>
          <w:rFonts w:ascii="Times New Roman" w:hAnsi="Times New Roman" w:cs="Times New Roman"/>
          <w:w w:val="0"/>
          <w:sz w:val="24"/>
          <w:szCs w:val="24"/>
        </w:rPr>
        <w:t>S</w:t>
      </w:r>
      <w:r w:rsidRPr="00084489">
        <w:rPr>
          <w:rFonts w:ascii="Times New Roman" w:hAnsi="Times New Roman" w:cs="Times New Roman"/>
          <w:w w:val="0"/>
          <w:sz w:val="24"/>
          <w:szCs w:val="24"/>
        </w:rPr>
        <w:t xml:space="preserve">ervicio de laboratorio de acuerdo a lo establecido en la Legislación aplicable, lo anterior conforme al </w:t>
      </w:r>
      <w:r w:rsidRPr="00084489">
        <w:rPr>
          <w:rFonts w:ascii="Times New Roman" w:hAnsi="Times New Roman" w:cs="Times New Roman"/>
          <w:b/>
          <w:w w:val="0"/>
          <w:sz w:val="24"/>
          <w:szCs w:val="24"/>
        </w:rPr>
        <w:t>Anexo</w:t>
      </w:r>
      <w:r w:rsidRPr="00084489">
        <w:rPr>
          <w:rFonts w:ascii="Times New Roman" w:hAnsi="Times New Roman" w:cs="Times New Roman"/>
          <w:b/>
          <w:i/>
          <w:w w:val="0"/>
          <w:sz w:val="24"/>
          <w:szCs w:val="24"/>
        </w:rPr>
        <w:t xml:space="preserve"> </w:t>
      </w:r>
      <w:r w:rsidRPr="00084489">
        <w:rPr>
          <w:rFonts w:ascii="Times New Roman" w:hAnsi="Times New Roman" w:cs="Times New Roman"/>
          <w:b/>
          <w:w w:val="0"/>
          <w:sz w:val="24"/>
          <w:szCs w:val="24"/>
        </w:rPr>
        <w:t>10</w:t>
      </w:r>
      <w:r w:rsidRPr="00084489">
        <w:rPr>
          <w:rFonts w:ascii="Times New Roman" w:hAnsi="Times New Roman" w:cs="Times New Roman"/>
          <w:b/>
          <w:i/>
          <w:w w:val="0"/>
          <w:sz w:val="24"/>
          <w:szCs w:val="24"/>
        </w:rPr>
        <w:t xml:space="preserve"> (Requerimientos de Servicio</w:t>
      </w:r>
      <w:r w:rsidR="009B2707" w:rsidRPr="00084489">
        <w:rPr>
          <w:rFonts w:ascii="Times New Roman" w:hAnsi="Times New Roman" w:cs="Times New Roman"/>
          <w:b/>
          <w:i/>
          <w:w w:val="0"/>
          <w:sz w:val="24"/>
          <w:szCs w:val="24"/>
        </w:rPr>
        <w:t>s</w:t>
      </w:r>
      <w:r w:rsidRPr="00084489">
        <w:rPr>
          <w:rFonts w:ascii="Times New Roman" w:hAnsi="Times New Roman" w:cs="Times New Roman"/>
          <w:b/>
          <w:i/>
          <w:w w:val="0"/>
          <w:sz w:val="24"/>
          <w:szCs w:val="24"/>
        </w:rPr>
        <w:t>)</w:t>
      </w:r>
      <w:r w:rsidRPr="00084489">
        <w:rPr>
          <w:rFonts w:ascii="Times New Roman" w:hAnsi="Times New Roman" w:cs="Times New Roman"/>
          <w:w w:val="0"/>
          <w:sz w:val="24"/>
          <w:szCs w:val="24"/>
        </w:rPr>
        <w:t>.</w:t>
      </w:r>
    </w:p>
    <w:p w14:paraId="354DB8FE" w14:textId="48387C80" w:rsidR="00C13742" w:rsidRDefault="00C13742">
      <w:pPr>
        <w:tabs>
          <w:tab w:val="clear" w:pos="1985"/>
          <w:tab w:val="clear" w:pos="2880"/>
        </w:tabs>
        <w:autoSpaceDE/>
        <w:autoSpaceDN/>
        <w:adjustRightInd/>
        <w:spacing w:line="240" w:lineRule="auto"/>
        <w:ind w:left="0" w:firstLine="0"/>
        <w:jc w:val="left"/>
        <w:rPr>
          <w:rFonts w:ascii="Times New Roman" w:hAnsi="Times New Roman" w:cs="Times New Roman"/>
          <w:w w:val="0"/>
          <w:sz w:val="24"/>
          <w:szCs w:val="24"/>
        </w:rPr>
      </w:pPr>
      <w:r>
        <w:rPr>
          <w:rFonts w:ascii="Times New Roman" w:hAnsi="Times New Roman" w:cs="Times New Roman"/>
          <w:w w:val="0"/>
          <w:sz w:val="24"/>
          <w:szCs w:val="24"/>
        </w:rPr>
        <w:br w:type="page"/>
      </w:r>
    </w:p>
    <w:p w14:paraId="3A0D140A" w14:textId="77777777" w:rsidR="00C17284" w:rsidRPr="00084489" w:rsidRDefault="00C17284" w:rsidP="00872006">
      <w:pPr>
        <w:tabs>
          <w:tab w:val="clear" w:pos="1985"/>
          <w:tab w:val="clear" w:pos="2880"/>
        </w:tabs>
        <w:spacing w:line="240" w:lineRule="auto"/>
        <w:ind w:left="0" w:firstLine="0"/>
        <w:rPr>
          <w:rFonts w:ascii="Times New Roman" w:hAnsi="Times New Roman" w:cs="Times New Roman"/>
          <w:w w:val="0"/>
          <w:sz w:val="24"/>
          <w:szCs w:val="24"/>
        </w:rPr>
      </w:pPr>
    </w:p>
    <w:p w14:paraId="01BEA784" w14:textId="77777777"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569" w:name="_Toc437600390"/>
      <w:bookmarkStart w:id="570" w:name="_Toc479246501"/>
      <w:r w:rsidRPr="00084489">
        <w:rPr>
          <w:rFonts w:ascii="Times New Roman" w:hAnsi="Times New Roman" w:cs="Times New Roman"/>
          <w:b/>
          <w:sz w:val="24"/>
          <w:szCs w:val="24"/>
        </w:rPr>
        <w:t>3.4.2</w:t>
      </w:r>
      <w:r w:rsidR="00BD346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w:t>
      </w:r>
      <w:r w:rsidR="00915CA7" w:rsidRPr="00084489">
        <w:rPr>
          <w:rFonts w:ascii="Times New Roman" w:hAnsi="Times New Roman" w:cs="Times New Roman"/>
          <w:b/>
          <w:sz w:val="24"/>
          <w:szCs w:val="24"/>
        </w:rPr>
        <w:t xml:space="preserve">Servicio de </w:t>
      </w:r>
      <w:bookmarkEnd w:id="569"/>
      <w:r w:rsidR="006D52D6" w:rsidRPr="00084489">
        <w:rPr>
          <w:rFonts w:ascii="Times New Roman" w:hAnsi="Times New Roman" w:cs="Times New Roman"/>
          <w:b/>
          <w:sz w:val="24"/>
          <w:szCs w:val="24"/>
        </w:rPr>
        <w:t>Banco de Sangre</w:t>
      </w:r>
      <w:bookmarkEnd w:id="570"/>
    </w:p>
    <w:p w14:paraId="0A2D321F" w14:textId="77777777" w:rsidR="00C17284" w:rsidRPr="00084489" w:rsidRDefault="00C17284" w:rsidP="008A063F">
      <w:pPr>
        <w:tabs>
          <w:tab w:val="clear" w:pos="1985"/>
          <w:tab w:val="clear" w:pos="2880"/>
        </w:tabs>
        <w:spacing w:line="240" w:lineRule="auto"/>
        <w:ind w:left="0" w:firstLine="0"/>
        <w:rPr>
          <w:rFonts w:ascii="Times New Roman" w:hAnsi="Times New Roman" w:cs="Times New Roman"/>
          <w:w w:val="0"/>
          <w:sz w:val="24"/>
          <w:szCs w:val="24"/>
        </w:rPr>
      </w:pPr>
    </w:p>
    <w:p w14:paraId="02E88777" w14:textId="2A8FFCE3" w:rsidR="005F4C2D" w:rsidRPr="00084489" w:rsidRDefault="009B1E03" w:rsidP="005F4C2D">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será el responsable de la dotación, reposición y mantenimiento de la totalidad del Equipo e </w:t>
      </w:r>
      <w:r w:rsidR="008C7173" w:rsidRPr="00084489">
        <w:rPr>
          <w:rFonts w:ascii="Times New Roman" w:hAnsi="Times New Roman" w:cs="Times New Roman"/>
          <w:w w:val="0"/>
          <w:sz w:val="24"/>
          <w:szCs w:val="24"/>
        </w:rPr>
        <w:t>Instrumental</w:t>
      </w:r>
      <w:r w:rsidRPr="00084489">
        <w:rPr>
          <w:rFonts w:ascii="Times New Roman" w:hAnsi="Times New Roman" w:cs="Times New Roman"/>
          <w:w w:val="0"/>
          <w:sz w:val="24"/>
          <w:szCs w:val="24"/>
        </w:rPr>
        <w:t xml:space="preserve"> en la Unidad </w:t>
      </w:r>
      <w:r w:rsidR="004A1F2F" w:rsidRPr="00084489">
        <w:rPr>
          <w:rFonts w:ascii="Times New Roman" w:hAnsi="Times New Roman" w:cs="Times New Roman"/>
          <w:w w:val="0"/>
          <w:sz w:val="24"/>
          <w:szCs w:val="24"/>
        </w:rPr>
        <w:t>de Banco de Sangre</w:t>
      </w:r>
      <w:r w:rsidRPr="00084489">
        <w:rPr>
          <w:rFonts w:ascii="Times New Roman" w:hAnsi="Times New Roman" w:cs="Times New Roman"/>
          <w:w w:val="0"/>
          <w:sz w:val="24"/>
          <w:szCs w:val="24"/>
        </w:rPr>
        <w:t xml:space="preserve">, considerando el equipo desde la extracción hasta el procesamiento de las unidades recolectadas, el cual podrá adquirir bajo la modalidad que elija y que mejor le convenga dentro de la Legislación aplicable. Además, el Desarrollador será responsable de proporcionar la totalidad de los insumos necesarios (bolsas, sets, agujas, tubos, entre otros) que permitan la prestación de los servicios de la Unidad Funcional de </w:t>
      </w:r>
      <w:r w:rsidR="004A1F2F" w:rsidRPr="00084489">
        <w:rPr>
          <w:rFonts w:ascii="Times New Roman" w:hAnsi="Times New Roman" w:cs="Times New Roman"/>
          <w:w w:val="0"/>
          <w:sz w:val="24"/>
          <w:szCs w:val="24"/>
        </w:rPr>
        <w:t>Banco de Sangre</w:t>
      </w:r>
      <w:r w:rsidRPr="00084489">
        <w:rPr>
          <w:rFonts w:ascii="Times New Roman" w:hAnsi="Times New Roman" w:cs="Times New Roman"/>
          <w:w w:val="0"/>
          <w:sz w:val="24"/>
          <w:szCs w:val="24"/>
        </w:rPr>
        <w:t xml:space="preserve"> en términos de la disponibilidad de uso y la productividad esperada en términos del </w:t>
      </w:r>
      <w:r w:rsidRPr="00084489">
        <w:rPr>
          <w:rFonts w:ascii="Times New Roman" w:hAnsi="Times New Roman" w:cs="Times New Roman"/>
          <w:b/>
          <w:i/>
          <w:w w:val="0"/>
          <w:sz w:val="24"/>
          <w:szCs w:val="24"/>
        </w:rPr>
        <w:t>Apéndice C</w:t>
      </w:r>
      <w:r w:rsidRPr="00084489">
        <w:rPr>
          <w:rFonts w:ascii="Times New Roman" w:hAnsi="Times New Roman" w:cs="Times New Roman"/>
          <w:i/>
          <w:w w:val="0"/>
          <w:sz w:val="24"/>
          <w:szCs w:val="24"/>
        </w:rPr>
        <w:t xml:space="preserve"> </w:t>
      </w:r>
      <w:r w:rsidRPr="00084489">
        <w:rPr>
          <w:rFonts w:ascii="Times New Roman" w:hAnsi="Times New Roman" w:cs="Times New Roman"/>
          <w:b/>
          <w:i/>
          <w:w w:val="0"/>
          <w:sz w:val="24"/>
          <w:szCs w:val="24"/>
        </w:rPr>
        <w:t>(</w:t>
      </w:r>
      <w:r w:rsidRPr="00E00562">
        <w:rPr>
          <w:rFonts w:ascii="Times New Roman" w:hAnsi="Times New Roman" w:cs="Times New Roman"/>
          <w:b/>
          <w:w w:val="0"/>
          <w:sz w:val="24"/>
          <w:szCs w:val="24"/>
        </w:rPr>
        <w:t xml:space="preserve">Requerimientos </w:t>
      </w:r>
      <w:r w:rsidR="00C13742" w:rsidRPr="00E00562">
        <w:rPr>
          <w:rFonts w:ascii="Times New Roman" w:hAnsi="Times New Roman" w:cs="Times New Roman"/>
          <w:b/>
          <w:w w:val="0"/>
          <w:sz w:val="24"/>
          <w:szCs w:val="24"/>
        </w:rPr>
        <w:t>A</w:t>
      </w:r>
      <w:r w:rsidRPr="00E00562">
        <w:rPr>
          <w:rFonts w:ascii="Times New Roman" w:hAnsi="Times New Roman" w:cs="Times New Roman"/>
          <w:b/>
          <w:w w:val="0"/>
          <w:sz w:val="24"/>
          <w:szCs w:val="24"/>
        </w:rPr>
        <w:t xml:space="preserve">nuales de </w:t>
      </w:r>
      <w:r w:rsidR="00C13742" w:rsidRPr="00E00562">
        <w:rPr>
          <w:rFonts w:ascii="Times New Roman" w:hAnsi="Times New Roman" w:cs="Times New Roman"/>
          <w:b/>
          <w:w w:val="0"/>
          <w:sz w:val="24"/>
          <w:szCs w:val="24"/>
        </w:rPr>
        <w:t>P</w:t>
      </w:r>
      <w:r w:rsidRPr="00E00562">
        <w:rPr>
          <w:rFonts w:ascii="Times New Roman" w:hAnsi="Times New Roman" w:cs="Times New Roman"/>
          <w:b/>
          <w:w w:val="0"/>
          <w:sz w:val="24"/>
          <w:szCs w:val="24"/>
        </w:rPr>
        <w:t>rocedimientos</w:t>
      </w:r>
      <w:r w:rsidRPr="00084489">
        <w:rPr>
          <w:rFonts w:ascii="Times New Roman" w:hAnsi="Times New Roman" w:cs="Times New Roman"/>
          <w:b/>
          <w:i/>
          <w:w w:val="0"/>
          <w:sz w:val="24"/>
          <w:szCs w:val="24"/>
        </w:rPr>
        <w:t>)</w:t>
      </w:r>
      <w:r w:rsidRPr="00084489">
        <w:rPr>
          <w:rFonts w:ascii="Times New Roman" w:hAnsi="Times New Roman" w:cs="Times New Roman"/>
          <w:w w:val="0"/>
          <w:sz w:val="24"/>
          <w:szCs w:val="24"/>
        </w:rPr>
        <w:t xml:space="preserve"> del presente Anexo y</w:t>
      </w:r>
      <w:r w:rsidRPr="00084489">
        <w:rPr>
          <w:rFonts w:ascii="Times New Roman" w:hAnsi="Times New Roman" w:cs="Times New Roman"/>
          <w:b/>
          <w:i/>
          <w:w w:val="0"/>
          <w:sz w:val="24"/>
          <w:szCs w:val="24"/>
        </w:rPr>
        <w:t xml:space="preserve"> Anexo 10 (Requerimientos de Servicios</w:t>
      </w:r>
      <w:r w:rsidRPr="00084489">
        <w:rPr>
          <w:rFonts w:ascii="Times New Roman" w:hAnsi="Times New Roman" w:cs="Times New Roman"/>
          <w:b/>
          <w:w w:val="0"/>
          <w:sz w:val="24"/>
          <w:szCs w:val="24"/>
        </w:rPr>
        <w:t>)</w:t>
      </w:r>
      <w:r w:rsidRPr="00084489">
        <w:rPr>
          <w:rFonts w:ascii="Times New Roman" w:hAnsi="Times New Roman" w:cs="Times New Roman"/>
          <w:w w:val="0"/>
          <w:sz w:val="24"/>
          <w:szCs w:val="24"/>
        </w:rPr>
        <w:t>.</w:t>
      </w:r>
      <w:r w:rsidR="00A77C3B" w:rsidRPr="00084489">
        <w:rPr>
          <w:rFonts w:ascii="Times New Roman" w:hAnsi="Times New Roman" w:cs="Times New Roman"/>
          <w:w w:val="0"/>
          <w:sz w:val="24"/>
          <w:szCs w:val="24"/>
        </w:rPr>
        <w:t xml:space="preserve"> </w:t>
      </w:r>
    </w:p>
    <w:p w14:paraId="2DA18D2E" w14:textId="77777777" w:rsidR="005F4C2D" w:rsidRPr="00084489" w:rsidRDefault="005F4C2D" w:rsidP="005F4C2D">
      <w:pPr>
        <w:tabs>
          <w:tab w:val="clear" w:pos="1985"/>
          <w:tab w:val="clear" w:pos="2880"/>
        </w:tabs>
        <w:spacing w:line="240" w:lineRule="auto"/>
        <w:ind w:left="0" w:firstLine="0"/>
        <w:rPr>
          <w:rFonts w:ascii="Times New Roman" w:hAnsi="Times New Roman" w:cs="Times New Roman"/>
          <w:w w:val="0"/>
          <w:sz w:val="24"/>
          <w:szCs w:val="24"/>
        </w:rPr>
      </w:pPr>
    </w:p>
    <w:p w14:paraId="29B1E7B3" w14:textId="77777777" w:rsidR="005F4C2D" w:rsidRPr="00084489" w:rsidRDefault="005F4C2D" w:rsidP="005F4C2D">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 Desarrollador deberá considerar un sistema electrónico para la administración del servicio, el cual permita garantizar la trazabilidad de las muestras y u</w:t>
      </w:r>
      <w:r w:rsidR="00B83DEB" w:rsidRPr="00084489">
        <w:rPr>
          <w:rFonts w:ascii="Times New Roman" w:hAnsi="Times New Roman" w:cs="Times New Roman"/>
          <w:w w:val="0"/>
          <w:sz w:val="24"/>
          <w:szCs w:val="24"/>
        </w:rPr>
        <w:t>nidades generadas, el cual permita aseg</w:t>
      </w:r>
      <w:r w:rsidRPr="00084489">
        <w:rPr>
          <w:rFonts w:ascii="Times New Roman" w:hAnsi="Times New Roman" w:cs="Times New Roman"/>
          <w:w w:val="0"/>
          <w:sz w:val="24"/>
          <w:szCs w:val="24"/>
        </w:rPr>
        <w:t>ura</w:t>
      </w:r>
      <w:r w:rsidR="00B83DEB" w:rsidRPr="00084489">
        <w:rPr>
          <w:rFonts w:ascii="Times New Roman" w:hAnsi="Times New Roman" w:cs="Times New Roman"/>
          <w:w w:val="0"/>
          <w:sz w:val="24"/>
          <w:szCs w:val="24"/>
        </w:rPr>
        <w:t>r</w:t>
      </w:r>
      <w:r w:rsidRPr="00084489">
        <w:rPr>
          <w:rFonts w:ascii="Times New Roman" w:hAnsi="Times New Roman" w:cs="Times New Roman"/>
          <w:w w:val="0"/>
          <w:sz w:val="24"/>
          <w:szCs w:val="24"/>
        </w:rPr>
        <w:t xml:space="preserve"> que todas las unidades de sangre, componentes sanguíneos, mezclas de componentes y las muestras de sangre, plasma o sue</w:t>
      </w:r>
      <w:r w:rsidR="00B83DEB" w:rsidRPr="00084489">
        <w:rPr>
          <w:rFonts w:ascii="Times New Roman" w:hAnsi="Times New Roman" w:cs="Times New Roman"/>
          <w:w w:val="0"/>
          <w:sz w:val="24"/>
          <w:szCs w:val="24"/>
        </w:rPr>
        <w:t xml:space="preserve">ro, se etiqueten e identifiquen apropiadamente. Se </w:t>
      </w:r>
      <w:r w:rsidR="008726AA" w:rsidRPr="00084489">
        <w:rPr>
          <w:rFonts w:ascii="Times New Roman" w:hAnsi="Times New Roman" w:cs="Times New Roman"/>
          <w:w w:val="0"/>
          <w:sz w:val="24"/>
          <w:szCs w:val="24"/>
        </w:rPr>
        <w:t>deberán emplear etiquetas (có</w:t>
      </w:r>
      <w:r w:rsidR="00B83DEB" w:rsidRPr="00084489">
        <w:rPr>
          <w:rFonts w:ascii="Times New Roman" w:hAnsi="Times New Roman" w:cs="Times New Roman"/>
          <w:w w:val="0"/>
          <w:sz w:val="24"/>
          <w:szCs w:val="24"/>
        </w:rPr>
        <w:t xml:space="preserve">digo de barras o QR), validadas con sistemas electrónicos que permitan verificar los datos, procesamiento, temperatura y trazabilidad inherente a las unidades. El sistema deberá contar con las interfaces con el </w:t>
      </w:r>
      <w:r w:rsidR="005244AB" w:rsidRPr="00084489">
        <w:rPr>
          <w:rFonts w:ascii="Times New Roman" w:hAnsi="Times New Roman" w:cs="Times New Roman"/>
          <w:w w:val="0"/>
          <w:sz w:val="24"/>
          <w:szCs w:val="24"/>
        </w:rPr>
        <w:t>S</w:t>
      </w:r>
      <w:r w:rsidR="00B83DEB" w:rsidRPr="00084489">
        <w:rPr>
          <w:rFonts w:ascii="Times New Roman" w:hAnsi="Times New Roman" w:cs="Times New Roman"/>
          <w:w w:val="0"/>
          <w:sz w:val="24"/>
          <w:szCs w:val="24"/>
        </w:rPr>
        <w:t xml:space="preserve">istema de </w:t>
      </w:r>
      <w:r w:rsidR="005244AB" w:rsidRPr="00084489">
        <w:rPr>
          <w:rFonts w:ascii="Times New Roman" w:hAnsi="Times New Roman" w:cs="Times New Roman"/>
          <w:w w:val="0"/>
          <w:sz w:val="24"/>
          <w:szCs w:val="24"/>
        </w:rPr>
        <w:t>I</w:t>
      </w:r>
      <w:r w:rsidR="00B83DEB" w:rsidRPr="00084489">
        <w:rPr>
          <w:rFonts w:ascii="Times New Roman" w:hAnsi="Times New Roman" w:cs="Times New Roman"/>
          <w:w w:val="0"/>
          <w:sz w:val="24"/>
          <w:szCs w:val="24"/>
        </w:rPr>
        <w:t xml:space="preserve">nformación </w:t>
      </w:r>
      <w:r w:rsidR="00844064" w:rsidRPr="00084489">
        <w:rPr>
          <w:rFonts w:ascii="Times New Roman" w:hAnsi="Times New Roman" w:cs="Times New Roman"/>
          <w:w w:val="0"/>
          <w:sz w:val="24"/>
          <w:szCs w:val="24"/>
        </w:rPr>
        <w:t>Hospital</w:t>
      </w:r>
      <w:r w:rsidR="00B83DEB" w:rsidRPr="00084489">
        <w:rPr>
          <w:rFonts w:ascii="Times New Roman" w:hAnsi="Times New Roman" w:cs="Times New Roman"/>
          <w:w w:val="0"/>
          <w:sz w:val="24"/>
          <w:szCs w:val="24"/>
        </w:rPr>
        <w:t>aria (SIH) y con los si</w:t>
      </w:r>
      <w:r w:rsidR="008726AA" w:rsidRPr="00084489">
        <w:rPr>
          <w:rFonts w:ascii="Times New Roman" w:hAnsi="Times New Roman" w:cs="Times New Roman"/>
          <w:w w:val="0"/>
          <w:sz w:val="24"/>
          <w:szCs w:val="24"/>
        </w:rPr>
        <w:t>s</w:t>
      </w:r>
      <w:r w:rsidR="00B83DEB" w:rsidRPr="00084489">
        <w:rPr>
          <w:rFonts w:ascii="Times New Roman" w:hAnsi="Times New Roman" w:cs="Times New Roman"/>
          <w:w w:val="0"/>
          <w:sz w:val="24"/>
          <w:szCs w:val="24"/>
        </w:rPr>
        <w:t xml:space="preserve">temas del propio Instituto, así como la generación de los informes requeridos </w:t>
      </w:r>
      <w:r w:rsidR="005244AB" w:rsidRPr="00084489">
        <w:rPr>
          <w:rFonts w:ascii="Times New Roman" w:hAnsi="Times New Roman" w:cs="Times New Roman"/>
          <w:w w:val="0"/>
          <w:sz w:val="24"/>
          <w:szCs w:val="24"/>
        </w:rPr>
        <w:t>en la Legislación,</w:t>
      </w:r>
      <w:r w:rsidR="008726AA" w:rsidRPr="00084489">
        <w:rPr>
          <w:rFonts w:ascii="Times New Roman" w:hAnsi="Times New Roman" w:cs="Times New Roman"/>
          <w:w w:val="0"/>
          <w:sz w:val="24"/>
          <w:szCs w:val="24"/>
        </w:rPr>
        <w:t xml:space="preserve"> en especial aquellas re</w:t>
      </w:r>
      <w:r w:rsidR="00B83DEB" w:rsidRPr="00084489">
        <w:rPr>
          <w:rFonts w:ascii="Times New Roman" w:hAnsi="Times New Roman" w:cs="Times New Roman"/>
          <w:w w:val="0"/>
          <w:sz w:val="24"/>
          <w:szCs w:val="24"/>
        </w:rPr>
        <w:t xml:space="preserve">lacionadas con </w:t>
      </w:r>
      <w:r w:rsidR="008726AA" w:rsidRPr="00084489">
        <w:rPr>
          <w:rFonts w:ascii="Times New Roman" w:hAnsi="Times New Roman" w:cs="Times New Roman"/>
          <w:w w:val="0"/>
          <w:sz w:val="24"/>
          <w:szCs w:val="24"/>
        </w:rPr>
        <w:t xml:space="preserve">el cumplimiento de </w:t>
      </w:r>
      <w:r w:rsidR="00F047FA" w:rsidRPr="00084489">
        <w:rPr>
          <w:rFonts w:ascii="Times New Roman" w:hAnsi="Times New Roman" w:cs="Times New Roman"/>
          <w:w w:val="0"/>
          <w:sz w:val="24"/>
          <w:szCs w:val="24"/>
        </w:rPr>
        <w:t>la Legislación aplicable y vigente</w:t>
      </w:r>
      <w:r w:rsidR="00B83DEB" w:rsidRPr="00084489">
        <w:rPr>
          <w:rFonts w:ascii="Times New Roman" w:hAnsi="Times New Roman" w:cs="Times New Roman"/>
          <w:w w:val="0"/>
          <w:sz w:val="24"/>
          <w:szCs w:val="24"/>
        </w:rPr>
        <w:t xml:space="preserve"> en materia de disposición de sangre humana y sus componentes con fines terapéuticos.</w:t>
      </w:r>
    </w:p>
    <w:p w14:paraId="29127447" w14:textId="77777777" w:rsidR="00B83DEB" w:rsidRPr="00084489" w:rsidRDefault="00B83DEB" w:rsidP="005F4C2D">
      <w:pPr>
        <w:tabs>
          <w:tab w:val="clear" w:pos="1985"/>
          <w:tab w:val="clear" w:pos="2880"/>
        </w:tabs>
        <w:spacing w:line="240" w:lineRule="auto"/>
        <w:ind w:left="0" w:firstLine="0"/>
        <w:rPr>
          <w:rFonts w:ascii="Times New Roman" w:hAnsi="Times New Roman" w:cs="Times New Roman"/>
          <w:w w:val="0"/>
          <w:sz w:val="24"/>
          <w:szCs w:val="24"/>
        </w:rPr>
      </w:pPr>
    </w:p>
    <w:p w14:paraId="44038EC0" w14:textId="70E56BBA" w:rsidR="00B83DEB" w:rsidRPr="00084489" w:rsidRDefault="00B83DEB" w:rsidP="005F4C2D">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aportará en materia de infraestructura, </w:t>
      </w:r>
      <w:r w:rsidR="006B022D">
        <w:rPr>
          <w:rFonts w:ascii="Times New Roman" w:hAnsi="Times New Roman" w:cs="Times New Roman"/>
          <w:w w:val="0"/>
          <w:sz w:val="24"/>
          <w:szCs w:val="24"/>
        </w:rPr>
        <w:t>I</w:t>
      </w:r>
      <w:r w:rsidR="006B022D" w:rsidRPr="00084489">
        <w:rPr>
          <w:rFonts w:ascii="Times New Roman" w:hAnsi="Times New Roman" w:cs="Times New Roman"/>
          <w:w w:val="0"/>
          <w:sz w:val="24"/>
          <w:szCs w:val="24"/>
        </w:rPr>
        <w:t>nstalaciones</w:t>
      </w:r>
      <w:r w:rsidRPr="00084489">
        <w:rPr>
          <w:rFonts w:ascii="Times New Roman" w:hAnsi="Times New Roman" w:cs="Times New Roman"/>
          <w:w w:val="0"/>
          <w:sz w:val="24"/>
          <w:szCs w:val="24"/>
        </w:rPr>
        <w:t xml:space="preserve">, Equipos y sistemas los elementos necesarios para garantizar el Servicio de Laboratorio obtenga los permisos, licencias y certificaciones que garanticen la </w:t>
      </w:r>
      <w:r w:rsidR="00AD0F55" w:rsidRPr="00084489">
        <w:rPr>
          <w:rFonts w:ascii="Times New Roman" w:hAnsi="Times New Roman" w:cs="Times New Roman"/>
          <w:w w:val="0"/>
          <w:sz w:val="24"/>
          <w:szCs w:val="24"/>
        </w:rPr>
        <w:t>C</w:t>
      </w:r>
      <w:r w:rsidRPr="00084489">
        <w:rPr>
          <w:rFonts w:ascii="Times New Roman" w:hAnsi="Times New Roman" w:cs="Times New Roman"/>
          <w:w w:val="0"/>
          <w:sz w:val="24"/>
          <w:szCs w:val="24"/>
        </w:rPr>
        <w:t>alidad del servicio, lo anterior en términos de la Legislación aplicable y vigente.</w:t>
      </w:r>
    </w:p>
    <w:p w14:paraId="5788361D" w14:textId="77777777" w:rsidR="00E63E5D" w:rsidRPr="00084489" w:rsidRDefault="00E63E5D" w:rsidP="005F4C2D">
      <w:pPr>
        <w:tabs>
          <w:tab w:val="clear" w:pos="1985"/>
          <w:tab w:val="clear" w:pos="2880"/>
        </w:tabs>
        <w:spacing w:line="240" w:lineRule="auto"/>
        <w:ind w:left="0" w:firstLine="0"/>
        <w:rPr>
          <w:rFonts w:ascii="Times New Roman" w:hAnsi="Times New Roman" w:cs="Times New Roman"/>
          <w:w w:val="0"/>
          <w:sz w:val="24"/>
          <w:szCs w:val="24"/>
        </w:rPr>
      </w:pPr>
    </w:p>
    <w:p w14:paraId="1F90D2A0" w14:textId="77777777" w:rsidR="00E63E5D" w:rsidRPr="00084489" w:rsidRDefault="00E63E5D" w:rsidP="00E63E5D">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Deberá atender los requerimientos formulados en la Legislación vigente, así como en los lineamientos referidos en el documento denominado </w:t>
      </w:r>
      <w:r w:rsidRPr="00084489">
        <w:rPr>
          <w:rFonts w:ascii="Times New Roman" w:hAnsi="Times New Roman" w:cs="Times New Roman"/>
          <w:b/>
          <w:i/>
          <w:w w:val="0"/>
          <w:sz w:val="24"/>
          <w:szCs w:val="24"/>
        </w:rPr>
        <w:t>“Especificaciones Técnicas para el Sistema de Información de Banco de Sangre” (ETIMSS)</w:t>
      </w:r>
      <w:r w:rsidRPr="00084489">
        <w:rPr>
          <w:rFonts w:ascii="Times New Roman" w:hAnsi="Times New Roman" w:cs="Times New Roman"/>
          <w:w w:val="0"/>
          <w:sz w:val="24"/>
          <w:szCs w:val="24"/>
        </w:rPr>
        <w:t xml:space="preserve"> emitido por la Dirección de Innovación y Desarrollo Tecnológico del IMSS.</w:t>
      </w:r>
    </w:p>
    <w:p w14:paraId="11ED00AC" w14:textId="77777777" w:rsidR="00BD346A" w:rsidRPr="00084489" w:rsidRDefault="00BD346A" w:rsidP="005F4C2D">
      <w:pPr>
        <w:tabs>
          <w:tab w:val="clear" w:pos="1985"/>
          <w:tab w:val="clear" w:pos="2880"/>
        </w:tabs>
        <w:spacing w:line="240" w:lineRule="auto"/>
        <w:ind w:left="0" w:firstLine="0"/>
        <w:rPr>
          <w:rFonts w:ascii="Times New Roman" w:hAnsi="Times New Roman" w:cs="Times New Roman"/>
          <w:w w:val="0"/>
          <w:sz w:val="24"/>
          <w:szCs w:val="24"/>
        </w:rPr>
      </w:pPr>
    </w:p>
    <w:p w14:paraId="4C3F70F8" w14:textId="77777777" w:rsidR="00C17284" w:rsidRPr="00084489" w:rsidRDefault="00C17284" w:rsidP="007E536A">
      <w:pPr>
        <w:tabs>
          <w:tab w:val="clear" w:pos="1985"/>
          <w:tab w:val="clear" w:pos="2880"/>
        </w:tabs>
        <w:spacing w:line="240" w:lineRule="auto"/>
        <w:ind w:left="0" w:firstLine="0"/>
        <w:rPr>
          <w:rFonts w:ascii="Times New Roman" w:hAnsi="Times New Roman" w:cs="Times New Roman"/>
          <w:w w:val="0"/>
          <w:sz w:val="24"/>
          <w:szCs w:val="24"/>
        </w:rPr>
      </w:pPr>
    </w:p>
    <w:p w14:paraId="38DDB38F" w14:textId="2C62A18D"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571" w:name="_Toc437600391"/>
      <w:bookmarkStart w:id="572" w:name="_Toc479246502"/>
      <w:r w:rsidRPr="00084489">
        <w:rPr>
          <w:rFonts w:ascii="Times New Roman" w:hAnsi="Times New Roman" w:cs="Times New Roman"/>
          <w:b/>
          <w:sz w:val="24"/>
          <w:szCs w:val="24"/>
        </w:rPr>
        <w:t>3.4.3</w:t>
      </w:r>
      <w:r w:rsidR="00E35AAD"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w:t>
      </w:r>
      <w:r w:rsidR="00915CA7" w:rsidRPr="00084489">
        <w:rPr>
          <w:rFonts w:ascii="Times New Roman" w:hAnsi="Times New Roman" w:cs="Times New Roman"/>
          <w:b/>
          <w:sz w:val="24"/>
          <w:szCs w:val="24"/>
        </w:rPr>
        <w:t xml:space="preserve">Central de Equipo y Esterilización </w:t>
      </w:r>
      <w:r w:rsidRPr="00084489">
        <w:rPr>
          <w:rFonts w:ascii="Times New Roman" w:hAnsi="Times New Roman" w:cs="Times New Roman"/>
          <w:b/>
          <w:sz w:val="24"/>
          <w:szCs w:val="24"/>
        </w:rPr>
        <w:t>(C</w:t>
      </w:r>
      <w:r w:rsidR="00926566" w:rsidRPr="00084489">
        <w:rPr>
          <w:rFonts w:ascii="Times New Roman" w:hAnsi="Times New Roman" w:cs="Times New Roman"/>
          <w:b/>
          <w:sz w:val="24"/>
          <w:szCs w:val="24"/>
        </w:rPr>
        <w:t>E</w:t>
      </w:r>
      <w:r w:rsidR="00C13742">
        <w:rPr>
          <w:rFonts w:ascii="Times New Roman" w:hAnsi="Times New Roman" w:cs="Times New Roman"/>
          <w:b/>
          <w:sz w:val="24"/>
          <w:szCs w:val="24"/>
        </w:rPr>
        <w:t>Y</w:t>
      </w:r>
      <w:r w:rsidR="00926566" w:rsidRPr="00084489">
        <w:rPr>
          <w:rFonts w:ascii="Times New Roman" w:hAnsi="Times New Roman" w:cs="Times New Roman"/>
          <w:b/>
          <w:sz w:val="24"/>
          <w:szCs w:val="24"/>
        </w:rPr>
        <w:t>E</w:t>
      </w:r>
      <w:r w:rsidRPr="00084489">
        <w:rPr>
          <w:rFonts w:ascii="Times New Roman" w:hAnsi="Times New Roman" w:cs="Times New Roman"/>
          <w:b/>
          <w:sz w:val="24"/>
          <w:szCs w:val="24"/>
        </w:rPr>
        <w:t>)</w:t>
      </w:r>
      <w:bookmarkEnd w:id="571"/>
      <w:bookmarkEnd w:id="572"/>
    </w:p>
    <w:p w14:paraId="2C3E4A25" w14:textId="77777777" w:rsidR="00C17284" w:rsidRPr="00084489" w:rsidRDefault="00C17284" w:rsidP="009A27BF">
      <w:pPr>
        <w:tabs>
          <w:tab w:val="clear" w:pos="1985"/>
          <w:tab w:val="clear" w:pos="2880"/>
        </w:tabs>
        <w:spacing w:line="240" w:lineRule="auto"/>
        <w:ind w:left="0" w:firstLine="0"/>
        <w:rPr>
          <w:rFonts w:ascii="Times New Roman" w:hAnsi="Times New Roman" w:cs="Times New Roman"/>
          <w:w w:val="0"/>
          <w:sz w:val="24"/>
          <w:szCs w:val="24"/>
        </w:rPr>
      </w:pPr>
    </w:p>
    <w:p w14:paraId="6CAF3512" w14:textId="77777777" w:rsidR="005F6794" w:rsidRPr="00084489" w:rsidRDefault="005F6794" w:rsidP="00872006">
      <w:pPr>
        <w:tabs>
          <w:tab w:val="clear" w:pos="1985"/>
          <w:tab w:val="clear" w:pos="2880"/>
        </w:tabs>
        <w:spacing w:line="240" w:lineRule="auto"/>
        <w:ind w:left="0" w:firstLine="0"/>
        <w:rPr>
          <w:rFonts w:ascii="Times New Roman" w:hAnsi="Times New Roman" w:cs="Times New Roman"/>
          <w:w w:val="0"/>
          <w:sz w:val="24"/>
          <w:szCs w:val="24"/>
        </w:rPr>
      </w:pPr>
    </w:p>
    <w:p w14:paraId="1893E642" w14:textId="24357AC7" w:rsidR="00DF2F48" w:rsidRDefault="0079118F" w:rsidP="0079118F">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 Desarrollador deberá prestar un Servicio de Esterilización (CE</w:t>
      </w:r>
      <w:r w:rsidR="00C13742">
        <w:rPr>
          <w:rFonts w:ascii="Times New Roman" w:hAnsi="Times New Roman" w:cs="Times New Roman"/>
          <w:w w:val="0"/>
          <w:sz w:val="24"/>
          <w:szCs w:val="24"/>
        </w:rPr>
        <w:t>Y</w:t>
      </w:r>
      <w:r w:rsidRPr="00084489">
        <w:rPr>
          <w:rFonts w:ascii="Times New Roman" w:hAnsi="Times New Roman" w:cs="Times New Roman"/>
          <w:w w:val="0"/>
          <w:sz w:val="24"/>
          <w:szCs w:val="24"/>
        </w:rPr>
        <w:t xml:space="preserve">E) en términos del </w:t>
      </w:r>
      <w:r w:rsidRPr="00084489">
        <w:rPr>
          <w:rFonts w:ascii="Times New Roman" w:hAnsi="Times New Roman" w:cs="Times New Roman"/>
          <w:b/>
          <w:w w:val="0"/>
          <w:sz w:val="24"/>
          <w:szCs w:val="24"/>
        </w:rPr>
        <w:t>Anexo 10</w:t>
      </w:r>
      <w:r w:rsidRPr="00084489">
        <w:rPr>
          <w:rFonts w:ascii="Times New Roman" w:hAnsi="Times New Roman" w:cs="Times New Roman"/>
          <w:b/>
          <w:i/>
          <w:w w:val="0"/>
          <w:sz w:val="24"/>
          <w:szCs w:val="24"/>
        </w:rPr>
        <w:t xml:space="preserve"> (Requerimientos de Servicios)</w:t>
      </w:r>
      <w:r w:rsidRPr="00084489">
        <w:rPr>
          <w:rFonts w:ascii="Times New Roman" w:hAnsi="Times New Roman" w:cs="Times New Roman"/>
          <w:w w:val="0"/>
          <w:sz w:val="24"/>
          <w:szCs w:val="24"/>
        </w:rPr>
        <w:t xml:space="preserve">, para lo cual deberá cumplir en materia de </w:t>
      </w:r>
      <w:r w:rsidR="00C13742">
        <w:rPr>
          <w:rFonts w:ascii="Times New Roman" w:hAnsi="Times New Roman" w:cs="Times New Roman"/>
          <w:w w:val="0"/>
          <w:sz w:val="24"/>
          <w:szCs w:val="24"/>
        </w:rPr>
        <w:t>E</w:t>
      </w:r>
      <w:r w:rsidRPr="00084489">
        <w:rPr>
          <w:rFonts w:ascii="Times New Roman" w:hAnsi="Times New Roman" w:cs="Times New Roman"/>
          <w:w w:val="0"/>
          <w:sz w:val="24"/>
          <w:szCs w:val="24"/>
        </w:rPr>
        <w:t>quipamiento con los siguientes aspectos</w:t>
      </w:r>
      <w:r w:rsidR="00DF2F48">
        <w:rPr>
          <w:rFonts w:ascii="Times New Roman" w:hAnsi="Times New Roman" w:cs="Times New Roman"/>
          <w:w w:val="0"/>
          <w:sz w:val="24"/>
          <w:szCs w:val="24"/>
        </w:rPr>
        <w:t>:</w:t>
      </w:r>
    </w:p>
    <w:p w14:paraId="7CF5290C" w14:textId="77777777"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p>
    <w:p w14:paraId="64349E9A" w14:textId="77777777" w:rsidR="0079118F" w:rsidRPr="00084489" w:rsidRDefault="0079118F" w:rsidP="0079118F">
      <w:pPr>
        <w:pStyle w:val="Prrafodelista"/>
        <w:numPr>
          <w:ilvl w:val="0"/>
          <w:numId w:val="69"/>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lastRenderedPageBreak/>
        <w:t>Equipamiento de la Central de Equipo y Esterilización</w:t>
      </w:r>
      <w:r w:rsidR="00EC13B3">
        <w:rPr>
          <w:rFonts w:ascii="Times New Roman" w:hAnsi="Times New Roman" w:cs="Times New Roman"/>
          <w:w w:val="0"/>
          <w:sz w:val="24"/>
          <w:szCs w:val="24"/>
        </w:rPr>
        <w:t xml:space="preserve"> interna</w:t>
      </w:r>
      <w:r w:rsidRPr="00084489">
        <w:rPr>
          <w:rFonts w:ascii="Times New Roman" w:hAnsi="Times New Roman" w:cs="Times New Roman"/>
          <w:w w:val="0"/>
          <w:sz w:val="24"/>
          <w:szCs w:val="24"/>
        </w:rPr>
        <w:t xml:space="preserve"> (</w:t>
      </w:r>
      <w:proofErr w:type="spellStart"/>
      <w:r w:rsidRPr="00084489">
        <w:rPr>
          <w:rFonts w:ascii="Times New Roman" w:hAnsi="Times New Roman" w:cs="Times New Roman"/>
          <w:w w:val="0"/>
          <w:sz w:val="24"/>
          <w:szCs w:val="24"/>
        </w:rPr>
        <w:t>CEyE</w:t>
      </w:r>
      <w:proofErr w:type="spellEnd"/>
      <w:r w:rsidRPr="00084489">
        <w:rPr>
          <w:rFonts w:ascii="Times New Roman" w:hAnsi="Times New Roman" w:cs="Times New Roman"/>
          <w:w w:val="0"/>
          <w:sz w:val="24"/>
          <w:szCs w:val="24"/>
        </w:rPr>
        <w:t xml:space="preserve">) de acuerdo a los criterios referido en el </w:t>
      </w:r>
      <w:r w:rsidRPr="00084489">
        <w:rPr>
          <w:rFonts w:ascii="Times New Roman" w:hAnsi="Times New Roman" w:cs="Times New Roman"/>
          <w:b/>
          <w:w w:val="0"/>
          <w:sz w:val="24"/>
          <w:szCs w:val="24"/>
        </w:rPr>
        <w:t xml:space="preserve">Apéndice B </w:t>
      </w:r>
      <w:r w:rsidRPr="00084489">
        <w:rPr>
          <w:rFonts w:ascii="Times New Roman" w:hAnsi="Times New Roman" w:cs="Times New Roman"/>
          <w:b/>
          <w:i/>
          <w:w w:val="0"/>
          <w:sz w:val="24"/>
          <w:szCs w:val="24"/>
        </w:rPr>
        <w:t>(</w:t>
      </w:r>
      <w:r w:rsidRPr="00E00562">
        <w:rPr>
          <w:rFonts w:ascii="Times New Roman" w:hAnsi="Times New Roman" w:cs="Times New Roman"/>
          <w:b/>
          <w:w w:val="0"/>
          <w:sz w:val="24"/>
          <w:szCs w:val="24"/>
        </w:rPr>
        <w:t xml:space="preserve">Hojas de Datos Generales y </w:t>
      </w:r>
      <w:proofErr w:type="gramStart"/>
      <w:r w:rsidRPr="00E00562">
        <w:rPr>
          <w:rFonts w:ascii="Times New Roman" w:hAnsi="Times New Roman" w:cs="Times New Roman"/>
          <w:b/>
          <w:w w:val="0"/>
          <w:sz w:val="24"/>
          <w:szCs w:val="24"/>
        </w:rPr>
        <w:t>Especificas</w:t>
      </w:r>
      <w:proofErr w:type="gramEnd"/>
      <w:r w:rsidRPr="00084489">
        <w:rPr>
          <w:rFonts w:ascii="Times New Roman" w:hAnsi="Times New Roman" w:cs="Times New Roman"/>
          <w:b/>
          <w:i/>
          <w:w w:val="0"/>
          <w:sz w:val="24"/>
          <w:szCs w:val="24"/>
        </w:rPr>
        <w:t>)</w:t>
      </w:r>
      <w:r w:rsidRPr="00084489">
        <w:rPr>
          <w:rFonts w:ascii="Times New Roman" w:hAnsi="Times New Roman" w:cs="Times New Roman"/>
          <w:b/>
          <w:w w:val="0"/>
          <w:sz w:val="24"/>
          <w:szCs w:val="24"/>
        </w:rPr>
        <w:t xml:space="preserve"> </w:t>
      </w:r>
      <w:r w:rsidRPr="00AC4D37">
        <w:rPr>
          <w:rFonts w:ascii="Times New Roman" w:hAnsi="Times New Roman" w:cs="Times New Roman"/>
          <w:w w:val="0"/>
          <w:sz w:val="24"/>
          <w:szCs w:val="24"/>
        </w:rPr>
        <w:t>del</w:t>
      </w:r>
      <w:r w:rsidRPr="00084489">
        <w:rPr>
          <w:rFonts w:ascii="Times New Roman" w:hAnsi="Times New Roman" w:cs="Times New Roman"/>
          <w:b/>
          <w:w w:val="0"/>
          <w:sz w:val="24"/>
          <w:szCs w:val="24"/>
        </w:rPr>
        <w:t xml:space="preserve"> Anexo 8</w:t>
      </w:r>
      <w:r w:rsidRPr="00084489">
        <w:rPr>
          <w:rFonts w:ascii="Times New Roman" w:hAnsi="Times New Roman" w:cs="Times New Roman"/>
          <w:b/>
          <w:i/>
          <w:w w:val="0"/>
          <w:sz w:val="24"/>
          <w:szCs w:val="24"/>
        </w:rPr>
        <w:t xml:space="preserve"> (Requerimientos de Diseño, Construcción y Plan Funcional).</w:t>
      </w:r>
    </w:p>
    <w:p w14:paraId="51B573DA" w14:textId="32B3EEC6" w:rsidR="0079118F" w:rsidRPr="00084489" w:rsidRDefault="0079118F" w:rsidP="0079118F">
      <w:pPr>
        <w:pStyle w:val="Prrafodelista"/>
        <w:numPr>
          <w:ilvl w:val="0"/>
          <w:numId w:val="69"/>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Cumplimiento de los criterios referidos en el presente Anexo para el cumplimiento de la Legislación aplicable y vigente en materia de Equipamiento para la Central de Equipos y Esterilización externa (CE</w:t>
      </w:r>
      <w:r w:rsidR="00C13742">
        <w:rPr>
          <w:rFonts w:ascii="Times New Roman" w:hAnsi="Times New Roman" w:cs="Times New Roman"/>
          <w:w w:val="0"/>
          <w:sz w:val="24"/>
          <w:szCs w:val="24"/>
        </w:rPr>
        <w:t>Y</w:t>
      </w:r>
      <w:r w:rsidRPr="00084489">
        <w:rPr>
          <w:rFonts w:ascii="Times New Roman" w:hAnsi="Times New Roman" w:cs="Times New Roman"/>
          <w:w w:val="0"/>
          <w:sz w:val="24"/>
          <w:szCs w:val="24"/>
        </w:rPr>
        <w:t>E).</w:t>
      </w:r>
    </w:p>
    <w:p w14:paraId="392A6057" w14:textId="77777777"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p>
    <w:p w14:paraId="29BEC3E5" w14:textId="7EC163FB"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será el responsable del diseño, </w:t>
      </w:r>
      <w:r w:rsidR="006B022D">
        <w:rPr>
          <w:rFonts w:ascii="Times New Roman" w:hAnsi="Times New Roman" w:cs="Times New Roman"/>
          <w:w w:val="0"/>
          <w:sz w:val="24"/>
          <w:szCs w:val="24"/>
        </w:rPr>
        <w:t>Instalaciones</w:t>
      </w:r>
      <w:r w:rsidRPr="00084489">
        <w:rPr>
          <w:rFonts w:ascii="Times New Roman" w:hAnsi="Times New Roman" w:cs="Times New Roman"/>
          <w:w w:val="0"/>
          <w:sz w:val="24"/>
          <w:szCs w:val="24"/>
        </w:rPr>
        <w:t>, así como la dotación, reposición y mantenimiento de la totalidad de los Equipos e Instrumental en la Unidad Funcional de CE</w:t>
      </w:r>
      <w:r w:rsidR="00C13742">
        <w:rPr>
          <w:rFonts w:ascii="Times New Roman" w:hAnsi="Times New Roman" w:cs="Times New Roman"/>
          <w:w w:val="0"/>
          <w:sz w:val="24"/>
          <w:szCs w:val="24"/>
        </w:rPr>
        <w:t>Y</w:t>
      </w:r>
      <w:r w:rsidRPr="00084489">
        <w:rPr>
          <w:rFonts w:ascii="Times New Roman" w:hAnsi="Times New Roman" w:cs="Times New Roman"/>
          <w:w w:val="0"/>
          <w:sz w:val="24"/>
          <w:szCs w:val="24"/>
        </w:rPr>
        <w:t xml:space="preserve">E </w:t>
      </w:r>
      <w:r w:rsidR="001F18CE">
        <w:rPr>
          <w:rFonts w:ascii="Times New Roman" w:hAnsi="Times New Roman" w:cs="Times New Roman"/>
          <w:w w:val="0"/>
          <w:sz w:val="24"/>
          <w:szCs w:val="24"/>
        </w:rPr>
        <w:t xml:space="preserve">interna </w:t>
      </w:r>
      <w:r w:rsidRPr="00084489">
        <w:rPr>
          <w:rFonts w:ascii="Times New Roman" w:hAnsi="Times New Roman" w:cs="Times New Roman"/>
          <w:w w:val="0"/>
          <w:sz w:val="24"/>
          <w:szCs w:val="24"/>
        </w:rPr>
        <w:t xml:space="preserve">del Hospital, será su responsabilidad dotar de los Equipos referidos en el </w:t>
      </w:r>
      <w:r w:rsidRPr="00084489">
        <w:rPr>
          <w:rFonts w:ascii="Times New Roman" w:hAnsi="Times New Roman" w:cs="Times New Roman"/>
          <w:b/>
          <w:w w:val="0"/>
          <w:sz w:val="24"/>
          <w:szCs w:val="24"/>
        </w:rPr>
        <w:t xml:space="preserve">Apéndice B </w:t>
      </w:r>
      <w:r w:rsidRPr="00084489">
        <w:rPr>
          <w:rFonts w:ascii="Times New Roman" w:hAnsi="Times New Roman" w:cs="Times New Roman"/>
          <w:b/>
          <w:i/>
          <w:w w:val="0"/>
          <w:sz w:val="24"/>
          <w:szCs w:val="24"/>
        </w:rPr>
        <w:t>(</w:t>
      </w:r>
      <w:r w:rsidRPr="00E00562">
        <w:rPr>
          <w:rFonts w:ascii="Times New Roman" w:hAnsi="Times New Roman" w:cs="Times New Roman"/>
          <w:b/>
          <w:w w:val="0"/>
          <w:sz w:val="24"/>
          <w:szCs w:val="24"/>
        </w:rPr>
        <w:t>Hojas de Datos Generales y Especificas</w:t>
      </w:r>
      <w:r w:rsidRPr="00084489">
        <w:rPr>
          <w:rFonts w:ascii="Times New Roman" w:hAnsi="Times New Roman" w:cs="Times New Roman"/>
          <w:b/>
          <w:i/>
          <w:w w:val="0"/>
          <w:sz w:val="24"/>
          <w:szCs w:val="24"/>
        </w:rPr>
        <w:t>)</w:t>
      </w:r>
      <w:r w:rsidR="00DF2F48">
        <w:rPr>
          <w:rFonts w:ascii="Times New Roman" w:hAnsi="Times New Roman" w:cs="Times New Roman"/>
          <w:b/>
          <w:i/>
          <w:w w:val="0"/>
          <w:sz w:val="24"/>
          <w:szCs w:val="24"/>
        </w:rPr>
        <w:t xml:space="preserve"> </w:t>
      </w:r>
      <w:r w:rsidRPr="00AC4D37">
        <w:rPr>
          <w:rFonts w:ascii="Times New Roman" w:hAnsi="Times New Roman" w:cs="Times New Roman"/>
          <w:w w:val="0"/>
          <w:sz w:val="24"/>
          <w:szCs w:val="24"/>
        </w:rPr>
        <w:t>del</w:t>
      </w:r>
      <w:r w:rsidRPr="00084489">
        <w:rPr>
          <w:rFonts w:ascii="Times New Roman" w:hAnsi="Times New Roman" w:cs="Times New Roman"/>
          <w:w w:val="0"/>
          <w:sz w:val="24"/>
          <w:szCs w:val="24"/>
        </w:rPr>
        <w:t xml:space="preserve"> </w:t>
      </w:r>
      <w:r w:rsidRPr="00084489">
        <w:rPr>
          <w:rFonts w:ascii="Times New Roman" w:hAnsi="Times New Roman" w:cs="Times New Roman"/>
          <w:b/>
          <w:w w:val="0"/>
          <w:sz w:val="24"/>
          <w:szCs w:val="24"/>
        </w:rPr>
        <w:t xml:space="preserve">Anexo 8 </w:t>
      </w:r>
      <w:r w:rsidRPr="00084489">
        <w:rPr>
          <w:rFonts w:ascii="Times New Roman" w:hAnsi="Times New Roman" w:cs="Times New Roman"/>
          <w:b/>
          <w:i/>
          <w:w w:val="0"/>
          <w:sz w:val="24"/>
          <w:szCs w:val="24"/>
        </w:rPr>
        <w:t>(Requerimientos de Diseño, Construcción y Plan Funcional)</w:t>
      </w:r>
      <w:r w:rsidR="00DF2F48">
        <w:rPr>
          <w:rFonts w:ascii="Times New Roman" w:hAnsi="Times New Roman" w:cs="Times New Roman"/>
          <w:b/>
          <w:i/>
          <w:w w:val="0"/>
          <w:sz w:val="24"/>
          <w:szCs w:val="24"/>
        </w:rPr>
        <w:t>.</w:t>
      </w:r>
      <w:r w:rsidRPr="00084489">
        <w:rPr>
          <w:rFonts w:ascii="Times New Roman" w:hAnsi="Times New Roman" w:cs="Times New Roman"/>
          <w:w w:val="0"/>
          <w:sz w:val="24"/>
          <w:szCs w:val="24"/>
        </w:rPr>
        <w:t xml:space="preserve"> El Desarrollador proveerá en la </w:t>
      </w:r>
      <w:proofErr w:type="spellStart"/>
      <w:r w:rsidRPr="00084489">
        <w:rPr>
          <w:rFonts w:ascii="Times New Roman" w:hAnsi="Times New Roman" w:cs="Times New Roman"/>
          <w:w w:val="0"/>
          <w:sz w:val="24"/>
          <w:szCs w:val="24"/>
        </w:rPr>
        <w:t>CEyE</w:t>
      </w:r>
      <w:proofErr w:type="spellEnd"/>
      <w:r w:rsidR="00EC13B3">
        <w:rPr>
          <w:rFonts w:ascii="Times New Roman" w:hAnsi="Times New Roman" w:cs="Times New Roman"/>
          <w:w w:val="0"/>
          <w:sz w:val="24"/>
          <w:szCs w:val="24"/>
        </w:rPr>
        <w:t xml:space="preserve"> interna</w:t>
      </w:r>
      <w:r>
        <w:rPr>
          <w:rFonts w:ascii="Times New Roman" w:hAnsi="Times New Roman" w:cs="Times New Roman"/>
          <w:w w:val="0"/>
          <w:sz w:val="24"/>
          <w:szCs w:val="24"/>
        </w:rPr>
        <w:t xml:space="preserve"> </w:t>
      </w:r>
      <w:r w:rsidRPr="008766AB">
        <w:rPr>
          <w:rFonts w:ascii="Times New Roman" w:hAnsi="Times New Roman" w:cs="Times New Roman"/>
          <w:w w:val="0"/>
          <w:sz w:val="24"/>
          <w:szCs w:val="24"/>
        </w:rPr>
        <w:t xml:space="preserve">para todos los Materiales que lo permitan autoclave de vapor y en equipos de esterilización en frío el material </w:t>
      </w:r>
      <w:proofErr w:type="spellStart"/>
      <w:r w:rsidRPr="008766AB">
        <w:rPr>
          <w:rFonts w:ascii="Times New Roman" w:hAnsi="Times New Roman" w:cs="Times New Roman"/>
          <w:w w:val="0"/>
          <w:sz w:val="24"/>
          <w:szCs w:val="24"/>
        </w:rPr>
        <w:t>termosensible</w:t>
      </w:r>
      <w:proofErr w:type="spellEnd"/>
      <w:r w:rsidRPr="008766AB">
        <w:rPr>
          <w:rFonts w:ascii="Times New Roman" w:hAnsi="Times New Roman" w:cs="Times New Roman"/>
          <w:w w:val="0"/>
          <w:sz w:val="24"/>
          <w:szCs w:val="24"/>
        </w:rPr>
        <w:t>,</w:t>
      </w:r>
      <w:r w:rsidRPr="00084489">
        <w:rPr>
          <w:rFonts w:ascii="Times New Roman" w:hAnsi="Times New Roman" w:cs="Times New Roman"/>
          <w:w w:val="0"/>
          <w:sz w:val="24"/>
          <w:szCs w:val="24"/>
        </w:rPr>
        <w:t xml:space="preserve"> </w:t>
      </w:r>
      <w:r>
        <w:rPr>
          <w:rFonts w:ascii="Times New Roman" w:hAnsi="Times New Roman" w:cs="Times New Roman"/>
          <w:w w:val="0"/>
          <w:sz w:val="24"/>
          <w:szCs w:val="24"/>
        </w:rPr>
        <w:t>así mismo</w:t>
      </w:r>
      <w:r w:rsidRPr="00084489">
        <w:rPr>
          <w:rFonts w:ascii="Times New Roman" w:hAnsi="Times New Roman" w:cs="Times New Roman"/>
          <w:w w:val="0"/>
          <w:sz w:val="24"/>
          <w:szCs w:val="24"/>
        </w:rPr>
        <w:t xml:space="preserve"> </w:t>
      </w:r>
      <w:r w:rsidR="0063453A">
        <w:rPr>
          <w:rFonts w:ascii="Times New Roman" w:hAnsi="Times New Roman" w:cs="Times New Roman"/>
          <w:w w:val="0"/>
          <w:sz w:val="24"/>
          <w:szCs w:val="24"/>
        </w:rPr>
        <w:t>se</w:t>
      </w:r>
      <w:r w:rsidRPr="00084489">
        <w:rPr>
          <w:rFonts w:ascii="Times New Roman" w:hAnsi="Times New Roman" w:cs="Times New Roman"/>
          <w:w w:val="0"/>
          <w:sz w:val="24"/>
          <w:szCs w:val="24"/>
        </w:rPr>
        <w:t xml:space="preserve"> realizará</w:t>
      </w:r>
      <w:r w:rsidR="00EC13B3">
        <w:rPr>
          <w:rFonts w:ascii="Times New Roman" w:hAnsi="Times New Roman" w:cs="Times New Roman"/>
          <w:w w:val="0"/>
          <w:sz w:val="24"/>
          <w:szCs w:val="24"/>
        </w:rPr>
        <w:t>n</w:t>
      </w:r>
      <w:r w:rsidRPr="00084489">
        <w:rPr>
          <w:rFonts w:ascii="Times New Roman" w:hAnsi="Times New Roman" w:cs="Times New Roman"/>
          <w:w w:val="0"/>
          <w:sz w:val="24"/>
          <w:szCs w:val="24"/>
        </w:rPr>
        <w:t xml:space="preserve"> las adecuaciones en materia de mobiliario administrativos, mobiliario médico, ajustados a la productividad referida. </w:t>
      </w:r>
    </w:p>
    <w:p w14:paraId="166DFD50" w14:textId="77777777"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p>
    <w:p w14:paraId="149BA6BB" w14:textId="77777777"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será responsable de proporcionar la totalidad de los insumos necesarios (bolsas, cintas testigo, testigo biológico, selladoras, campos, entre otros) que permitan la prestación de los servicios de la </w:t>
      </w:r>
      <w:proofErr w:type="spellStart"/>
      <w:r w:rsidRPr="00084489">
        <w:rPr>
          <w:rFonts w:ascii="Times New Roman" w:hAnsi="Times New Roman" w:cs="Times New Roman"/>
          <w:w w:val="0"/>
          <w:sz w:val="24"/>
          <w:szCs w:val="24"/>
        </w:rPr>
        <w:t>CEyE</w:t>
      </w:r>
      <w:proofErr w:type="spellEnd"/>
      <w:r w:rsidRPr="00084489">
        <w:rPr>
          <w:rFonts w:ascii="Times New Roman" w:hAnsi="Times New Roman" w:cs="Times New Roman"/>
          <w:w w:val="0"/>
          <w:sz w:val="24"/>
          <w:szCs w:val="24"/>
        </w:rPr>
        <w:t xml:space="preserve"> </w:t>
      </w:r>
      <w:r w:rsidR="00EC13B3">
        <w:rPr>
          <w:rFonts w:ascii="Times New Roman" w:hAnsi="Times New Roman" w:cs="Times New Roman"/>
          <w:w w:val="0"/>
          <w:sz w:val="24"/>
          <w:szCs w:val="24"/>
        </w:rPr>
        <w:t xml:space="preserve">interna </w:t>
      </w:r>
      <w:r w:rsidR="000B7D94">
        <w:rPr>
          <w:rFonts w:ascii="Times New Roman" w:hAnsi="Times New Roman" w:cs="Times New Roman"/>
          <w:w w:val="0"/>
          <w:sz w:val="24"/>
          <w:szCs w:val="24"/>
        </w:rPr>
        <w:t xml:space="preserve">y externa </w:t>
      </w:r>
      <w:r w:rsidRPr="00084489">
        <w:rPr>
          <w:rFonts w:ascii="Times New Roman" w:hAnsi="Times New Roman" w:cs="Times New Roman"/>
          <w:w w:val="0"/>
          <w:sz w:val="24"/>
          <w:szCs w:val="24"/>
        </w:rPr>
        <w:t xml:space="preserve">en términos de la disponibilidad de uso y la productividad ya referida en términos del </w:t>
      </w:r>
      <w:r w:rsidRPr="00084489">
        <w:rPr>
          <w:rFonts w:ascii="Times New Roman" w:hAnsi="Times New Roman" w:cs="Times New Roman"/>
          <w:b/>
          <w:w w:val="0"/>
          <w:sz w:val="24"/>
          <w:szCs w:val="24"/>
        </w:rPr>
        <w:t>Apéndice C</w:t>
      </w:r>
      <w:r w:rsidRPr="00084489">
        <w:rPr>
          <w:rFonts w:ascii="Times New Roman" w:hAnsi="Times New Roman" w:cs="Times New Roman"/>
          <w:i/>
          <w:w w:val="0"/>
          <w:sz w:val="24"/>
          <w:szCs w:val="24"/>
        </w:rPr>
        <w:t xml:space="preserve"> </w:t>
      </w:r>
      <w:r w:rsidRPr="00084489">
        <w:rPr>
          <w:rFonts w:ascii="Times New Roman" w:hAnsi="Times New Roman" w:cs="Times New Roman"/>
          <w:b/>
          <w:i/>
          <w:w w:val="0"/>
          <w:sz w:val="24"/>
          <w:szCs w:val="24"/>
        </w:rPr>
        <w:t>(</w:t>
      </w:r>
      <w:r w:rsidRPr="00E00562">
        <w:rPr>
          <w:rFonts w:ascii="Times New Roman" w:hAnsi="Times New Roman" w:cs="Times New Roman"/>
          <w:b/>
          <w:w w:val="0"/>
          <w:sz w:val="24"/>
          <w:szCs w:val="24"/>
        </w:rPr>
        <w:t>Requerimientos Anuales de Procedimientos</w:t>
      </w:r>
      <w:r w:rsidRPr="00084489">
        <w:rPr>
          <w:rFonts w:ascii="Times New Roman" w:hAnsi="Times New Roman" w:cs="Times New Roman"/>
          <w:w w:val="0"/>
          <w:sz w:val="24"/>
          <w:szCs w:val="24"/>
        </w:rPr>
        <w:t>) del presente Anexo, en relación con lo descrito en ésta Sección.</w:t>
      </w:r>
    </w:p>
    <w:p w14:paraId="3257FE0B" w14:textId="77777777"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p>
    <w:p w14:paraId="74B9C8FB" w14:textId="26F9FFE3"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deberá atender en materia de diseño e </w:t>
      </w:r>
      <w:r w:rsidR="006B022D">
        <w:rPr>
          <w:rFonts w:ascii="Times New Roman" w:hAnsi="Times New Roman" w:cs="Times New Roman"/>
          <w:w w:val="0"/>
          <w:sz w:val="24"/>
          <w:szCs w:val="24"/>
        </w:rPr>
        <w:t>Instalaciones</w:t>
      </w:r>
      <w:r w:rsidRPr="00084489">
        <w:rPr>
          <w:rFonts w:ascii="Times New Roman" w:hAnsi="Times New Roman" w:cs="Times New Roman"/>
          <w:w w:val="0"/>
          <w:sz w:val="24"/>
          <w:szCs w:val="24"/>
        </w:rPr>
        <w:t xml:space="preserve"> los requerimientos mínimos referidos en el </w:t>
      </w:r>
      <w:r w:rsidRPr="00084489">
        <w:rPr>
          <w:rFonts w:ascii="Times New Roman" w:hAnsi="Times New Roman" w:cs="Times New Roman"/>
          <w:b/>
          <w:w w:val="0"/>
          <w:sz w:val="24"/>
          <w:szCs w:val="24"/>
        </w:rPr>
        <w:t xml:space="preserve">Apéndice A </w:t>
      </w:r>
      <w:r w:rsidRPr="00084489">
        <w:rPr>
          <w:rFonts w:ascii="Times New Roman" w:hAnsi="Times New Roman" w:cs="Times New Roman"/>
          <w:b/>
          <w:i/>
          <w:w w:val="0"/>
          <w:sz w:val="24"/>
          <w:szCs w:val="24"/>
        </w:rPr>
        <w:t>(</w:t>
      </w:r>
      <w:r w:rsidRPr="00E00562">
        <w:rPr>
          <w:rFonts w:ascii="Times New Roman" w:hAnsi="Times New Roman" w:cs="Times New Roman"/>
          <w:b/>
          <w:w w:val="0"/>
          <w:sz w:val="24"/>
          <w:szCs w:val="24"/>
        </w:rPr>
        <w:t>Programa Médico Arquitectónico</w:t>
      </w:r>
      <w:r w:rsidRPr="00084489">
        <w:rPr>
          <w:rFonts w:ascii="Times New Roman" w:hAnsi="Times New Roman" w:cs="Times New Roman"/>
          <w:b/>
          <w:i/>
          <w:w w:val="0"/>
          <w:sz w:val="24"/>
          <w:szCs w:val="24"/>
        </w:rPr>
        <w:t>)</w:t>
      </w:r>
      <w:r w:rsidRPr="00084489">
        <w:rPr>
          <w:rFonts w:ascii="Times New Roman" w:hAnsi="Times New Roman" w:cs="Times New Roman"/>
          <w:w w:val="0"/>
          <w:sz w:val="24"/>
          <w:szCs w:val="24"/>
        </w:rPr>
        <w:t xml:space="preserve"> y </w:t>
      </w:r>
      <w:r w:rsidRPr="00084489">
        <w:rPr>
          <w:rFonts w:ascii="Times New Roman" w:hAnsi="Times New Roman" w:cs="Times New Roman"/>
          <w:b/>
          <w:w w:val="0"/>
          <w:sz w:val="24"/>
          <w:szCs w:val="24"/>
        </w:rPr>
        <w:t>Anexo 8</w:t>
      </w:r>
      <w:r w:rsidRPr="00084489">
        <w:rPr>
          <w:rFonts w:ascii="Times New Roman" w:hAnsi="Times New Roman" w:cs="Times New Roman"/>
          <w:b/>
          <w:i/>
          <w:w w:val="0"/>
          <w:sz w:val="24"/>
          <w:szCs w:val="24"/>
        </w:rPr>
        <w:t xml:space="preserve"> (Requerimientos de Diseño, Construcción y Plan Funcional),</w:t>
      </w:r>
      <w:r w:rsidRPr="00084489">
        <w:rPr>
          <w:rFonts w:ascii="Times New Roman" w:hAnsi="Times New Roman" w:cs="Times New Roman"/>
          <w:w w:val="0"/>
          <w:sz w:val="24"/>
          <w:szCs w:val="24"/>
        </w:rPr>
        <w:t xml:space="preserve"> para la construcción de la CE</w:t>
      </w:r>
      <w:r w:rsidR="00C13742">
        <w:rPr>
          <w:rFonts w:ascii="Times New Roman" w:hAnsi="Times New Roman" w:cs="Times New Roman"/>
          <w:w w:val="0"/>
          <w:sz w:val="24"/>
          <w:szCs w:val="24"/>
        </w:rPr>
        <w:t>Y</w:t>
      </w:r>
      <w:r w:rsidRPr="00084489">
        <w:rPr>
          <w:rFonts w:ascii="Times New Roman" w:hAnsi="Times New Roman" w:cs="Times New Roman"/>
          <w:w w:val="0"/>
          <w:sz w:val="24"/>
          <w:szCs w:val="24"/>
        </w:rPr>
        <w:t>E</w:t>
      </w:r>
      <w:r w:rsidR="002F5EB2">
        <w:rPr>
          <w:rFonts w:ascii="Times New Roman" w:hAnsi="Times New Roman" w:cs="Times New Roman"/>
          <w:w w:val="0"/>
          <w:sz w:val="24"/>
          <w:szCs w:val="24"/>
        </w:rPr>
        <w:t xml:space="preserve"> interna</w:t>
      </w:r>
      <w:r w:rsidRPr="00084489">
        <w:rPr>
          <w:rFonts w:ascii="Times New Roman" w:hAnsi="Times New Roman" w:cs="Times New Roman"/>
          <w:w w:val="0"/>
          <w:sz w:val="24"/>
          <w:szCs w:val="24"/>
        </w:rPr>
        <w:t>, el cual se plantea en el proyecto como una unidad central de esterilización, por lo tanto</w:t>
      </w:r>
      <w:r w:rsidR="00EC13B3">
        <w:rPr>
          <w:rFonts w:ascii="Times New Roman" w:hAnsi="Times New Roman" w:cs="Times New Roman"/>
          <w:w w:val="0"/>
          <w:sz w:val="24"/>
          <w:szCs w:val="24"/>
        </w:rPr>
        <w:t>,</w:t>
      </w:r>
      <w:r w:rsidRPr="00084489">
        <w:rPr>
          <w:rFonts w:ascii="Times New Roman" w:hAnsi="Times New Roman" w:cs="Times New Roman"/>
          <w:w w:val="0"/>
          <w:sz w:val="24"/>
          <w:szCs w:val="24"/>
        </w:rPr>
        <w:t xml:space="preserve"> deberá considerar los criterios y las disposiciones establecidas en la Legislación.</w:t>
      </w:r>
    </w:p>
    <w:p w14:paraId="16602EFC" w14:textId="77777777"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p>
    <w:p w14:paraId="02F73F4F" w14:textId="5C3503CB"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En términos del </w:t>
      </w:r>
      <w:r w:rsidRPr="00084489">
        <w:rPr>
          <w:rFonts w:ascii="Times New Roman" w:hAnsi="Times New Roman" w:cs="Times New Roman"/>
          <w:b/>
          <w:w w:val="0"/>
          <w:sz w:val="24"/>
          <w:szCs w:val="24"/>
        </w:rPr>
        <w:t>Anexo 10</w:t>
      </w:r>
      <w:r w:rsidRPr="00084489">
        <w:rPr>
          <w:rFonts w:ascii="Times New Roman" w:hAnsi="Times New Roman" w:cs="Times New Roman"/>
          <w:b/>
          <w:i/>
          <w:w w:val="0"/>
          <w:sz w:val="24"/>
          <w:szCs w:val="24"/>
        </w:rPr>
        <w:t xml:space="preserve"> (Requerimientos de Servicios)</w:t>
      </w:r>
      <w:r w:rsidRPr="00084489">
        <w:rPr>
          <w:rFonts w:ascii="Times New Roman" w:hAnsi="Times New Roman" w:cs="Times New Roman"/>
          <w:w w:val="0"/>
          <w:sz w:val="24"/>
          <w:szCs w:val="24"/>
        </w:rPr>
        <w:t xml:space="preserve">, el Desarrollador deberá prestar </w:t>
      </w:r>
      <w:r w:rsidR="0063453A">
        <w:rPr>
          <w:rFonts w:ascii="Times New Roman" w:hAnsi="Times New Roman" w:cs="Times New Roman"/>
          <w:w w:val="0"/>
          <w:sz w:val="24"/>
          <w:szCs w:val="24"/>
        </w:rPr>
        <w:t>el</w:t>
      </w:r>
      <w:r w:rsidRPr="00084489">
        <w:rPr>
          <w:rFonts w:ascii="Times New Roman" w:hAnsi="Times New Roman" w:cs="Times New Roman"/>
          <w:w w:val="0"/>
          <w:sz w:val="24"/>
          <w:szCs w:val="24"/>
        </w:rPr>
        <w:t xml:space="preserve"> Servicio de Esterilización a través de</w:t>
      </w:r>
      <w:r w:rsidR="0063453A">
        <w:rPr>
          <w:rFonts w:ascii="Times New Roman" w:hAnsi="Times New Roman" w:cs="Times New Roman"/>
          <w:w w:val="0"/>
          <w:sz w:val="24"/>
          <w:szCs w:val="24"/>
        </w:rPr>
        <w:t xml:space="preserve"> la</w:t>
      </w:r>
      <w:r w:rsidRPr="00084489">
        <w:rPr>
          <w:rFonts w:ascii="Times New Roman" w:hAnsi="Times New Roman" w:cs="Times New Roman"/>
          <w:w w:val="0"/>
          <w:sz w:val="24"/>
          <w:szCs w:val="24"/>
        </w:rPr>
        <w:t xml:space="preserve"> CE</w:t>
      </w:r>
      <w:r w:rsidR="00C13742">
        <w:rPr>
          <w:rFonts w:ascii="Times New Roman" w:hAnsi="Times New Roman" w:cs="Times New Roman"/>
          <w:w w:val="0"/>
          <w:sz w:val="24"/>
          <w:szCs w:val="24"/>
        </w:rPr>
        <w:t>Y</w:t>
      </w:r>
      <w:r w:rsidRPr="00084489">
        <w:rPr>
          <w:rFonts w:ascii="Times New Roman" w:hAnsi="Times New Roman" w:cs="Times New Roman"/>
          <w:w w:val="0"/>
          <w:sz w:val="24"/>
          <w:szCs w:val="24"/>
        </w:rPr>
        <w:t>E</w:t>
      </w:r>
      <w:r w:rsidR="00EC13B3">
        <w:rPr>
          <w:rFonts w:ascii="Times New Roman" w:hAnsi="Times New Roman" w:cs="Times New Roman"/>
          <w:w w:val="0"/>
          <w:sz w:val="24"/>
          <w:szCs w:val="24"/>
        </w:rPr>
        <w:t xml:space="preserve"> </w:t>
      </w:r>
      <w:r w:rsidR="007E7E22">
        <w:rPr>
          <w:rFonts w:ascii="Times New Roman" w:hAnsi="Times New Roman" w:cs="Times New Roman"/>
          <w:w w:val="0"/>
          <w:sz w:val="24"/>
          <w:szCs w:val="24"/>
        </w:rPr>
        <w:t>e</w:t>
      </w:r>
      <w:r w:rsidR="00EC13B3">
        <w:rPr>
          <w:rFonts w:ascii="Times New Roman" w:hAnsi="Times New Roman" w:cs="Times New Roman"/>
          <w:w w:val="0"/>
          <w:sz w:val="24"/>
          <w:szCs w:val="24"/>
        </w:rPr>
        <w:t>xterna</w:t>
      </w:r>
      <w:r w:rsidR="002F5EB2">
        <w:rPr>
          <w:rFonts w:ascii="Times New Roman" w:hAnsi="Times New Roman" w:cs="Times New Roman"/>
          <w:w w:val="0"/>
          <w:sz w:val="24"/>
          <w:szCs w:val="24"/>
        </w:rPr>
        <w:t>,</w:t>
      </w:r>
      <w:r w:rsidRPr="00084489">
        <w:rPr>
          <w:rFonts w:ascii="Times New Roman" w:hAnsi="Times New Roman" w:cs="Times New Roman"/>
          <w:w w:val="0"/>
          <w:sz w:val="24"/>
          <w:szCs w:val="24"/>
        </w:rPr>
        <w:t xml:space="preserve"> </w:t>
      </w:r>
      <w:r w:rsidR="0063453A">
        <w:rPr>
          <w:rFonts w:ascii="Times New Roman" w:hAnsi="Times New Roman" w:cs="Times New Roman"/>
          <w:w w:val="0"/>
          <w:sz w:val="24"/>
          <w:szCs w:val="24"/>
        </w:rPr>
        <w:t>la cual deberá</w:t>
      </w:r>
      <w:r w:rsidRPr="00084489">
        <w:rPr>
          <w:rFonts w:ascii="Times New Roman" w:hAnsi="Times New Roman" w:cs="Times New Roman"/>
          <w:w w:val="0"/>
          <w:sz w:val="24"/>
          <w:szCs w:val="24"/>
        </w:rPr>
        <w:t xml:space="preserve"> cump</w:t>
      </w:r>
      <w:r w:rsidR="00EC13B3">
        <w:rPr>
          <w:rFonts w:ascii="Times New Roman" w:hAnsi="Times New Roman" w:cs="Times New Roman"/>
          <w:w w:val="0"/>
          <w:sz w:val="24"/>
          <w:szCs w:val="24"/>
        </w:rPr>
        <w:t>l</w:t>
      </w:r>
      <w:r w:rsidR="0063453A">
        <w:rPr>
          <w:rFonts w:ascii="Times New Roman" w:hAnsi="Times New Roman" w:cs="Times New Roman"/>
          <w:w w:val="0"/>
          <w:sz w:val="24"/>
          <w:szCs w:val="24"/>
        </w:rPr>
        <w:t>ir</w:t>
      </w:r>
      <w:r w:rsidRPr="00084489">
        <w:rPr>
          <w:rFonts w:ascii="Times New Roman" w:hAnsi="Times New Roman" w:cs="Times New Roman"/>
          <w:w w:val="0"/>
          <w:sz w:val="24"/>
          <w:szCs w:val="24"/>
        </w:rPr>
        <w:t xml:space="preserve"> en materia de diseño, construcción y Equipamiento con la Legislación aplicable y vigente, el Desarrollador proveerá de todo el material estéril (equipos, Instrumental, textil, entre otros) que garanticen en tiempo la prestación de los servicios clínicos y quirúrgicos descritos en el Contrato y sus Anexos. Para el </w:t>
      </w:r>
      <w:r w:rsidR="00163E81">
        <w:rPr>
          <w:rFonts w:ascii="Times New Roman" w:hAnsi="Times New Roman" w:cs="Times New Roman"/>
          <w:w w:val="0"/>
          <w:sz w:val="24"/>
          <w:szCs w:val="24"/>
        </w:rPr>
        <w:t xml:space="preserve">diseño y </w:t>
      </w:r>
      <w:r w:rsidRPr="00084489">
        <w:rPr>
          <w:rFonts w:ascii="Times New Roman" w:hAnsi="Times New Roman" w:cs="Times New Roman"/>
          <w:w w:val="0"/>
          <w:sz w:val="24"/>
          <w:szCs w:val="24"/>
        </w:rPr>
        <w:t>Equipamiento de la CEYE</w:t>
      </w:r>
      <w:r w:rsidR="002F5EB2">
        <w:rPr>
          <w:rFonts w:ascii="Times New Roman" w:hAnsi="Times New Roman" w:cs="Times New Roman"/>
          <w:w w:val="0"/>
          <w:sz w:val="24"/>
          <w:szCs w:val="24"/>
        </w:rPr>
        <w:t xml:space="preserve"> externa</w:t>
      </w:r>
      <w:r w:rsidRPr="00084489">
        <w:rPr>
          <w:rFonts w:ascii="Times New Roman" w:hAnsi="Times New Roman" w:cs="Times New Roman"/>
          <w:w w:val="0"/>
          <w:sz w:val="24"/>
          <w:szCs w:val="24"/>
        </w:rPr>
        <w:t xml:space="preserve">, se deberá </w:t>
      </w:r>
      <w:r w:rsidR="00163E81">
        <w:rPr>
          <w:rFonts w:ascii="Times New Roman" w:hAnsi="Times New Roman" w:cs="Times New Roman"/>
          <w:w w:val="0"/>
          <w:sz w:val="24"/>
          <w:szCs w:val="24"/>
        </w:rPr>
        <w:t>de considerar como mínimo los Espacios y Equipos referidos en la Unidad Funcional de Central de Equipos y Esteriliz</w:t>
      </w:r>
      <w:r w:rsidR="00E02AC5">
        <w:rPr>
          <w:rFonts w:ascii="Times New Roman" w:hAnsi="Times New Roman" w:cs="Times New Roman"/>
          <w:w w:val="0"/>
          <w:sz w:val="24"/>
          <w:szCs w:val="24"/>
        </w:rPr>
        <w:t>ación (CE</w:t>
      </w:r>
      <w:r w:rsidR="00C13742">
        <w:rPr>
          <w:rFonts w:ascii="Times New Roman" w:hAnsi="Times New Roman" w:cs="Times New Roman"/>
          <w:w w:val="0"/>
          <w:sz w:val="24"/>
          <w:szCs w:val="24"/>
        </w:rPr>
        <w:t>Y</w:t>
      </w:r>
      <w:r w:rsidR="00E02AC5">
        <w:rPr>
          <w:rFonts w:ascii="Times New Roman" w:hAnsi="Times New Roman" w:cs="Times New Roman"/>
          <w:w w:val="0"/>
          <w:sz w:val="24"/>
          <w:szCs w:val="24"/>
        </w:rPr>
        <w:t xml:space="preserve">E) </w:t>
      </w:r>
      <w:r w:rsidR="0063453A" w:rsidRPr="00AC4D37">
        <w:rPr>
          <w:rFonts w:ascii="Times New Roman" w:hAnsi="Times New Roman" w:cs="Times New Roman"/>
          <w:w w:val="0"/>
          <w:sz w:val="24"/>
          <w:szCs w:val="24"/>
        </w:rPr>
        <w:t xml:space="preserve">referidos </w:t>
      </w:r>
      <w:r w:rsidR="0063453A" w:rsidRPr="00084489">
        <w:rPr>
          <w:rFonts w:ascii="Times New Roman" w:hAnsi="Times New Roman" w:cs="Times New Roman"/>
          <w:w w:val="0"/>
          <w:sz w:val="24"/>
          <w:szCs w:val="24"/>
        </w:rPr>
        <w:t xml:space="preserve">en el </w:t>
      </w:r>
      <w:r w:rsidR="0063453A" w:rsidRPr="00084489">
        <w:rPr>
          <w:rFonts w:ascii="Times New Roman" w:hAnsi="Times New Roman" w:cs="Times New Roman"/>
          <w:b/>
          <w:w w:val="0"/>
          <w:sz w:val="24"/>
          <w:szCs w:val="24"/>
        </w:rPr>
        <w:t xml:space="preserve">Apéndice B </w:t>
      </w:r>
      <w:r w:rsidR="0063453A" w:rsidRPr="00084489">
        <w:rPr>
          <w:rFonts w:ascii="Times New Roman" w:hAnsi="Times New Roman" w:cs="Times New Roman"/>
          <w:b/>
          <w:i/>
          <w:w w:val="0"/>
          <w:sz w:val="24"/>
          <w:szCs w:val="24"/>
        </w:rPr>
        <w:t>(</w:t>
      </w:r>
      <w:r w:rsidR="0063453A" w:rsidRPr="00E00562">
        <w:rPr>
          <w:rFonts w:ascii="Times New Roman" w:hAnsi="Times New Roman" w:cs="Times New Roman"/>
          <w:b/>
          <w:w w:val="0"/>
          <w:sz w:val="24"/>
          <w:szCs w:val="24"/>
        </w:rPr>
        <w:t>Hojas de Datos Generales y Especificas</w:t>
      </w:r>
      <w:r w:rsidR="0063453A" w:rsidRPr="00084489">
        <w:rPr>
          <w:rFonts w:ascii="Times New Roman" w:hAnsi="Times New Roman" w:cs="Times New Roman"/>
          <w:b/>
          <w:i/>
          <w:w w:val="0"/>
          <w:sz w:val="24"/>
          <w:szCs w:val="24"/>
        </w:rPr>
        <w:t>)</w:t>
      </w:r>
      <w:r w:rsidR="0063453A" w:rsidRPr="00084489">
        <w:rPr>
          <w:rFonts w:ascii="Times New Roman" w:hAnsi="Times New Roman" w:cs="Times New Roman"/>
          <w:b/>
          <w:w w:val="0"/>
          <w:sz w:val="24"/>
          <w:szCs w:val="24"/>
        </w:rPr>
        <w:t xml:space="preserve"> </w:t>
      </w:r>
      <w:r w:rsidR="0063453A" w:rsidRPr="00AC4D37">
        <w:rPr>
          <w:rFonts w:ascii="Times New Roman" w:hAnsi="Times New Roman" w:cs="Times New Roman"/>
          <w:w w:val="0"/>
          <w:sz w:val="24"/>
          <w:szCs w:val="24"/>
        </w:rPr>
        <w:t>del</w:t>
      </w:r>
      <w:r w:rsidR="0063453A" w:rsidRPr="00084489">
        <w:rPr>
          <w:rFonts w:ascii="Times New Roman" w:hAnsi="Times New Roman" w:cs="Times New Roman"/>
          <w:b/>
          <w:w w:val="0"/>
          <w:sz w:val="24"/>
          <w:szCs w:val="24"/>
        </w:rPr>
        <w:t xml:space="preserve"> Anexo 8</w:t>
      </w:r>
      <w:r w:rsidR="0063453A" w:rsidRPr="00084489">
        <w:rPr>
          <w:rFonts w:ascii="Times New Roman" w:hAnsi="Times New Roman" w:cs="Times New Roman"/>
          <w:b/>
          <w:i/>
          <w:w w:val="0"/>
          <w:sz w:val="24"/>
          <w:szCs w:val="24"/>
        </w:rPr>
        <w:t xml:space="preserve"> (Requerimientos de Diseño, Construcción y Plan Funcional)</w:t>
      </w:r>
      <w:r w:rsidR="002F5EB2">
        <w:rPr>
          <w:rFonts w:ascii="Times New Roman" w:hAnsi="Times New Roman" w:cs="Times New Roman"/>
          <w:w w:val="0"/>
          <w:sz w:val="24"/>
          <w:szCs w:val="24"/>
        </w:rPr>
        <w:t>. S</w:t>
      </w:r>
      <w:r>
        <w:rPr>
          <w:rFonts w:ascii="Times New Roman" w:hAnsi="Times New Roman" w:cs="Times New Roman"/>
          <w:w w:val="0"/>
          <w:sz w:val="24"/>
          <w:szCs w:val="24"/>
        </w:rPr>
        <w:t xml:space="preserve">e deberá </w:t>
      </w:r>
      <w:r w:rsidRPr="00084489">
        <w:rPr>
          <w:rFonts w:ascii="Times New Roman" w:hAnsi="Times New Roman" w:cs="Times New Roman"/>
          <w:w w:val="0"/>
          <w:sz w:val="24"/>
          <w:szCs w:val="24"/>
        </w:rPr>
        <w:t xml:space="preserve">considerar para </w:t>
      </w:r>
      <w:r w:rsidR="002F5EB2">
        <w:rPr>
          <w:rFonts w:ascii="Times New Roman" w:hAnsi="Times New Roman" w:cs="Times New Roman"/>
          <w:w w:val="0"/>
          <w:sz w:val="24"/>
          <w:szCs w:val="24"/>
        </w:rPr>
        <w:t>la</w:t>
      </w:r>
      <w:r w:rsidRPr="00084489">
        <w:rPr>
          <w:rFonts w:ascii="Times New Roman" w:hAnsi="Times New Roman" w:cs="Times New Roman"/>
          <w:w w:val="0"/>
          <w:sz w:val="24"/>
          <w:szCs w:val="24"/>
        </w:rPr>
        <w:t xml:space="preserve"> esterilización equipos de alta temperatura y equipos para esterilización de baja temperatura</w:t>
      </w:r>
      <w:r w:rsidR="002F5EB2">
        <w:rPr>
          <w:rFonts w:ascii="Times New Roman" w:hAnsi="Times New Roman" w:cs="Times New Roman"/>
          <w:w w:val="0"/>
          <w:sz w:val="24"/>
          <w:szCs w:val="24"/>
        </w:rPr>
        <w:t>;</w:t>
      </w:r>
      <w:r w:rsidRPr="00084489">
        <w:rPr>
          <w:rFonts w:ascii="Times New Roman" w:hAnsi="Times New Roman" w:cs="Times New Roman"/>
          <w:w w:val="0"/>
          <w:sz w:val="24"/>
          <w:szCs w:val="24"/>
        </w:rPr>
        <w:t xml:space="preserve"> el objetivo del Equipamiento será garantizar que el </w:t>
      </w:r>
      <w:r w:rsidR="0063453A">
        <w:rPr>
          <w:rFonts w:ascii="Times New Roman" w:hAnsi="Times New Roman" w:cs="Times New Roman"/>
          <w:w w:val="0"/>
          <w:sz w:val="24"/>
          <w:szCs w:val="24"/>
        </w:rPr>
        <w:t>proceso de producción</w:t>
      </w:r>
      <w:r w:rsidRPr="00084489">
        <w:rPr>
          <w:rFonts w:ascii="Times New Roman" w:hAnsi="Times New Roman" w:cs="Times New Roman"/>
          <w:w w:val="0"/>
          <w:sz w:val="24"/>
          <w:szCs w:val="24"/>
        </w:rPr>
        <w:t xml:space="preserve"> del material estéril se realice cumpliendo los requisitos de eficiencia, seguridad y Calidad; estabilizar o mantener el proceso de la esterilización bajo control, evitando que se produzca una variabilidad excesiva; higienizar el Instrumental; preservar el material, recibir, custodiar y entregar el material, proteger la </w:t>
      </w:r>
      <w:r w:rsidRPr="00084489">
        <w:rPr>
          <w:rFonts w:ascii="Times New Roman" w:hAnsi="Times New Roman" w:cs="Times New Roman"/>
          <w:w w:val="0"/>
          <w:sz w:val="24"/>
          <w:szCs w:val="24"/>
        </w:rPr>
        <w:lastRenderedPageBreak/>
        <w:t>inversión de equipos de la central; protección de la salud y seguridad del trabajador; eficiencia y protección ambiental.</w:t>
      </w:r>
    </w:p>
    <w:p w14:paraId="6244714B" w14:textId="77777777"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p>
    <w:p w14:paraId="76BB41E8" w14:textId="288ECEA5" w:rsidR="0079118F" w:rsidRDefault="0079118F" w:rsidP="0079118F">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deberá considerar adicional a lo anterior, un sistema para la trazabilidad de las actividades y procedimientos técnicos que permite identificar cada productor desde su nacimiento hasta el final de la cadena de producción y reconstruir el proceso de esterilización. La trazabilidad supone el registro informático de la lavadora, el esterilizador y el paquete. Requiere la identificación de bolsas, cajas y paquetes, mediante un sistema que debe incluir la fecha de esterilización, el procedimiento, el equipo y el lote o programa. Para garantizar la trazabilidad es necesario que la identificación del material estéril utilizado quede registrada en el </w:t>
      </w:r>
      <w:r w:rsidR="00D931BC" w:rsidRPr="00084489">
        <w:rPr>
          <w:rFonts w:ascii="Times New Roman" w:hAnsi="Times New Roman" w:cs="Times New Roman"/>
          <w:w w:val="0"/>
          <w:sz w:val="24"/>
          <w:szCs w:val="24"/>
        </w:rPr>
        <w:t xml:space="preserve">expediente clínico electrónico </w:t>
      </w:r>
      <w:r w:rsidRPr="00084489">
        <w:rPr>
          <w:rFonts w:ascii="Times New Roman" w:hAnsi="Times New Roman" w:cs="Times New Roman"/>
          <w:w w:val="0"/>
          <w:sz w:val="24"/>
          <w:szCs w:val="24"/>
        </w:rPr>
        <w:t>del paciente.</w:t>
      </w:r>
    </w:p>
    <w:p w14:paraId="362D7D8B" w14:textId="77777777" w:rsidR="00D931BC" w:rsidRPr="00084489" w:rsidRDefault="00D931BC" w:rsidP="0079118F">
      <w:pPr>
        <w:tabs>
          <w:tab w:val="clear" w:pos="1985"/>
          <w:tab w:val="clear" w:pos="2880"/>
        </w:tabs>
        <w:spacing w:line="240" w:lineRule="auto"/>
        <w:ind w:left="0" w:firstLine="0"/>
        <w:rPr>
          <w:rFonts w:ascii="Times New Roman" w:hAnsi="Times New Roman" w:cs="Times New Roman"/>
          <w:w w:val="0"/>
          <w:sz w:val="24"/>
          <w:szCs w:val="24"/>
        </w:rPr>
      </w:pPr>
    </w:p>
    <w:p w14:paraId="08DC5533" w14:textId="77777777"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Por tanto, será responsabilidad del Desarrollador dotar el Equipamiento necesario para centralizar los procesos e incorporar una herramienta de gestión informatizada (Sistema de Esterilización) que le permita al </w:t>
      </w:r>
      <w:r w:rsidRPr="00084489">
        <w:rPr>
          <w:rFonts w:ascii="Times New Roman" w:hAnsi="Times New Roman" w:cs="Times New Roman"/>
          <w:sz w:val="24"/>
          <w:szCs w:val="24"/>
        </w:rPr>
        <w:t>Instituto</w:t>
      </w:r>
      <w:r w:rsidRPr="00084489">
        <w:rPr>
          <w:rFonts w:ascii="Times New Roman" w:hAnsi="Times New Roman" w:cs="Times New Roman"/>
          <w:w w:val="0"/>
          <w:sz w:val="24"/>
          <w:szCs w:val="24"/>
        </w:rPr>
        <w:t xml:space="preserve"> codificar todas las actividades realizadas durante el proceso.</w:t>
      </w:r>
    </w:p>
    <w:p w14:paraId="07BD3902" w14:textId="77777777" w:rsidR="0079118F" w:rsidRPr="00084489" w:rsidRDefault="0079118F" w:rsidP="0079118F">
      <w:pPr>
        <w:tabs>
          <w:tab w:val="clear" w:pos="1985"/>
          <w:tab w:val="clear" w:pos="2880"/>
        </w:tabs>
        <w:spacing w:line="240" w:lineRule="auto"/>
        <w:ind w:left="0" w:firstLine="0"/>
        <w:rPr>
          <w:rFonts w:ascii="Times New Roman" w:hAnsi="Times New Roman" w:cs="Times New Roman"/>
          <w:w w:val="0"/>
          <w:sz w:val="24"/>
          <w:szCs w:val="24"/>
        </w:rPr>
      </w:pPr>
    </w:p>
    <w:p w14:paraId="0140AD0A" w14:textId="77777777" w:rsidR="0063453A" w:rsidRDefault="0063453A"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573" w:name="_DV_M553"/>
      <w:bookmarkStart w:id="574" w:name="_Toc437600392"/>
      <w:bookmarkEnd w:id="573"/>
    </w:p>
    <w:p w14:paraId="293B0BA9" w14:textId="77777777" w:rsidR="00C17284" w:rsidRPr="00084489" w:rsidRDefault="00915CA7"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575" w:name="_Toc479246503"/>
      <w:r w:rsidRPr="00084489">
        <w:rPr>
          <w:rFonts w:ascii="Times New Roman" w:hAnsi="Times New Roman" w:cs="Times New Roman"/>
          <w:b/>
          <w:sz w:val="24"/>
          <w:szCs w:val="24"/>
        </w:rPr>
        <w:t>3.4.4</w:t>
      </w:r>
      <w:r w:rsidR="00C276C6"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Endoscop</w:t>
      </w:r>
      <w:r w:rsidR="00DD21BF" w:rsidRPr="00084489">
        <w:rPr>
          <w:rFonts w:ascii="Times New Roman" w:hAnsi="Times New Roman" w:cs="Times New Roman"/>
          <w:b/>
          <w:sz w:val="24"/>
          <w:szCs w:val="24"/>
        </w:rPr>
        <w:t>í</w:t>
      </w:r>
      <w:r w:rsidRPr="00084489">
        <w:rPr>
          <w:rFonts w:ascii="Times New Roman" w:hAnsi="Times New Roman" w:cs="Times New Roman"/>
          <w:b/>
          <w:sz w:val="24"/>
          <w:szCs w:val="24"/>
        </w:rPr>
        <w:t>a</w:t>
      </w:r>
      <w:bookmarkEnd w:id="574"/>
      <w:bookmarkEnd w:id="575"/>
    </w:p>
    <w:p w14:paraId="593B209F" w14:textId="77777777" w:rsidR="00C17284" w:rsidRPr="00084489" w:rsidRDefault="00C17284" w:rsidP="00F15D0B">
      <w:pPr>
        <w:tabs>
          <w:tab w:val="clear" w:pos="1985"/>
          <w:tab w:val="clear" w:pos="2880"/>
        </w:tabs>
        <w:spacing w:line="240" w:lineRule="auto"/>
        <w:ind w:left="0" w:firstLine="0"/>
        <w:rPr>
          <w:rFonts w:ascii="Times New Roman" w:hAnsi="Times New Roman" w:cs="Times New Roman"/>
          <w:w w:val="0"/>
          <w:sz w:val="24"/>
          <w:szCs w:val="24"/>
        </w:rPr>
      </w:pPr>
    </w:p>
    <w:p w14:paraId="4C5F4B04" w14:textId="77777777" w:rsidR="00C17284" w:rsidRPr="00084489" w:rsidRDefault="00FD163A" w:rsidP="00A8674B">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 Desarrollador</w:t>
      </w:r>
      <w:r w:rsidR="00C17284" w:rsidRPr="00084489">
        <w:rPr>
          <w:rFonts w:ascii="Times New Roman" w:hAnsi="Times New Roman" w:cs="Times New Roman"/>
          <w:w w:val="0"/>
          <w:sz w:val="24"/>
          <w:szCs w:val="24"/>
        </w:rPr>
        <w:t xml:space="preserve"> será el responsable de la dotación, reposición y mantenimiento de la totalidad de los equipos de endoscopia requeridos para los procedimientos en la Unidad Funcional de </w:t>
      </w:r>
      <w:r w:rsidR="00DD21BF" w:rsidRPr="00084489">
        <w:rPr>
          <w:rFonts w:ascii="Times New Roman" w:hAnsi="Times New Roman" w:cs="Times New Roman"/>
          <w:w w:val="0"/>
          <w:sz w:val="24"/>
          <w:szCs w:val="24"/>
        </w:rPr>
        <w:t>Endoscopía,</w:t>
      </w:r>
      <w:r w:rsidR="00C17284" w:rsidRPr="00084489">
        <w:rPr>
          <w:rFonts w:ascii="Times New Roman" w:hAnsi="Times New Roman" w:cs="Times New Roman"/>
          <w:w w:val="0"/>
          <w:sz w:val="24"/>
          <w:szCs w:val="24"/>
        </w:rPr>
        <w:t xml:space="preserve"> así como los equipos requeridos en el bloque quirúrgico, para los procedimientos quirúrgicos no invasivos, el cual podrá adquirir bajo la modalidad que elija y que mejor le convenga dentro de la Legislación aplicable. Además, el </w:t>
      </w:r>
      <w:r w:rsidRPr="00084489">
        <w:rPr>
          <w:rFonts w:ascii="Times New Roman" w:hAnsi="Times New Roman" w:cs="Times New Roman"/>
          <w:w w:val="0"/>
          <w:sz w:val="24"/>
          <w:szCs w:val="24"/>
        </w:rPr>
        <w:t xml:space="preserve">Desarrollador </w:t>
      </w:r>
      <w:r w:rsidR="00C17284" w:rsidRPr="00084489">
        <w:rPr>
          <w:rFonts w:ascii="Times New Roman" w:hAnsi="Times New Roman" w:cs="Times New Roman"/>
          <w:w w:val="0"/>
          <w:sz w:val="24"/>
          <w:szCs w:val="24"/>
        </w:rPr>
        <w:t>será responsable de proporcionar la totalidad de los insumos necesarios para realizar los procedimientos (</w:t>
      </w:r>
      <w:proofErr w:type="spellStart"/>
      <w:r w:rsidR="00C17284" w:rsidRPr="00084489">
        <w:rPr>
          <w:rFonts w:ascii="Times New Roman" w:hAnsi="Times New Roman" w:cs="Times New Roman"/>
          <w:w w:val="0"/>
          <w:sz w:val="24"/>
          <w:szCs w:val="24"/>
        </w:rPr>
        <w:t>trócar</w:t>
      </w:r>
      <w:proofErr w:type="spellEnd"/>
      <w:r w:rsidR="00C17284" w:rsidRPr="00084489">
        <w:rPr>
          <w:rFonts w:ascii="Times New Roman" w:hAnsi="Times New Roman" w:cs="Times New Roman"/>
          <w:w w:val="0"/>
          <w:sz w:val="24"/>
          <w:szCs w:val="24"/>
        </w:rPr>
        <w:t xml:space="preserve">, ligas, fundas, entre otros) en términos de la disponibilidad de uso y la productividad esperada en términos del </w:t>
      </w:r>
      <w:r w:rsidR="00C17284" w:rsidRPr="00084489">
        <w:rPr>
          <w:rFonts w:ascii="Times New Roman" w:hAnsi="Times New Roman" w:cs="Times New Roman"/>
          <w:b/>
          <w:w w:val="0"/>
          <w:sz w:val="24"/>
          <w:szCs w:val="24"/>
        </w:rPr>
        <w:t>Apéndice C</w:t>
      </w:r>
      <w:r w:rsidR="00C17284" w:rsidRPr="00084489">
        <w:rPr>
          <w:rFonts w:ascii="Times New Roman" w:hAnsi="Times New Roman" w:cs="Times New Roman"/>
          <w:i/>
          <w:w w:val="0"/>
          <w:sz w:val="24"/>
          <w:szCs w:val="24"/>
        </w:rPr>
        <w:t xml:space="preserve"> </w:t>
      </w:r>
      <w:r w:rsidR="00C17284" w:rsidRPr="00084489">
        <w:rPr>
          <w:rFonts w:ascii="Times New Roman" w:hAnsi="Times New Roman" w:cs="Times New Roman"/>
          <w:b/>
          <w:i/>
          <w:w w:val="0"/>
          <w:sz w:val="24"/>
          <w:szCs w:val="24"/>
        </w:rPr>
        <w:t>(</w:t>
      </w:r>
      <w:r w:rsidR="00AA1D47" w:rsidRPr="00E00562">
        <w:rPr>
          <w:rFonts w:ascii="Times New Roman" w:hAnsi="Times New Roman" w:cs="Times New Roman"/>
          <w:b/>
          <w:w w:val="0"/>
          <w:sz w:val="24"/>
          <w:szCs w:val="24"/>
        </w:rPr>
        <w:t>Requerimientos Anuales de P</w:t>
      </w:r>
      <w:r w:rsidR="00C923DC" w:rsidRPr="00E00562">
        <w:rPr>
          <w:rFonts w:ascii="Times New Roman" w:hAnsi="Times New Roman" w:cs="Times New Roman"/>
          <w:b/>
          <w:w w:val="0"/>
          <w:sz w:val="24"/>
          <w:szCs w:val="24"/>
        </w:rPr>
        <w:t>rocedimientos</w:t>
      </w:r>
      <w:r w:rsidR="00C17284" w:rsidRPr="00E00562">
        <w:rPr>
          <w:rFonts w:ascii="Times New Roman" w:hAnsi="Times New Roman" w:cs="Times New Roman"/>
          <w:b/>
          <w:w w:val="0"/>
          <w:sz w:val="24"/>
          <w:szCs w:val="24"/>
        </w:rPr>
        <w:t>)</w:t>
      </w:r>
      <w:r w:rsidR="00C923DC" w:rsidRPr="00084489">
        <w:rPr>
          <w:rFonts w:ascii="Times New Roman" w:hAnsi="Times New Roman" w:cs="Times New Roman"/>
          <w:b/>
          <w:i/>
          <w:w w:val="0"/>
          <w:sz w:val="24"/>
          <w:szCs w:val="24"/>
        </w:rPr>
        <w:t xml:space="preserve"> </w:t>
      </w:r>
      <w:r w:rsidR="00C923DC" w:rsidRPr="00084489">
        <w:rPr>
          <w:rFonts w:ascii="Times New Roman" w:hAnsi="Times New Roman" w:cs="Times New Roman"/>
          <w:w w:val="0"/>
          <w:sz w:val="24"/>
          <w:szCs w:val="24"/>
        </w:rPr>
        <w:t>del presente Anexo</w:t>
      </w:r>
      <w:r w:rsidR="00C17284" w:rsidRPr="00084489">
        <w:rPr>
          <w:rFonts w:ascii="Times New Roman" w:hAnsi="Times New Roman" w:cs="Times New Roman"/>
          <w:w w:val="0"/>
          <w:sz w:val="24"/>
          <w:szCs w:val="24"/>
        </w:rPr>
        <w:t>.</w:t>
      </w:r>
    </w:p>
    <w:p w14:paraId="7ECDB31D" w14:textId="77777777" w:rsidR="00C17284" w:rsidRDefault="00C17284" w:rsidP="00A8674B">
      <w:pPr>
        <w:tabs>
          <w:tab w:val="clear" w:pos="1985"/>
          <w:tab w:val="clear" w:pos="2880"/>
        </w:tabs>
        <w:spacing w:line="240" w:lineRule="auto"/>
        <w:ind w:left="0" w:firstLine="0"/>
        <w:rPr>
          <w:rFonts w:ascii="Times New Roman" w:hAnsi="Times New Roman" w:cs="Times New Roman"/>
          <w:w w:val="0"/>
          <w:sz w:val="24"/>
          <w:szCs w:val="24"/>
        </w:rPr>
      </w:pPr>
    </w:p>
    <w:p w14:paraId="345D577F" w14:textId="77777777" w:rsidR="00786030" w:rsidRPr="00084489" w:rsidRDefault="00786030" w:rsidP="00A8674B">
      <w:pPr>
        <w:tabs>
          <w:tab w:val="clear" w:pos="1985"/>
          <w:tab w:val="clear" w:pos="2880"/>
        </w:tabs>
        <w:spacing w:line="240" w:lineRule="auto"/>
        <w:ind w:left="0" w:firstLine="0"/>
        <w:rPr>
          <w:rFonts w:ascii="Times New Roman" w:hAnsi="Times New Roman" w:cs="Times New Roman"/>
          <w:w w:val="0"/>
          <w:sz w:val="24"/>
          <w:szCs w:val="24"/>
        </w:rPr>
      </w:pPr>
    </w:p>
    <w:p w14:paraId="7BF275A1" w14:textId="77777777" w:rsidR="00C17284" w:rsidRPr="00084489" w:rsidRDefault="00C17284" w:rsidP="006D682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576" w:name="_Toc437600393"/>
      <w:bookmarkStart w:id="577" w:name="_Toc479246504"/>
      <w:r w:rsidRPr="00084489">
        <w:rPr>
          <w:rFonts w:ascii="Times New Roman" w:hAnsi="Times New Roman" w:cs="Times New Roman"/>
          <w:b/>
          <w:sz w:val="24"/>
          <w:szCs w:val="24"/>
        </w:rPr>
        <w:t>3.</w:t>
      </w:r>
      <w:r w:rsidR="00915CA7" w:rsidRPr="00084489">
        <w:rPr>
          <w:rFonts w:ascii="Times New Roman" w:hAnsi="Times New Roman" w:cs="Times New Roman"/>
          <w:b/>
          <w:sz w:val="24"/>
          <w:szCs w:val="24"/>
        </w:rPr>
        <w:t>5</w:t>
      </w:r>
      <w:r w:rsidR="00E35AAD" w:rsidRPr="00084489">
        <w:rPr>
          <w:rFonts w:ascii="Times New Roman" w:hAnsi="Times New Roman" w:cs="Times New Roman"/>
          <w:b/>
          <w:sz w:val="24"/>
          <w:szCs w:val="24"/>
        </w:rPr>
        <w:t>.</w:t>
      </w:r>
      <w:bookmarkStart w:id="578" w:name="_Toc95633087"/>
      <w:bookmarkStart w:id="579" w:name="_Toc95633468"/>
      <w:bookmarkStart w:id="580" w:name="_Toc95633777"/>
      <w:bookmarkStart w:id="581" w:name="_Toc95633882"/>
      <w:bookmarkStart w:id="582" w:name="_Toc95634415"/>
      <w:bookmarkStart w:id="583" w:name="_Toc95633088"/>
      <w:bookmarkStart w:id="584" w:name="_Toc95633469"/>
      <w:bookmarkStart w:id="585" w:name="_Toc95633778"/>
      <w:bookmarkStart w:id="586" w:name="_Toc95633883"/>
      <w:bookmarkStart w:id="587" w:name="_Toc95634416"/>
      <w:bookmarkStart w:id="588" w:name="_Toc95633089"/>
      <w:bookmarkStart w:id="589" w:name="_Toc95633470"/>
      <w:bookmarkStart w:id="590" w:name="_Toc95633779"/>
      <w:bookmarkStart w:id="591" w:name="_Toc95633884"/>
      <w:bookmarkStart w:id="592" w:name="_Toc95634417"/>
      <w:bookmarkStart w:id="593" w:name="_Toc95633090"/>
      <w:bookmarkStart w:id="594" w:name="_Toc95633471"/>
      <w:bookmarkStart w:id="595" w:name="_Toc95633780"/>
      <w:bookmarkStart w:id="596" w:name="_Toc95633885"/>
      <w:bookmarkStart w:id="597" w:name="_Toc95634418"/>
      <w:bookmarkStart w:id="598" w:name="_Toc95633093"/>
      <w:bookmarkStart w:id="599" w:name="_Toc95633474"/>
      <w:bookmarkStart w:id="600" w:name="_Toc95633783"/>
      <w:bookmarkStart w:id="601" w:name="_Toc95633888"/>
      <w:bookmarkStart w:id="602" w:name="_Toc95634421"/>
      <w:bookmarkStart w:id="603" w:name="_Toc95633094"/>
      <w:bookmarkStart w:id="604" w:name="_Toc95633475"/>
      <w:bookmarkStart w:id="605" w:name="_Toc95633784"/>
      <w:bookmarkStart w:id="606" w:name="_Toc95633889"/>
      <w:bookmarkStart w:id="607" w:name="_Toc95634422"/>
      <w:bookmarkStart w:id="608" w:name="_Toc96398590"/>
      <w:bookmarkStart w:id="609" w:name="_Toc96397417"/>
      <w:bookmarkStart w:id="610" w:name="_Toc96397481"/>
      <w:bookmarkStart w:id="611" w:name="_Toc96397635"/>
      <w:bookmarkStart w:id="612" w:name="_Toc96397698"/>
      <w:bookmarkStart w:id="613" w:name="_Toc96397761"/>
      <w:bookmarkStart w:id="614" w:name="_Toc96397824"/>
      <w:bookmarkStart w:id="615" w:name="_Toc96397889"/>
      <w:bookmarkStart w:id="616" w:name="_Toc96397953"/>
      <w:bookmarkStart w:id="617" w:name="_Toc96398591"/>
      <w:bookmarkStart w:id="618" w:name="_Toc96397418"/>
      <w:bookmarkStart w:id="619" w:name="_Toc96397482"/>
      <w:bookmarkStart w:id="620" w:name="_Toc96397636"/>
      <w:bookmarkStart w:id="621" w:name="_Toc96397699"/>
      <w:bookmarkStart w:id="622" w:name="_Toc96397762"/>
      <w:bookmarkStart w:id="623" w:name="_Toc96397825"/>
      <w:bookmarkStart w:id="624" w:name="_Toc96397890"/>
      <w:bookmarkStart w:id="625" w:name="_Toc96397954"/>
      <w:bookmarkStart w:id="626" w:name="_Toc96398592"/>
      <w:bookmarkStart w:id="627" w:name="_Toc96397419"/>
      <w:bookmarkStart w:id="628" w:name="_Toc96397483"/>
      <w:bookmarkStart w:id="629" w:name="_Toc96397637"/>
      <w:bookmarkStart w:id="630" w:name="_Toc96397700"/>
      <w:bookmarkStart w:id="631" w:name="_Toc96397763"/>
      <w:bookmarkStart w:id="632" w:name="_Toc96397826"/>
      <w:bookmarkStart w:id="633" w:name="_Toc96397891"/>
      <w:bookmarkStart w:id="634" w:name="_Toc96397955"/>
      <w:bookmarkStart w:id="635" w:name="_Toc96398593"/>
      <w:bookmarkStart w:id="636" w:name="_Toc96397420"/>
      <w:bookmarkStart w:id="637" w:name="_Toc96397484"/>
      <w:bookmarkStart w:id="638" w:name="_Toc96397638"/>
      <w:bookmarkStart w:id="639" w:name="_Toc96397701"/>
      <w:bookmarkStart w:id="640" w:name="_Toc96397764"/>
      <w:bookmarkStart w:id="641" w:name="_Toc96397827"/>
      <w:bookmarkStart w:id="642" w:name="_Toc96397892"/>
      <w:bookmarkStart w:id="643" w:name="_Toc96397956"/>
      <w:bookmarkStart w:id="644" w:name="_Toc96398594"/>
      <w:bookmarkStart w:id="645" w:name="_Toc96397422"/>
      <w:bookmarkStart w:id="646" w:name="_Toc96397486"/>
      <w:bookmarkStart w:id="647" w:name="_Toc96397640"/>
      <w:bookmarkStart w:id="648" w:name="_Toc96397703"/>
      <w:bookmarkStart w:id="649" w:name="_Toc96397766"/>
      <w:bookmarkStart w:id="650" w:name="_Toc96397829"/>
      <w:bookmarkStart w:id="651" w:name="_Toc96397894"/>
      <w:bookmarkStart w:id="652" w:name="_Toc96397958"/>
      <w:bookmarkStart w:id="653" w:name="_Toc96398596"/>
      <w:bookmarkStart w:id="654" w:name="_Toc96397424"/>
      <w:bookmarkStart w:id="655" w:name="_Toc96397488"/>
      <w:bookmarkStart w:id="656" w:name="_Toc96397642"/>
      <w:bookmarkStart w:id="657" w:name="_Toc96397705"/>
      <w:bookmarkStart w:id="658" w:name="_Toc96397768"/>
      <w:bookmarkStart w:id="659" w:name="_Toc96397831"/>
      <w:bookmarkStart w:id="660" w:name="_Toc96397896"/>
      <w:bookmarkStart w:id="661" w:name="_Toc96397960"/>
      <w:bookmarkStart w:id="662" w:name="_Toc96398598"/>
      <w:bookmarkStart w:id="663" w:name="_Toc96397425"/>
      <w:bookmarkStart w:id="664" w:name="_Toc96397489"/>
      <w:bookmarkStart w:id="665" w:name="_Toc96397643"/>
      <w:bookmarkStart w:id="666" w:name="_Toc96397706"/>
      <w:bookmarkStart w:id="667" w:name="_Toc96397769"/>
      <w:bookmarkStart w:id="668" w:name="_Toc96397832"/>
      <w:bookmarkStart w:id="669" w:name="_Toc96397897"/>
      <w:bookmarkStart w:id="670" w:name="_Toc96397961"/>
      <w:bookmarkStart w:id="671" w:name="_Toc96398599"/>
      <w:bookmarkStart w:id="672" w:name="_Toc96397428"/>
      <w:bookmarkStart w:id="673" w:name="_Toc96397492"/>
      <w:bookmarkStart w:id="674" w:name="_Toc96397646"/>
      <w:bookmarkStart w:id="675" w:name="_Toc96397709"/>
      <w:bookmarkStart w:id="676" w:name="_Toc96397772"/>
      <w:bookmarkStart w:id="677" w:name="_Toc96397835"/>
      <w:bookmarkStart w:id="678" w:name="_Toc96397900"/>
      <w:bookmarkStart w:id="679" w:name="_Toc96397964"/>
      <w:bookmarkStart w:id="680" w:name="_Toc96398602"/>
      <w:bookmarkStart w:id="681" w:name="_Toc96397430"/>
      <w:bookmarkStart w:id="682" w:name="_Toc96397494"/>
      <w:bookmarkStart w:id="683" w:name="_Toc96397648"/>
      <w:bookmarkStart w:id="684" w:name="_Toc96397711"/>
      <w:bookmarkStart w:id="685" w:name="_Toc96397774"/>
      <w:bookmarkStart w:id="686" w:name="_Toc96397837"/>
      <w:bookmarkStart w:id="687" w:name="_Toc96397902"/>
      <w:bookmarkStart w:id="688" w:name="_Toc96397966"/>
      <w:bookmarkStart w:id="689" w:name="_Toc96398604"/>
      <w:bookmarkStart w:id="690" w:name="_Toc96397431"/>
      <w:bookmarkStart w:id="691" w:name="_Toc96397495"/>
      <w:bookmarkStart w:id="692" w:name="_Toc96397649"/>
      <w:bookmarkStart w:id="693" w:name="_Toc96397712"/>
      <w:bookmarkStart w:id="694" w:name="_Toc96397775"/>
      <w:bookmarkStart w:id="695" w:name="_Toc96397838"/>
      <w:bookmarkStart w:id="696" w:name="_Toc96397903"/>
      <w:bookmarkStart w:id="697" w:name="_Toc96397967"/>
      <w:bookmarkStart w:id="698" w:name="_Toc96398605"/>
      <w:bookmarkStart w:id="699" w:name="_DV_M554"/>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r w:rsidR="00E35AAD" w:rsidRPr="00084489">
        <w:rPr>
          <w:rFonts w:ascii="Times New Roman" w:hAnsi="Times New Roman" w:cs="Times New Roman"/>
          <w:b/>
          <w:sz w:val="24"/>
          <w:szCs w:val="24"/>
        </w:rPr>
        <w:t xml:space="preserve"> </w:t>
      </w:r>
      <w:r w:rsidR="007C0820" w:rsidRPr="00084489">
        <w:rPr>
          <w:rFonts w:ascii="Times New Roman" w:hAnsi="Times New Roman" w:cs="Times New Roman"/>
          <w:b/>
          <w:sz w:val="24"/>
          <w:szCs w:val="24"/>
        </w:rPr>
        <w:t>Equipo Propio del Inmueble</w:t>
      </w:r>
      <w:bookmarkEnd w:id="576"/>
      <w:bookmarkEnd w:id="577"/>
    </w:p>
    <w:p w14:paraId="1F97A12B" w14:textId="77777777" w:rsidR="00C17284" w:rsidRPr="00084489" w:rsidRDefault="00C17284" w:rsidP="00C369F1">
      <w:pPr>
        <w:tabs>
          <w:tab w:val="clear" w:pos="1985"/>
          <w:tab w:val="clear" w:pos="2880"/>
        </w:tabs>
        <w:spacing w:line="240" w:lineRule="auto"/>
        <w:ind w:left="0" w:firstLine="0"/>
        <w:rPr>
          <w:rFonts w:ascii="Times New Roman" w:hAnsi="Times New Roman" w:cs="Times New Roman"/>
          <w:w w:val="0"/>
          <w:sz w:val="24"/>
          <w:szCs w:val="24"/>
        </w:rPr>
      </w:pPr>
    </w:p>
    <w:p w14:paraId="170EB5E1"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bookmarkStart w:id="700" w:name="_DV_M555"/>
      <w:bookmarkStart w:id="701" w:name="_DV_M578"/>
      <w:bookmarkEnd w:id="700"/>
      <w:bookmarkEnd w:id="701"/>
      <w:r w:rsidRPr="00084489">
        <w:rPr>
          <w:rFonts w:ascii="Times New Roman" w:hAnsi="Times New Roman" w:cs="Times New Roman"/>
          <w:w w:val="0"/>
          <w:sz w:val="24"/>
          <w:szCs w:val="24"/>
        </w:rPr>
        <w:t xml:space="preserve">Para la dotación de los equipos, el Desarrollador deberá considerar la Legislación aplicable vigente, así como las condiciones exteriores de diseño por </w:t>
      </w:r>
      <w:r w:rsidR="005244AB" w:rsidRPr="00084489">
        <w:rPr>
          <w:rFonts w:ascii="Times New Roman" w:hAnsi="Times New Roman" w:cs="Times New Roman"/>
          <w:w w:val="0"/>
          <w:sz w:val="24"/>
          <w:szCs w:val="24"/>
        </w:rPr>
        <w:t xml:space="preserve">la </w:t>
      </w:r>
      <w:r w:rsidRPr="00084489">
        <w:rPr>
          <w:rFonts w:ascii="Times New Roman" w:hAnsi="Times New Roman" w:cs="Times New Roman"/>
          <w:w w:val="0"/>
          <w:sz w:val="24"/>
          <w:szCs w:val="24"/>
        </w:rPr>
        <w:t xml:space="preserve">ubicación del </w:t>
      </w:r>
      <w:r w:rsidR="00844064" w:rsidRPr="00084489">
        <w:rPr>
          <w:rFonts w:ascii="Times New Roman" w:hAnsi="Times New Roman" w:cs="Times New Roman"/>
          <w:w w:val="0"/>
          <w:sz w:val="24"/>
          <w:szCs w:val="24"/>
        </w:rPr>
        <w:t>Hospital</w:t>
      </w:r>
      <w:r w:rsidRPr="00084489">
        <w:rPr>
          <w:rFonts w:ascii="Times New Roman" w:hAnsi="Times New Roman" w:cs="Times New Roman"/>
          <w:w w:val="0"/>
          <w:sz w:val="24"/>
          <w:szCs w:val="24"/>
        </w:rPr>
        <w:t>.</w:t>
      </w:r>
    </w:p>
    <w:p w14:paraId="2A64489D"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64427AA3"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Como parte del Equipo Propio del Inmueble se consideran entre otros: calderas, elevadores, escaleras eléctricas (si fuese el caso de la propuesta), planta de emergencia, equipo de respaldo, equipo de generación de agua fría y vapor, planta de tratamiento de aguas residuales, transformadores, subestaciones, sistema contra incendio, pararrayos, hidroneumático, montacargas, aire acondicionado y/o calefacción, sistema de riego, detectores de humos, entre otros y se clasifica en:</w:t>
      </w:r>
    </w:p>
    <w:p w14:paraId="6567A39E"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53FCCD86"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I.</w:t>
      </w:r>
      <w:r w:rsidRPr="00084489">
        <w:rPr>
          <w:rFonts w:ascii="Times New Roman" w:hAnsi="Times New Roman" w:cs="Times New Roman"/>
          <w:w w:val="0"/>
          <w:sz w:val="24"/>
          <w:szCs w:val="24"/>
        </w:rPr>
        <w:tab/>
        <w:t>Equipo Eléctrico</w:t>
      </w:r>
    </w:p>
    <w:p w14:paraId="24656174"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II.</w:t>
      </w:r>
      <w:r w:rsidRPr="00084489">
        <w:rPr>
          <w:rFonts w:ascii="Times New Roman" w:hAnsi="Times New Roman" w:cs="Times New Roman"/>
          <w:w w:val="0"/>
          <w:sz w:val="24"/>
          <w:szCs w:val="24"/>
        </w:rPr>
        <w:tab/>
        <w:t xml:space="preserve">Equipo de </w:t>
      </w:r>
      <w:r w:rsidR="005244AB" w:rsidRPr="00084489">
        <w:rPr>
          <w:rFonts w:ascii="Times New Roman" w:hAnsi="Times New Roman" w:cs="Times New Roman"/>
          <w:w w:val="0"/>
          <w:sz w:val="24"/>
          <w:szCs w:val="24"/>
        </w:rPr>
        <w:t>A</w:t>
      </w:r>
      <w:r w:rsidRPr="00084489">
        <w:rPr>
          <w:rFonts w:ascii="Times New Roman" w:hAnsi="Times New Roman" w:cs="Times New Roman"/>
          <w:w w:val="0"/>
          <w:sz w:val="24"/>
          <w:szCs w:val="24"/>
        </w:rPr>
        <w:t xml:space="preserve">ire </w:t>
      </w:r>
      <w:r w:rsidR="005244AB" w:rsidRPr="00084489">
        <w:rPr>
          <w:rFonts w:ascii="Times New Roman" w:hAnsi="Times New Roman" w:cs="Times New Roman"/>
          <w:w w:val="0"/>
          <w:sz w:val="24"/>
          <w:szCs w:val="24"/>
        </w:rPr>
        <w:t>A</w:t>
      </w:r>
      <w:r w:rsidRPr="00084489">
        <w:rPr>
          <w:rFonts w:ascii="Times New Roman" w:hAnsi="Times New Roman" w:cs="Times New Roman"/>
          <w:w w:val="0"/>
          <w:sz w:val="24"/>
          <w:szCs w:val="24"/>
        </w:rPr>
        <w:t>condicionado</w:t>
      </w:r>
    </w:p>
    <w:p w14:paraId="60585576"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lastRenderedPageBreak/>
        <w:t>III.</w:t>
      </w:r>
      <w:r w:rsidRPr="00084489">
        <w:rPr>
          <w:rFonts w:ascii="Times New Roman" w:hAnsi="Times New Roman" w:cs="Times New Roman"/>
          <w:w w:val="0"/>
          <w:sz w:val="24"/>
          <w:szCs w:val="24"/>
        </w:rPr>
        <w:tab/>
        <w:t>Equipo Hidráulico</w:t>
      </w:r>
    </w:p>
    <w:p w14:paraId="37D38428"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IV.</w:t>
      </w:r>
      <w:r w:rsidRPr="00084489">
        <w:rPr>
          <w:rFonts w:ascii="Times New Roman" w:hAnsi="Times New Roman" w:cs="Times New Roman"/>
          <w:w w:val="0"/>
          <w:sz w:val="24"/>
          <w:szCs w:val="24"/>
        </w:rPr>
        <w:tab/>
        <w:t>Equipo Sanitario</w:t>
      </w:r>
    </w:p>
    <w:p w14:paraId="4881C8C6"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V.</w:t>
      </w:r>
      <w:r w:rsidRPr="00084489">
        <w:rPr>
          <w:rFonts w:ascii="Times New Roman" w:hAnsi="Times New Roman" w:cs="Times New Roman"/>
          <w:w w:val="0"/>
          <w:sz w:val="24"/>
          <w:szCs w:val="24"/>
        </w:rPr>
        <w:tab/>
        <w:t xml:space="preserve">Equipo de </w:t>
      </w:r>
      <w:r w:rsidR="005244AB" w:rsidRPr="00084489">
        <w:rPr>
          <w:rFonts w:ascii="Times New Roman" w:hAnsi="Times New Roman" w:cs="Times New Roman"/>
          <w:w w:val="0"/>
          <w:sz w:val="24"/>
          <w:szCs w:val="24"/>
        </w:rPr>
        <w:t>T</w:t>
      </w:r>
      <w:r w:rsidRPr="00084489">
        <w:rPr>
          <w:rFonts w:ascii="Times New Roman" w:hAnsi="Times New Roman" w:cs="Times New Roman"/>
          <w:w w:val="0"/>
          <w:sz w:val="24"/>
          <w:szCs w:val="24"/>
        </w:rPr>
        <w:t xml:space="preserve">ransporte </w:t>
      </w:r>
      <w:r w:rsidR="005244AB" w:rsidRPr="00084489">
        <w:rPr>
          <w:rFonts w:ascii="Times New Roman" w:hAnsi="Times New Roman" w:cs="Times New Roman"/>
          <w:w w:val="0"/>
          <w:sz w:val="24"/>
          <w:szCs w:val="24"/>
        </w:rPr>
        <w:t>V</w:t>
      </w:r>
      <w:r w:rsidRPr="00084489">
        <w:rPr>
          <w:rFonts w:ascii="Times New Roman" w:hAnsi="Times New Roman" w:cs="Times New Roman"/>
          <w:w w:val="0"/>
          <w:sz w:val="24"/>
          <w:szCs w:val="24"/>
        </w:rPr>
        <w:t>ertical</w:t>
      </w:r>
    </w:p>
    <w:p w14:paraId="36003064"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VI.</w:t>
      </w:r>
      <w:r w:rsidRPr="00084489">
        <w:rPr>
          <w:rFonts w:ascii="Times New Roman" w:hAnsi="Times New Roman" w:cs="Times New Roman"/>
          <w:w w:val="0"/>
          <w:sz w:val="24"/>
          <w:szCs w:val="24"/>
        </w:rPr>
        <w:tab/>
        <w:t xml:space="preserve">Equipo de </w:t>
      </w:r>
      <w:r w:rsidR="005244AB" w:rsidRPr="00084489">
        <w:rPr>
          <w:rFonts w:ascii="Times New Roman" w:hAnsi="Times New Roman" w:cs="Times New Roman"/>
          <w:w w:val="0"/>
          <w:sz w:val="24"/>
          <w:szCs w:val="24"/>
        </w:rPr>
        <w:t>C</w:t>
      </w:r>
      <w:r w:rsidRPr="00084489">
        <w:rPr>
          <w:rFonts w:ascii="Times New Roman" w:hAnsi="Times New Roman" w:cs="Times New Roman"/>
          <w:w w:val="0"/>
          <w:sz w:val="24"/>
          <w:szCs w:val="24"/>
        </w:rPr>
        <w:t xml:space="preserve">orreo </w:t>
      </w:r>
      <w:r w:rsidR="005244AB" w:rsidRPr="00084489">
        <w:rPr>
          <w:rFonts w:ascii="Times New Roman" w:hAnsi="Times New Roman" w:cs="Times New Roman"/>
          <w:w w:val="0"/>
          <w:sz w:val="24"/>
          <w:szCs w:val="24"/>
        </w:rPr>
        <w:t>N</w:t>
      </w:r>
      <w:r w:rsidRPr="00084489">
        <w:rPr>
          <w:rFonts w:ascii="Times New Roman" w:hAnsi="Times New Roman" w:cs="Times New Roman"/>
          <w:w w:val="0"/>
          <w:sz w:val="24"/>
          <w:szCs w:val="24"/>
        </w:rPr>
        <w:t>eumático</w:t>
      </w:r>
    </w:p>
    <w:p w14:paraId="404D4BB6"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VII.</w:t>
      </w:r>
      <w:r w:rsidRPr="00084489">
        <w:rPr>
          <w:rFonts w:ascii="Times New Roman" w:hAnsi="Times New Roman" w:cs="Times New Roman"/>
          <w:w w:val="0"/>
          <w:sz w:val="24"/>
          <w:szCs w:val="24"/>
        </w:rPr>
        <w:tab/>
        <w:t xml:space="preserve">Equipo </w:t>
      </w:r>
      <w:r w:rsidR="005244AB" w:rsidRPr="00084489">
        <w:rPr>
          <w:rFonts w:ascii="Times New Roman" w:hAnsi="Times New Roman" w:cs="Times New Roman"/>
          <w:w w:val="0"/>
          <w:sz w:val="24"/>
          <w:szCs w:val="24"/>
        </w:rPr>
        <w:t>M</w:t>
      </w:r>
      <w:r w:rsidRPr="00084489">
        <w:rPr>
          <w:rFonts w:ascii="Times New Roman" w:hAnsi="Times New Roman" w:cs="Times New Roman"/>
          <w:w w:val="0"/>
          <w:sz w:val="24"/>
          <w:szCs w:val="24"/>
        </w:rPr>
        <w:t>ecánico</w:t>
      </w:r>
    </w:p>
    <w:p w14:paraId="705E67B8"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70BDFF8B"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44016185"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I.</w:t>
      </w:r>
      <w:r w:rsidRPr="00084489">
        <w:rPr>
          <w:rFonts w:ascii="Times New Roman" w:hAnsi="Times New Roman" w:cs="Times New Roman"/>
          <w:w w:val="0"/>
          <w:sz w:val="24"/>
          <w:szCs w:val="24"/>
        </w:rPr>
        <w:tab/>
        <w:t xml:space="preserve">Equipo </w:t>
      </w:r>
      <w:r w:rsidR="005244AB" w:rsidRPr="00084489">
        <w:rPr>
          <w:rFonts w:ascii="Times New Roman" w:hAnsi="Times New Roman" w:cs="Times New Roman"/>
          <w:w w:val="0"/>
          <w:sz w:val="24"/>
          <w:szCs w:val="24"/>
        </w:rPr>
        <w:t>E</w:t>
      </w:r>
      <w:r w:rsidRPr="00084489">
        <w:rPr>
          <w:rFonts w:ascii="Times New Roman" w:hAnsi="Times New Roman" w:cs="Times New Roman"/>
          <w:w w:val="0"/>
          <w:sz w:val="24"/>
          <w:szCs w:val="24"/>
        </w:rPr>
        <w:t>léctrico</w:t>
      </w:r>
    </w:p>
    <w:p w14:paraId="0407060F"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1C801FA7"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suministrará e instalará el </w:t>
      </w:r>
      <w:r w:rsidR="005244AB" w:rsidRPr="00084489">
        <w:rPr>
          <w:rFonts w:ascii="Times New Roman" w:hAnsi="Times New Roman" w:cs="Times New Roman"/>
          <w:w w:val="0"/>
          <w:sz w:val="24"/>
          <w:szCs w:val="24"/>
        </w:rPr>
        <w:t xml:space="preserve">Equipo Eléctrico </w:t>
      </w:r>
      <w:r w:rsidRPr="00084489">
        <w:rPr>
          <w:rFonts w:ascii="Times New Roman" w:hAnsi="Times New Roman" w:cs="Times New Roman"/>
          <w:w w:val="0"/>
          <w:sz w:val="24"/>
          <w:szCs w:val="24"/>
        </w:rPr>
        <w:t>y todos los componentes necesarios con la finalidad de contar con la capacidad, disponibilidad y confiabilidad suficiente para recibir, transformar a voltaje de utilización y distribuir la energía eléctrica, desde el punto de acometida hasta los de utilización, aplicación o uso. El sistema deberá considerar como mínimo lo siguiente:</w:t>
      </w:r>
    </w:p>
    <w:p w14:paraId="7A4B17F7"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2DE357D1"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1.</w:t>
      </w:r>
      <w:r w:rsidRPr="00084489">
        <w:rPr>
          <w:rFonts w:ascii="Times New Roman" w:hAnsi="Times New Roman" w:cs="Times New Roman"/>
          <w:w w:val="0"/>
          <w:sz w:val="24"/>
          <w:szCs w:val="24"/>
        </w:rPr>
        <w:tab/>
        <w:t>Acometida eléctrica</w:t>
      </w:r>
    </w:p>
    <w:p w14:paraId="05ACB4C9" w14:textId="77777777" w:rsidR="009B1E03" w:rsidRPr="00084489" w:rsidRDefault="009B1E03" w:rsidP="00E00076">
      <w:pPr>
        <w:tabs>
          <w:tab w:val="clear" w:pos="1985"/>
          <w:tab w:val="clear" w:pos="2880"/>
        </w:tabs>
        <w:spacing w:line="240" w:lineRule="auto"/>
        <w:ind w:left="705" w:hanging="705"/>
        <w:rPr>
          <w:rFonts w:ascii="Times New Roman" w:hAnsi="Times New Roman" w:cs="Times New Roman"/>
          <w:w w:val="0"/>
          <w:sz w:val="24"/>
          <w:szCs w:val="24"/>
        </w:rPr>
      </w:pPr>
      <w:r w:rsidRPr="00084489">
        <w:rPr>
          <w:rFonts w:ascii="Times New Roman" w:hAnsi="Times New Roman" w:cs="Times New Roman"/>
          <w:w w:val="0"/>
          <w:sz w:val="24"/>
          <w:szCs w:val="24"/>
        </w:rPr>
        <w:t>2.</w:t>
      </w:r>
      <w:r w:rsidRPr="00084489">
        <w:rPr>
          <w:rFonts w:ascii="Times New Roman" w:hAnsi="Times New Roman" w:cs="Times New Roman"/>
          <w:w w:val="0"/>
          <w:sz w:val="24"/>
          <w:szCs w:val="24"/>
        </w:rPr>
        <w:tab/>
        <w:t xml:space="preserve">Subestación receptora y transformadora (subestación compacta, transformador de pequeña potencia, tableros, planta de emergencia, centro de control de motores, equipos de energía </w:t>
      </w:r>
      <w:r w:rsidR="00C26E4F" w:rsidRPr="00084489">
        <w:rPr>
          <w:rFonts w:ascii="Times New Roman" w:hAnsi="Times New Roman" w:cs="Times New Roman"/>
          <w:w w:val="0"/>
          <w:sz w:val="24"/>
          <w:szCs w:val="24"/>
        </w:rPr>
        <w:t>interrumpible</w:t>
      </w:r>
      <w:r w:rsidRPr="00084489">
        <w:rPr>
          <w:rFonts w:ascii="Times New Roman" w:hAnsi="Times New Roman" w:cs="Times New Roman"/>
          <w:w w:val="0"/>
          <w:sz w:val="24"/>
          <w:szCs w:val="24"/>
        </w:rPr>
        <w:t xml:space="preserve"> (UPS)</w:t>
      </w:r>
    </w:p>
    <w:p w14:paraId="4DA03DEA"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3.</w:t>
      </w:r>
      <w:r w:rsidRPr="00084489">
        <w:rPr>
          <w:rFonts w:ascii="Times New Roman" w:hAnsi="Times New Roman" w:cs="Times New Roman"/>
          <w:w w:val="0"/>
          <w:sz w:val="24"/>
          <w:szCs w:val="24"/>
        </w:rPr>
        <w:tab/>
        <w:t>Transformador de pequeña potencia</w:t>
      </w:r>
    </w:p>
    <w:p w14:paraId="17740B02" w14:textId="77777777" w:rsidR="009B1E03" w:rsidRPr="00084489" w:rsidRDefault="009B1E03" w:rsidP="00E00076">
      <w:pPr>
        <w:tabs>
          <w:tab w:val="clear" w:pos="1985"/>
          <w:tab w:val="clear" w:pos="2880"/>
        </w:tabs>
        <w:spacing w:line="240" w:lineRule="auto"/>
        <w:ind w:left="705" w:hanging="705"/>
        <w:rPr>
          <w:rFonts w:ascii="Times New Roman" w:hAnsi="Times New Roman" w:cs="Times New Roman"/>
          <w:w w:val="0"/>
          <w:sz w:val="24"/>
          <w:szCs w:val="24"/>
        </w:rPr>
      </w:pPr>
      <w:r w:rsidRPr="00084489">
        <w:rPr>
          <w:rFonts w:ascii="Times New Roman" w:hAnsi="Times New Roman" w:cs="Times New Roman"/>
          <w:w w:val="0"/>
          <w:sz w:val="24"/>
          <w:szCs w:val="24"/>
        </w:rPr>
        <w:t>4.</w:t>
      </w:r>
      <w:r w:rsidRPr="00084489">
        <w:rPr>
          <w:rFonts w:ascii="Times New Roman" w:hAnsi="Times New Roman" w:cs="Times New Roman"/>
          <w:w w:val="0"/>
          <w:sz w:val="24"/>
          <w:szCs w:val="24"/>
        </w:rPr>
        <w:tab/>
        <w:t>Caseta de medición eléctrica. El Desarrollador dentro de la caseta de medición eléctrica deberá considerar el equipo necesario para cumplir con las normas vigentes.</w:t>
      </w:r>
    </w:p>
    <w:p w14:paraId="59D70CC3" w14:textId="77777777" w:rsidR="009B1E03" w:rsidRPr="00084489" w:rsidRDefault="009B1E03" w:rsidP="00E00076">
      <w:pPr>
        <w:tabs>
          <w:tab w:val="clear" w:pos="1985"/>
          <w:tab w:val="clear" w:pos="2880"/>
        </w:tabs>
        <w:spacing w:line="240" w:lineRule="auto"/>
        <w:ind w:left="705" w:hanging="705"/>
        <w:rPr>
          <w:rFonts w:ascii="Times New Roman" w:hAnsi="Times New Roman" w:cs="Times New Roman"/>
          <w:w w:val="0"/>
          <w:sz w:val="24"/>
          <w:szCs w:val="24"/>
        </w:rPr>
      </w:pPr>
      <w:r w:rsidRPr="00084489">
        <w:rPr>
          <w:rFonts w:ascii="Times New Roman" w:hAnsi="Times New Roman" w:cs="Times New Roman"/>
          <w:w w:val="0"/>
          <w:sz w:val="24"/>
          <w:szCs w:val="24"/>
        </w:rPr>
        <w:t>5.</w:t>
      </w:r>
      <w:r w:rsidRPr="00084489">
        <w:rPr>
          <w:rFonts w:ascii="Times New Roman" w:hAnsi="Times New Roman" w:cs="Times New Roman"/>
          <w:w w:val="0"/>
          <w:sz w:val="24"/>
          <w:szCs w:val="24"/>
        </w:rPr>
        <w:tab/>
        <w:t>Sistema de pararrayos. El Desarrollador instalará un sistema de pararrayos como protección contra descargas atmosféricas de acuerdo a las normas obligatorias vigentes.</w:t>
      </w:r>
    </w:p>
    <w:p w14:paraId="2A118828"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7DA12EE9" w14:textId="77777777" w:rsidR="00E35AAD" w:rsidRPr="00084489" w:rsidRDefault="00E35AAD" w:rsidP="009B1E03">
      <w:pPr>
        <w:tabs>
          <w:tab w:val="clear" w:pos="1985"/>
          <w:tab w:val="clear" w:pos="2880"/>
        </w:tabs>
        <w:spacing w:line="240" w:lineRule="auto"/>
        <w:ind w:left="0" w:firstLine="0"/>
        <w:rPr>
          <w:rFonts w:ascii="Times New Roman" w:hAnsi="Times New Roman" w:cs="Times New Roman"/>
          <w:w w:val="0"/>
          <w:sz w:val="24"/>
          <w:szCs w:val="24"/>
        </w:rPr>
      </w:pPr>
    </w:p>
    <w:p w14:paraId="2B918C51"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II.</w:t>
      </w:r>
      <w:r w:rsidRPr="00084489">
        <w:rPr>
          <w:rFonts w:ascii="Times New Roman" w:hAnsi="Times New Roman" w:cs="Times New Roman"/>
          <w:w w:val="0"/>
          <w:sz w:val="24"/>
          <w:szCs w:val="24"/>
        </w:rPr>
        <w:tab/>
        <w:t xml:space="preserve">Equipo de </w:t>
      </w:r>
      <w:r w:rsidR="00690A4B" w:rsidRPr="00084489">
        <w:rPr>
          <w:rFonts w:ascii="Times New Roman" w:hAnsi="Times New Roman" w:cs="Times New Roman"/>
          <w:w w:val="0"/>
          <w:sz w:val="24"/>
          <w:szCs w:val="24"/>
        </w:rPr>
        <w:t xml:space="preserve">Aire Acondicionado </w:t>
      </w:r>
    </w:p>
    <w:p w14:paraId="09C0DA05"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46789615"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Desarrollador proporcionará el acondicionamiento de aire para el </w:t>
      </w:r>
      <w:r w:rsidR="00844064" w:rsidRPr="00084489">
        <w:rPr>
          <w:rFonts w:ascii="Times New Roman" w:hAnsi="Times New Roman" w:cs="Times New Roman"/>
          <w:w w:val="0"/>
          <w:sz w:val="24"/>
          <w:szCs w:val="24"/>
        </w:rPr>
        <w:t>Hospital</w:t>
      </w:r>
      <w:r w:rsidRPr="00084489">
        <w:rPr>
          <w:rFonts w:ascii="Times New Roman" w:hAnsi="Times New Roman" w:cs="Times New Roman"/>
          <w:w w:val="0"/>
          <w:sz w:val="24"/>
          <w:szCs w:val="24"/>
        </w:rPr>
        <w:t xml:space="preserve"> con la finalidad de cumplir con los siguientes objetivos específicos de acuerdo a cada Unidad Funcional:</w:t>
      </w:r>
    </w:p>
    <w:p w14:paraId="1B227A2C"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14B5BBF5"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1.</w:t>
      </w:r>
      <w:r w:rsidRPr="00084489">
        <w:rPr>
          <w:rFonts w:ascii="Times New Roman" w:hAnsi="Times New Roman" w:cs="Times New Roman"/>
          <w:w w:val="0"/>
          <w:sz w:val="24"/>
          <w:szCs w:val="24"/>
        </w:rPr>
        <w:tab/>
        <w:t>Control de temperatura.</w:t>
      </w:r>
    </w:p>
    <w:p w14:paraId="1AF874E8"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2.</w:t>
      </w:r>
      <w:r w:rsidRPr="00084489">
        <w:rPr>
          <w:rFonts w:ascii="Times New Roman" w:hAnsi="Times New Roman" w:cs="Times New Roman"/>
          <w:w w:val="0"/>
          <w:sz w:val="24"/>
          <w:szCs w:val="24"/>
        </w:rPr>
        <w:tab/>
        <w:t>Control de humedad.</w:t>
      </w:r>
    </w:p>
    <w:p w14:paraId="48A9A606"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3.</w:t>
      </w:r>
      <w:r w:rsidRPr="00084489">
        <w:rPr>
          <w:rFonts w:ascii="Times New Roman" w:hAnsi="Times New Roman" w:cs="Times New Roman"/>
          <w:w w:val="0"/>
          <w:sz w:val="24"/>
          <w:szCs w:val="24"/>
        </w:rPr>
        <w:tab/>
        <w:t>Transportación y distribución de aire.</w:t>
      </w:r>
    </w:p>
    <w:p w14:paraId="2F53016F"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4.</w:t>
      </w:r>
      <w:r w:rsidRPr="00084489">
        <w:rPr>
          <w:rFonts w:ascii="Times New Roman" w:hAnsi="Times New Roman" w:cs="Times New Roman"/>
          <w:w w:val="0"/>
          <w:sz w:val="24"/>
          <w:szCs w:val="24"/>
        </w:rPr>
        <w:tab/>
        <w:t>Calidad de aire (eliminación de polvos, olores, humos, gases, virus patógenos).</w:t>
      </w:r>
    </w:p>
    <w:p w14:paraId="1E6ABD38"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5.</w:t>
      </w:r>
      <w:r w:rsidRPr="00084489">
        <w:rPr>
          <w:rFonts w:ascii="Times New Roman" w:hAnsi="Times New Roman" w:cs="Times New Roman"/>
          <w:w w:val="0"/>
          <w:sz w:val="24"/>
          <w:szCs w:val="24"/>
        </w:rPr>
        <w:tab/>
        <w:t>Ventilación.</w:t>
      </w:r>
    </w:p>
    <w:p w14:paraId="7FE9C22A" w14:textId="77777777" w:rsidR="009B1E03" w:rsidRPr="00084489" w:rsidRDefault="009B1E03" w:rsidP="00E00076">
      <w:pPr>
        <w:tabs>
          <w:tab w:val="clear" w:pos="1985"/>
          <w:tab w:val="clear" w:pos="2880"/>
        </w:tabs>
        <w:spacing w:line="240" w:lineRule="auto"/>
        <w:ind w:left="705" w:hanging="705"/>
        <w:rPr>
          <w:rFonts w:ascii="Times New Roman" w:hAnsi="Times New Roman" w:cs="Times New Roman"/>
          <w:w w:val="0"/>
          <w:sz w:val="24"/>
          <w:szCs w:val="24"/>
        </w:rPr>
      </w:pPr>
      <w:r w:rsidRPr="00084489">
        <w:rPr>
          <w:rFonts w:ascii="Times New Roman" w:hAnsi="Times New Roman" w:cs="Times New Roman"/>
          <w:w w:val="0"/>
          <w:sz w:val="24"/>
          <w:szCs w:val="24"/>
        </w:rPr>
        <w:t>6.</w:t>
      </w:r>
      <w:r w:rsidRPr="00084489">
        <w:rPr>
          <w:rFonts w:ascii="Times New Roman" w:hAnsi="Times New Roman" w:cs="Times New Roman"/>
          <w:w w:val="0"/>
          <w:sz w:val="24"/>
          <w:szCs w:val="24"/>
        </w:rPr>
        <w:tab/>
        <w:t>Torres de enfriamiento. Propio del sistema de aire acondicionado, generalmente colocados en la azotea del cuarto de máquinas, sin llegar a afectar la imagen y funcionamiento del inmueble.</w:t>
      </w:r>
    </w:p>
    <w:p w14:paraId="45CAC7A2"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0F596DCB" w14:textId="146B66CE" w:rsidR="00D931BC" w:rsidRDefault="00D931BC">
      <w:pPr>
        <w:tabs>
          <w:tab w:val="clear" w:pos="1985"/>
          <w:tab w:val="clear" w:pos="2880"/>
        </w:tabs>
        <w:autoSpaceDE/>
        <w:autoSpaceDN/>
        <w:adjustRightInd/>
        <w:spacing w:line="240" w:lineRule="auto"/>
        <w:ind w:left="0" w:firstLine="0"/>
        <w:jc w:val="left"/>
        <w:rPr>
          <w:rFonts w:ascii="Times New Roman" w:hAnsi="Times New Roman" w:cs="Times New Roman"/>
          <w:w w:val="0"/>
          <w:sz w:val="24"/>
          <w:szCs w:val="24"/>
        </w:rPr>
      </w:pPr>
      <w:r>
        <w:rPr>
          <w:rFonts w:ascii="Times New Roman" w:hAnsi="Times New Roman" w:cs="Times New Roman"/>
          <w:w w:val="0"/>
          <w:sz w:val="24"/>
          <w:szCs w:val="24"/>
        </w:rPr>
        <w:br w:type="page"/>
      </w:r>
    </w:p>
    <w:p w14:paraId="7753A002"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74D5B359"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III.</w:t>
      </w:r>
      <w:r w:rsidRPr="00084489">
        <w:rPr>
          <w:rFonts w:ascii="Times New Roman" w:hAnsi="Times New Roman" w:cs="Times New Roman"/>
          <w:w w:val="0"/>
          <w:sz w:val="24"/>
          <w:szCs w:val="24"/>
        </w:rPr>
        <w:tab/>
        <w:t>Equipo Hidráulico</w:t>
      </w:r>
    </w:p>
    <w:p w14:paraId="454E5CC9"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6A4A63CF" w14:textId="77777777" w:rsidR="009B1E03" w:rsidRPr="00084489" w:rsidRDefault="009B1E03" w:rsidP="00E00076">
      <w:pPr>
        <w:tabs>
          <w:tab w:val="clear" w:pos="1985"/>
          <w:tab w:val="clear" w:pos="2880"/>
        </w:tabs>
        <w:spacing w:line="240" w:lineRule="auto"/>
        <w:ind w:left="705" w:hanging="705"/>
        <w:rPr>
          <w:rFonts w:ascii="Times New Roman" w:hAnsi="Times New Roman" w:cs="Times New Roman"/>
          <w:w w:val="0"/>
          <w:sz w:val="24"/>
          <w:szCs w:val="24"/>
        </w:rPr>
      </w:pPr>
      <w:r w:rsidRPr="00084489">
        <w:rPr>
          <w:rFonts w:ascii="Times New Roman" w:hAnsi="Times New Roman" w:cs="Times New Roman"/>
          <w:w w:val="0"/>
          <w:sz w:val="24"/>
          <w:szCs w:val="24"/>
        </w:rPr>
        <w:t>1.</w:t>
      </w:r>
      <w:r w:rsidRPr="00084489">
        <w:rPr>
          <w:rFonts w:ascii="Times New Roman" w:hAnsi="Times New Roman" w:cs="Times New Roman"/>
          <w:w w:val="0"/>
          <w:sz w:val="24"/>
          <w:szCs w:val="24"/>
        </w:rPr>
        <w:tab/>
        <w:t xml:space="preserve">El equipo para el suministro de agua comprende el equipo de bombeo de agua potable, equipos de vapor, equipos de agua caliente y equipos de suavización y purificación. La capacidad de los equipos es responsabilidad del Desarrollador para garantizar un abasto continuo de acuerdo al requerimiento del </w:t>
      </w:r>
      <w:r w:rsidR="00844064" w:rsidRPr="00084489">
        <w:rPr>
          <w:rFonts w:ascii="Times New Roman" w:hAnsi="Times New Roman" w:cs="Times New Roman"/>
          <w:w w:val="0"/>
          <w:sz w:val="24"/>
          <w:szCs w:val="24"/>
        </w:rPr>
        <w:t>Hospital</w:t>
      </w:r>
      <w:r w:rsidRPr="00084489">
        <w:rPr>
          <w:rFonts w:ascii="Times New Roman" w:hAnsi="Times New Roman" w:cs="Times New Roman"/>
          <w:w w:val="0"/>
          <w:sz w:val="24"/>
          <w:szCs w:val="24"/>
        </w:rPr>
        <w:t>.</w:t>
      </w:r>
    </w:p>
    <w:p w14:paraId="42E3DF68"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3AFE5F24" w14:textId="77777777" w:rsidR="009B1E03" w:rsidRPr="00084489" w:rsidRDefault="009B1E03" w:rsidP="00E00076">
      <w:pPr>
        <w:tabs>
          <w:tab w:val="clear" w:pos="1985"/>
          <w:tab w:val="clear" w:pos="2880"/>
        </w:tabs>
        <w:spacing w:line="240" w:lineRule="auto"/>
        <w:ind w:left="705" w:hanging="705"/>
        <w:rPr>
          <w:rFonts w:ascii="Times New Roman" w:hAnsi="Times New Roman" w:cs="Times New Roman"/>
          <w:w w:val="0"/>
          <w:sz w:val="24"/>
          <w:szCs w:val="24"/>
        </w:rPr>
      </w:pPr>
      <w:r w:rsidRPr="00084489">
        <w:rPr>
          <w:rFonts w:ascii="Times New Roman" w:hAnsi="Times New Roman" w:cs="Times New Roman"/>
          <w:w w:val="0"/>
          <w:sz w:val="24"/>
          <w:szCs w:val="24"/>
        </w:rPr>
        <w:t>2.</w:t>
      </w:r>
      <w:r w:rsidRPr="00084489">
        <w:rPr>
          <w:rFonts w:ascii="Times New Roman" w:hAnsi="Times New Roman" w:cs="Times New Roman"/>
          <w:w w:val="0"/>
          <w:sz w:val="24"/>
          <w:szCs w:val="24"/>
        </w:rPr>
        <w:tab/>
        <w:t xml:space="preserve">Cisternas. Será responsabilidad del Desarrollador considerar en su proyecto ejecutivo tanques de almacenamiento para agua potable, agua tratada y agua contra incendios, cuyas capacidades y cantidades serán de acuerdo a </w:t>
      </w:r>
      <w:r w:rsidR="00690A4B" w:rsidRPr="00084489">
        <w:rPr>
          <w:rFonts w:ascii="Times New Roman" w:hAnsi="Times New Roman" w:cs="Times New Roman"/>
          <w:w w:val="0"/>
          <w:sz w:val="24"/>
          <w:szCs w:val="24"/>
        </w:rPr>
        <w:t>la Legislación</w:t>
      </w:r>
      <w:r w:rsidRPr="00084489">
        <w:rPr>
          <w:rFonts w:ascii="Times New Roman" w:hAnsi="Times New Roman" w:cs="Times New Roman"/>
          <w:w w:val="0"/>
          <w:sz w:val="24"/>
          <w:szCs w:val="24"/>
        </w:rPr>
        <w:t xml:space="preserve"> vigente, el cálculo de necesidades y garantizar el suministro de agua a los diferentes servicios del </w:t>
      </w:r>
      <w:r w:rsidR="00844064" w:rsidRPr="00084489">
        <w:rPr>
          <w:rFonts w:ascii="Times New Roman" w:hAnsi="Times New Roman" w:cs="Times New Roman"/>
          <w:w w:val="0"/>
          <w:sz w:val="24"/>
          <w:szCs w:val="24"/>
        </w:rPr>
        <w:t>Hospital</w:t>
      </w:r>
      <w:r w:rsidRPr="00084489">
        <w:rPr>
          <w:rFonts w:ascii="Times New Roman" w:hAnsi="Times New Roman" w:cs="Times New Roman"/>
          <w:w w:val="0"/>
          <w:sz w:val="24"/>
          <w:szCs w:val="24"/>
        </w:rPr>
        <w:t xml:space="preserve"> aun en casos de carencia por situaciones no previstas.</w:t>
      </w:r>
    </w:p>
    <w:p w14:paraId="4B94B10F"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22596325"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5A3D3BFC"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IV.</w:t>
      </w:r>
      <w:r w:rsidRPr="00084489">
        <w:rPr>
          <w:rFonts w:ascii="Times New Roman" w:hAnsi="Times New Roman" w:cs="Times New Roman"/>
          <w:w w:val="0"/>
          <w:sz w:val="24"/>
          <w:szCs w:val="24"/>
        </w:rPr>
        <w:tab/>
        <w:t>Equipo Sanitario</w:t>
      </w:r>
    </w:p>
    <w:p w14:paraId="7A331F90"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164EE288"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Planta de tratamiento de aguas residuales. El Desarrollador es responsable de evacuar las aguas residuales del </w:t>
      </w:r>
      <w:r w:rsidR="00844064" w:rsidRPr="00084489">
        <w:rPr>
          <w:rFonts w:ascii="Times New Roman" w:hAnsi="Times New Roman" w:cs="Times New Roman"/>
          <w:w w:val="0"/>
          <w:sz w:val="24"/>
          <w:szCs w:val="24"/>
        </w:rPr>
        <w:t>Hospital</w:t>
      </w:r>
      <w:r w:rsidRPr="00084489">
        <w:rPr>
          <w:rFonts w:ascii="Times New Roman" w:hAnsi="Times New Roman" w:cs="Times New Roman"/>
          <w:w w:val="0"/>
          <w:sz w:val="24"/>
          <w:szCs w:val="24"/>
        </w:rPr>
        <w:t xml:space="preserve"> y tratarlas de acuerdo a la Legislación vigente por lo que está obligado a proveer una planta de tratamiento de aguas residuales, aprovechando el rehusó del agua en sanitarios y riego de áreas verdes, el sistema de tratamiento y diseño de la planta es responsabilidad del Desarrollador cuyas características técnicas deberá considerar factores que lo identifiquen como edificio sustentable.</w:t>
      </w:r>
    </w:p>
    <w:p w14:paraId="6B5541C3" w14:textId="77777777" w:rsidR="00E35AAD" w:rsidRPr="00084489" w:rsidRDefault="00E35AAD" w:rsidP="009B1E03">
      <w:pPr>
        <w:tabs>
          <w:tab w:val="clear" w:pos="1985"/>
          <w:tab w:val="clear" w:pos="2880"/>
        </w:tabs>
        <w:spacing w:line="240" w:lineRule="auto"/>
        <w:ind w:left="0" w:firstLine="0"/>
        <w:rPr>
          <w:rFonts w:ascii="Times New Roman" w:hAnsi="Times New Roman" w:cs="Times New Roman"/>
          <w:w w:val="0"/>
          <w:sz w:val="24"/>
          <w:szCs w:val="24"/>
        </w:rPr>
      </w:pPr>
    </w:p>
    <w:p w14:paraId="40C8C52F"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714172EA"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V.</w:t>
      </w:r>
      <w:r w:rsidRPr="00084489">
        <w:rPr>
          <w:rFonts w:ascii="Times New Roman" w:hAnsi="Times New Roman" w:cs="Times New Roman"/>
          <w:w w:val="0"/>
          <w:sz w:val="24"/>
          <w:szCs w:val="24"/>
        </w:rPr>
        <w:tab/>
        <w:t xml:space="preserve">Equipo de </w:t>
      </w:r>
      <w:r w:rsidR="00690A4B" w:rsidRPr="00084489">
        <w:rPr>
          <w:rFonts w:ascii="Times New Roman" w:hAnsi="Times New Roman" w:cs="Times New Roman"/>
          <w:w w:val="0"/>
          <w:sz w:val="24"/>
          <w:szCs w:val="24"/>
        </w:rPr>
        <w:t>Transporte Vertical</w:t>
      </w:r>
    </w:p>
    <w:p w14:paraId="76E268DA"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66DD581F"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Con relación a este equipo, será responsabilidad del Desarrollador considerar en el proyecto ejecutivo la instalación de elevadores, montacargas y/o escaleras eléctricas para facilitar el desplazamiento de </w:t>
      </w:r>
      <w:r w:rsidR="00690A4B" w:rsidRPr="00084489">
        <w:rPr>
          <w:rFonts w:ascii="Times New Roman" w:hAnsi="Times New Roman" w:cs="Times New Roman"/>
          <w:w w:val="0"/>
          <w:sz w:val="24"/>
          <w:szCs w:val="24"/>
        </w:rPr>
        <w:t xml:space="preserve">todos </w:t>
      </w:r>
      <w:r w:rsidRPr="00084489">
        <w:rPr>
          <w:rFonts w:ascii="Times New Roman" w:hAnsi="Times New Roman" w:cs="Times New Roman"/>
          <w:w w:val="0"/>
          <w:sz w:val="24"/>
          <w:szCs w:val="24"/>
        </w:rPr>
        <w:t xml:space="preserve">los </w:t>
      </w:r>
      <w:r w:rsidR="00690A4B" w:rsidRPr="00084489">
        <w:rPr>
          <w:rFonts w:ascii="Times New Roman" w:hAnsi="Times New Roman" w:cs="Times New Roman"/>
          <w:w w:val="0"/>
          <w:sz w:val="24"/>
          <w:szCs w:val="24"/>
        </w:rPr>
        <w:t>Usuarios, las Personas del Desarrollador y las Personas del Instituto.</w:t>
      </w:r>
    </w:p>
    <w:p w14:paraId="548A90E0" w14:textId="77777777" w:rsidR="00E35AAD" w:rsidRPr="00084489" w:rsidRDefault="00E35AAD" w:rsidP="009B1E03">
      <w:pPr>
        <w:tabs>
          <w:tab w:val="clear" w:pos="1985"/>
          <w:tab w:val="clear" w:pos="2880"/>
        </w:tabs>
        <w:spacing w:line="240" w:lineRule="auto"/>
        <w:ind w:left="0" w:firstLine="0"/>
        <w:rPr>
          <w:rFonts w:ascii="Times New Roman" w:hAnsi="Times New Roman" w:cs="Times New Roman"/>
          <w:w w:val="0"/>
          <w:sz w:val="24"/>
          <w:szCs w:val="24"/>
        </w:rPr>
      </w:pPr>
    </w:p>
    <w:p w14:paraId="62E4C5A1"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7D7E8CAC"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VI.</w:t>
      </w:r>
      <w:r w:rsidRPr="00084489">
        <w:rPr>
          <w:rFonts w:ascii="Times New Roman" w:hAnsi="Times New Roman" w:cs="Times New Roman"/>
          <w:w w:val="0"/>
          <w:sz w:val="24"/>
          <w:szCs w:val="24"/>
        </w:rPr>
        <w:tab/>
        <w:t xml:space="preserve">Equipo de </w:t>
      </w:r>
      <w:r w:rsidR="00690A4B" w:rsidRPr="00084489">
        <w:rPr>
          <w:rFonts w:ascii="Times New Roman" w:hAnsi="Times New Roman" w:cs="Times New Roman"/>
          <w:w w:val="0"/>
          <w:sz w:val="24"/>
          <w:szCs w:val="24"/>
        </w:rPr>
        <w:t>Correo Neumático</w:t>
      </w:r>
    </w:p>
    <w:p w14:paraId="7AE7A4DB"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23AC67DC"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b/>
          <w:i/>
          <w:w w:val="0"/>
          <w:sz w:val="24"/>
          <w:szCs w:val="24"/>
        </w:rPr>
      </w:pPr>
      <w:r w:rsidRPr="00084489">
        <w:rPr>
          <w:rFonts w:ascii="Times New Roman" w:hAnsi="Times New Roman" w:cs="Times New Roman"/>
          <w:w w:val="0"/>
          <w:sz w:val="24"/>
          <w:szCs w:val="24"/>
        </w:rPr>
        <w:t xml:space="preserve">El Desarrollador deberá proporcionar el equipo e instalaciones necesarias para el funcionamiento del sistema de envió neumático el cual se ubicará en las Unidades Funcionales y Espacios autorizados por el </w:t>
      </w:r>
      <w:r w:rsidR="00690A4B" w:rsidRPr="00084489">
        <w:rPr>
          <w:rFonts w:ascii="Times New Roman" w:hAnsi="Times New Roman" w:cs="Times New Roman"/>
          <w:sz w:val="24"/>
          <w:szCs w:val="24"/>
        </w:rPr>
        <w:t xml:space="preserve">Instituto </w:t>
      </w:r>
      <w:r w:rsidRPr="00084489">
        <w:rPr>
          <w:rFonts w:ascii="Times New Roman" w:hAnsi="Times New Roman" w:cs="Times New Roman"/>
          <w:w w:val="0"/>
          <w:sz w:val="24"/>
          <w:szCs w:val="24"/>
        </w:rPr>
        <w:t xml:space="preserve">tomando como referencia el </w:t>
      </w:r>
      <w:r w:rsidRPr="00084489">
        <w:rPr>
          <w:rFonts w:ascii="Times New Roman" w:hAnsi="Times New Roman" w:cs="Times New Roman"/>
          <w:b/>
          <w:w w:val="0"/>
          <w:sz w:val="24"/>
          <w:szCs w:val="24"/>
        </w:rPr>
        <w:t>Apéndice B</w:t>
      </w:r>
      <w:r w:rsidRPr="00084489">
        <w:rPr>
          <w:rFonts w:ascii="Times New Roman" w:hAnsi="Times New Roman" w:cs="Times New Roman"/>
          <w:b/>
          <w:i/>
          <w:w w:val="0"/>
          <w:sz w:val="24"/>
          <w:szCs w:val="24"/>
        </w:rPr>
        <w:t xml:space="preserve"> (</w:t>
      </w:r>
      <w:r w:rsidRPr="00E00562">
        <w:rPr>
          <w:rFonts w:ascii="Times New Roman" w:hAnsi="Times New Roman" w:cs="Times New Roman"/>
          <w:b/>
          <w:w w:val="0"/>
          <w:sz w:val="24"/>
          <w:szCs w:val="24"/>
        </w:rPr>
        <w:t>Hojas de Datos General y Específicas</w:t>
      </w:r>
      <w:r w:rsidRPr="00084489">
        <w:rPr>
          <w:rFonts w:ascii="Times New Roman" w:hAnsi="Times New Roman" w:cs="Times New Roman"/>
          <w:b/>
          <w:i/>
          <w:w w:val="0"/>
          <w:sz w:val="24"/>
          <w:szCs w:val="24"/>
        </w:rPr>
        <w:t>)</w:t>
      </w:r>
      <w:r w:rsidRPr="00084489">
        <w:rPr>
          <w:rFonts w:ascii="Times New Roman" w:hAnsi="Times New Roman" w:cs="Times New Roman"/>
          <w:w w:val="0"/>
          <w:sz w:val="24"/>
          <w:szCs w:val="24"/>
        </w:rPr>
        <w:t xml:space="preserve"> del </w:t>
      </w:r>
      <w:r w:rsidRPr="00084489">
        <w:rPr>
          <w:rFonts w:ascii="Times New Roman" w:hAnsi="Times New Roman" w:cs="Times New Roman"/>
          <w:b/>
          <w:w w:val="0"/>
          <w:sz w:val="24"/>
          <w:szCs w:val="24"/>
        </w:rPr>
        <w:t>Anexo 8</w:t>
      </w:r>
      <w:r w:rsidRPr="00084489">
        <w:rPr>
          <w:rFonts w:ascii="Times New Roman" w:hAnsi="Times New Roman" w:cs="Times New Roman"/>
          <w:w w:val="0"/>
          <w:sz w:val="24"/>
          <w:szCs w:val="24"/>
        </w:rPr>
        <w:t xml:space="preserve"> </w:t>
      </w:r>
      <w:r w:rsidRPr="00084489">
        <w:rPr>
          <w:rFonts w:ascii="Times New Roman" w:hAnsi="Times New Roman" w:cs="Times New Roman"/>
          <w:b/>
          <w:i/>
          <w:w w:val="0"/>
          <w:sz w:val="24"/>
          <w:szCs w:val="24"/>
        </w:rPr>
        <w:t xml:space="preserve">(Requerimientos de </w:t>
      </w:r>
      <w:r w:rsidR="00494AB7" w:rsidRPr="00084489">
        <w:rPr>
          <w:rFonts w:ascii="Times New Roman" w:hAnsi="Times New Roman" w:cs="Times New Roman"/>
          <w:b/>
          <w:i/>
          <w:w w:val="0"/>
          <w:sz w:val="24"/>
          <w:szCs w:val="24"/>
        </w:rPr>
        <w:t>D</w:t>
      </w:r>
      <w:r w:rsidRPr="00084489">
        <w:rPr>
          <w:rFonts w:ascii="Times New Roman" w:hAnsi="Times New Roman" w:cs="Times New Roman"/>
          <w:b/>
          <w:i/>
          <w:w w:val="0"/>
          <w:sz w:val="24"/>
          <w:szCs w:val="24"/>
        </w:rPr>
        <w:t xml:space="preserve">iseño, </w:t>
      </w:r>
      <w:r w:rsidR="00494AB7" w:rsidRPr="00084489">
        <w:rPr>
          <w:rFonts w:ascii="Times New Roman" w:hAnsi="Times New Roman" w:cs="Times New Roman"/>
          <w:b/>
          <w:i/>
          <w:w w:val="0"/>
          <w:sz w:val="24"/>
          <w:szCs w:val="24"/>
        </w:rPr>
        <w:t>C</w:t>
      </w:r>
      <w:r w:rsidRPr="00084489">
        <w:rPr>
          <w:rFonts w:ascii="Times New Roman" w:hAnsi="Times New Roman" w:cs="Times New Roman"/>
          <w:b/>
          <w:i/>
          <w:w w:val="0"/>
          <w:sz w:val="24"/>
          <w:szCs w:val="24"/>
        </w:rPr>
        <w:t xml:space="preserve">onstrucción y </w:t>
      </w:r>
      <w:r w:rsidR="00494AB7" w:rsidRPr="00084489">
        <w:rPr>
          <w:rFonts w:ascii="Times New Roman" w:hAnsi="Times New Roman" w:cs="Times New Roman"/>
          <w:b/>
          <w:i/>
          <w:w w:val="0"/>
          <w:sz w:val="24"/>
          <w:szCs w:val="24"/>
        </w:rPr>
        <w:t>P</w:t>
      </w:r>
      <w:r w:rsidRPr="00084489">
        <w:rPr>
          <w:rFonts w:ascii="Times New Roman" w:hAnsi="Times New Roman" w:cs="Times New Roman"/>
          <w:b/>
          <w:i/>
          <w:w w:val="0"/>
          <w:sz w:val="24"/>
          <w:szCs w:val="24"/>
        </w:rPr>
        <w:t xml:space="preserve">lan </w:t>
      </w:r>
      <w:r w:rsidR="00494AB7" w:rsidRPr="00084489">
        <w:rPr>
          <w:rFonts w:ascii="Times New Roman" w:hAnsi="Times New Roman" w:cs="Times New Roman"/>
          <w:b/>
          <w:i/>
          <w:w w:val="0"/>
          <w:sz w:val="24"/>
          <w:szCs w:val="24"/>
        </w:rPr>
        <w:t>F</w:t>
      </w:r>
      <w:r w:rsidRPr="00084489">
        <w:rPr>
          <w:rFonts w:ascii="Times New Roman" w:hAnsi="Times New Roman" w:cs="Times New Roman"/>
          <w:b/>
          <w:i/>
          <w:w w:val="0"/>
          <w:sz w:val="24"/>
          <w:szCs w:val="24"/>
        </w:rPr>
        <w:t>uncional).</w:t>
      </w:r>
    </w:p>
    <w:p w14:paraId="281937F8" w14:textId="77777777" w:rsidR="00E35AAD" w:rsidRPr="00084489" w:rsidRDefault="00E35AAD" w:rsidP="009B1E03">
      <w:pPr>
        <w:tabs>
          <w:tab w:val="clear" w:pos="1985"/>
          <w:tab w:val="clear" w:pos="2880"/>
        </w:tabs>
        <w:spacing w:line="240" w:lineRule="auto"/>
        <w:ind w:left="0" w:firstLine="0"/>
        <w:rPr>
          <w:rFonts w:ascii="Times New Roman" w:hAnsi="Times New Roman" w:cs="Times New Roman"/>
          <w:w w:val="0"/>
          <w:sz w:val="24"/>
          <w:szCs w:val="24"/>
        </w:rPr>
      </w:pPr>
    </w:p>
    <w:p w14:paraId="6A84DEC9"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0663BFFB"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VII.</w:t>
      </w:r>
      <w:r w:rsidRPr="00084489">
        <w:rPr>
          <w:rFonts w:ascii="Times New Roman" w:hAnsi="Times New Roman" w:cs="Times New Roman"/>
          <w:w w:val="0"/>
          <w:sz w:val="24"/>
          <w:szCs w:val="24"/>
        </w:rPr>
        <w:tab/>
        <w:t xml:space="preserve">Equipo </w:t>
      </w:r>
      <w:r w:rsidR="00690A4B" w:rsidRPr="00084489">
        <w:rPr>
          <w:rFonts w:ascii="Times New Roman" w:hAnsi="Times New Roman" w:cs="Times New Roman"/>
          <w:w w:val="0"/>
          <w:sz w:val="24"/>
          <w:szCs w:val="24"/>
        </w:rPr>
        <w:t>Mecánico</w:t>
      </w:r>
    </w:p>
    <w:p w14:paraId="3BC8B66F"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1E0B8749"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En el exterior del cuerpo de la </w:t>
      </w:r>
      <w:r w:rsidR="00690A4B" w:rsidRPr="00084489">
        <w:rPr>
          <w:rFonts w:ascii="Times New Roman" w:hAnsi="Times New Roman" w:cs="Times New Roman"/>
          <w:w w:val="0"/>
          <w:sz w:val="24"/>
          <w:szCs w:val="24"/>
        </w:rPr>
        <w:t xml:space="preserve">casa </w:t>
      </w:r>
      <w:r w:rsidRPr="00084489">
        <w:rPr>
          <w:rFonts w:ascii="Times New Roman" w:hAnsi="Times New Roman" w:cs="Times New Roman"/>
          <w:w w:val="0"/>
          <w:sz w:val="24"/>
          <w:szCs w:val="24"/>
        </w:rPr>
        <w:t xml:space="preserve">de </w:t>
      </w:r>
      <w:r w:rsidR="00690A4B" w:rsidRPr="00084489">
        <w:rPr>
          <w:rFonts w:ascii="Times New Roman" w:hAnsi="Times New Roman" w:cs="Times New Roman"/>
          <w:w w:val="0"/>
          <w:sz w:val="24"/>
          <w:szCs w:val="24"/>
        </w:rPr>
        <w:t xml:space="preserve">máquinas </w:t>
      </w:r>
      <w:r w:rsidRPr="00084489">
        <w:rPr>
          <w:rFonts w:ascii="Times New Roman" w:hAnsi="Times New Roman" w:cs="Times New Roman"/>
          <w:w w:val="0"/>
          <w:sz w:val="24"/>
          <w:szCs w:val="24"/>
        </w:rPr>
        <w:t>se deberán considerar las áreas para:</w:t>
      </w:r>
    </w:p>
    <w:p w14:paraId="3B51AF85"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47C75D67"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Tanques de almacenamiento de combustible </w:t>
      </w:r>
      <w:r w:rsidR="00690A4B" w:rsidRPr="00084489">
        <w:rPr>
          <w:rFonts w:ascii="Times New Roman" w:hAnsi="Times New Roman" w:cs="Times New Roman"/>
          <w:w w:val="0"/>
          <w:sz w:val="24"/>
          <w:szCs w:val="24"/>
        </w:rPr>
        <w:t>diésel</w:t>
      </w:r>
      <w:r w:rsidRPr="00084489">
        <w:rPr>
          <w:rFonts w:ascii="Times New Roman" w:hAnsi="Times New Roman" w:cs="Times New Roman"/>
          <w:w w:val="0"/>
          <w:sz w:val="24"/>
          <w:szCs w:val="24"/>
        </w:rPr>
        <w:t xml:space="preserve">. El Desarrollador suministra tanques de almacenamiento de combustible para abastecer la operación de los equipos que lo requieran como lo es las plantas de emergencia, motores de combustión interna para equipos de bombeo, calderas entre otros, la ubicación de dicho tanque deberá observar en todo momento la </w:t>
      </w:r>
      <w:r w:rsidR="00690A4B" w:rsidRPr="00084489">
        <w:rPr>
          <w:rFonts w:ascii="Times New Roman" w:hAnsi="Times New Roman" w:cs="Times New Roman"/>
          <w:w w:val="0"/>
          <w:sz w:val="24"/>
          <w:szCs w:val="24"/>
        </w:rPr>
        <w:t xml:space="preserve">Legislación </w:t>
      </w:r>
      <w:r w:rsidRPr="00084489">
        <w:rPr>
          <w:rFonts w:ascii="Times New Roman" w:hAnsi="Times New Roman" w:cs="Times New Roman"/>
          <w:w w:val="0"/>
          <w:sz w:val="24"/>
          <w:szCs w:val="24"/>
        </w:rPr>
        <w:t>vigente</w:t>
      </w:r>
      <w:r w:rsidR="00690A4B" w:rsidRPr="00084489">
        <w:rPr>
          <w:rFonts w:ascii="Times New Roman" w:hAnsi="Times New Roman" w:cs="Times New Roman"/>
          <w:w w:val="0"/>
          <w:sz w:val="24"/>
          <w:szCs w:val="24"/>
        </w:rPr>
        <w:t>.</w:t>
      </w:r>
    </w:p>
    <w:p w14:paraId="46571B53"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16C01001"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 suministro, instalación, fijación y funcionamiento de la o las calderas corresponde al Desarrollador. El combustible necesario para su operación será cubierto por el Desarrollador en términos de la Legislación vigente aplicable a partir de la Fecha de Inicio de Servicios.</w:t>
      </w:r>
    </w:p>
    <w:p w14:paraId="6132A976" w14:textId="77777777" w:rsidR="009B1E03" w:rsidRPr="00084489" w:rsidRDefault="009B1E03" w:rsidP="009B1E03">
      <w:pPr>
        <w:tabs>
          <w:tab w:val="clear" w:pos="1985"/>
          <w:tab w:val="clear" w:pos="2880"/>
        </w:tabs>
        <w:spacing w:line="240" w:lineRule="auto"/>
        <w:ind w:left="0" w:firstLine="0"/>
        <w:rPr>
          <w:rFonts w:ascii="Times New Roman" w:hAnsi="Times New Roman" w:cs="Times New Roman"/>
          <w:w w:val="0"/>
          <w:sz w:val="24"/>
          <w:szCs w:val="24"/>
        </w:rPr>
      </w:pPr>
    </w:p>
    <w:p w14:paraId="6F9C0F6C" w14:textId="77777777" w:rsidR="00E03A97" w:rsidRPr="00084489" w:rsidRDefault="009B1E03" w:rsidP="00C369F1">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 combustible de los energéticos necesarios para los Equipos industriales que lo requieran deberá estar a tiempo y congruente con los tiempos de la entrega de las Instalaciones, con el fin de evitar complicaciones y atrasos en la entrega de las</w:t>
      </w:r>
      <w:r w:rsidR="00690A4B" w:rsidRPr="00084489">
        <w:rPr>
          <w:rFonts w:ascii="Times New Roman" w:hAnsi="Times New Roman" w:cs="Times New Roman"/>
          <w:w w:val="0"/>
          <w:sz w:val="24"/>
          <w:szCs w:val="24"/>
        </w:rPr>
        <w:t xml:space="preserve"> Unidades Funcionales,</w:t>
      </w:r>
      <w:r w:rsidRPr="00084489">
        <w:rPr>
          <w:rFonts w:ascii="Times New Roman" w:hAnsi="Times New Roman" w:cs="Times New Roman"/>
          <w:w w:val="0"/>
          <w:sz w:val="24"/>
          <w:szCs w:val="24"/>
        </w:rPr>
        <w:t xml:space="preserve"> Áreas y Servicios de acuerdo a lo previsto para el inicio de</w:t>
      </w:r>
      <w:r w:rsidR="00690A4B" w:rsidRPr="00084489">
        <w:rPr>
          <w:rFonts w:ascii="Times New Roman" w:hAnsi="Times New Roman" w:cs="Times New Roman"/>
          <w:w w:val="0"/>
          <w:sz w:val="24"/>
          <w:szCs w:val="24"/>
        </w:rPr>
        <w:t>l Periodo</w:t>
      </w:r>
      <w:r w:rsidR="007F0E72" w:rsidRPr="00084489">
        <w:rPr>
          <w:rFonts w:ascii="Times New Roman" w:hAnsi="Times New Roman" w:cs="Times New Roman"/>
          <w:w w:val="0"/>
          <w:sz w:val="24"/>
          <w:szCs w:val="24"/>
        </w:rPr>
        <w:t xml:space="preserve"> d</w:t>
      </w:r>
      <w:r w:rsidR="00690A4B" w:rsidRPr="00084489">
        <w:rPr>
          <w:rFonts w:ascii="Times New Roman" w:hAnsi="Times New Roman" w:cs="Times New Roman"/>
          <w:w w:val="0"/>
          <w:sz w:val="24"/>
          <w:szCs w:val="24"/>
        </w:rPr>
        <w:t xml:space="preserve">e </w:t>
      </w:r>
      <w:r w:rsidR="007F0E72" w:rsidRPr="00084489">
        <w:rPr>
          <w:rFonts w:ascii="Times New Roman" w:hAnsi="Times New Roman" w:cs="Times New Roman"/>
          <w:w w:val="0"/>
          <w:sz w:val="24"/>
          <w:szCs w:val="24"/>
        </w:rPr>
        <w:t>Operación</w:t>
      </w:r>
      <w:r w:rsidRPr="00084489">
        <w:rPr>
          <w:rFonts w:ascii="Times New Roman" w:hAnsi="Times New Roman" w:cs="Times New Roman"/>
          <w:w w:val="0"/>
          <w:sz w:val="24"/>
          <w:szCs w:val="24"/>
        </w:rPr>
        <w:t>.</w:t>
      </w:r>
    </w:p>
    <w:p w14:paraId="5108903A" w14:textId="77777777" w:rsidR="00E35AAD" w:rsidRPr="00084489" w:rsidRDefault="00E35AAD" w:rsidP="00C369F1">
      <w:pPr>
        <w:tabs>
          <w:tab w:val="clear" w:pos="1985"/>
          <w:tab w:val="clear" w:pos="2880"/>
        </w:tabs>
        <w:spacing w:line="240" w:lineRule="auto"/>
        <w:ind w:left="0" w:firstLine="0"/>
        <w:rPr>
          <w:rFonts w:ascii="Times New Roman" w:hAnsi="Times New Roman" w:cs="Times New Roman"/>
          <w:w w:val="0"/>
          <w:sz w:val="24"/>
          <w:szCs w:val="24"/>
        </w:rPr>
      </w:pPr>
    </w:p>
    <w:p w14:paraId="5091F3C9" w14:textId="77777777" w:rsidR="00E35AAD" w:rsidRPr="00084489" w:rsidRDefault="00E35AAD" w:rsidP="00C369F1">
      <w:pPr>
        <w:tabs>
          <w:tab w:val="clear" w:pos="1985"/>
          <w:tab w:val="clear" w:pos="2880"/>
        </w:tabs>
        <w:spacing w:line="240" w:lineRule="auto"/>
        <w:ind w:left="0" w:firstLine="0"/>
        <w:rPr>
          <w:rFonts w:ascii="Times New Roman" w:hAnsi="Times New Roman" w:cs="Times New Roman"/>
          <w:w w:val="0"/>
          <w:sz w:val="24"/>
          <w:szCs w:val="24"/>
        </w:rPr>
      </w:pPr>
    </w:p>
    <w:p w14:paraId="0A424362" w14:textId="77777777" w:rsidR="00E80140" w:rsidRPr="00084489" w:rsidRDefault="00324DFE" w:rsidP="00324DFE">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702" w:name="_DV_M583"/>
      <w:bookmarkStart w:id="703" w:name="_Toc437600394"/>
      <w:bookmarkStart w:id="704" w:name="_Toc479246505"/>
      <w:bookmarkEnd w:id="702"/>
      <w:r w:rsidRPr="00084489">
        <w:rPr>
          <w:rFonts w:ascii="Times New Roman" w:hAnsi="Times New Roman" w:cs="Times New Roman"/>
          <w:b/>
          <w:w w:val="0"/>
          <w:sz w:val="24"/>
          <w:szCs w:val="24"/>
        </w:rPr>
        <w:t xml:space="preserve">4. </w:t>
      </w:r>
      <w:r w:rsidR="00E80140" w:rsidRPr="00084489">
        <w:rPr>
          <w:rFonts w:ascii="Times New Roman" w:hAnsi="Times New Roman" w:cs="Times New Roman"/>
          <w:b/>
          <w:sz w:val="24"/>
          <w:szCs w:val="24"/>
        </w:rPr>
        <w:t>Tecnología</w:t>
      </w:r>
      <w:r w:rsidRPr="00084489">
        <w:rPr>
          <w:rFonts w:ascii="Times New Roman" w:hAnsi="Times New Roman" w:cs="Times New Roman"/>
          <w:b/>
          <w:sz w:val="24"/>
          <w:szCs w:val="24"/>
        </w:rPr>
        <w:t>s</w:t>
      </w:r>
      <w:r w:rsidR="00E80140" w:rsidRPr="00084489">
        <w:rPr>
          <w:rFonts w:ascii="Times New Roman" w:hAnsi="Times New Roman" w:cs="Times New Roman"/>
          <w:b/>
          <w:sz w:val="24"/>
          <w:szCs w:val="24"/>
        </w:rPr>
        <w:t xml:space="preserve"> de la Información (TI)</w:t>
      </w:r>
      <w:bookmarkEnd w:id="703"/>
      <w:bookmarkEnd w:id="704"/>
    </w:p>
    <w:p w14:paraId="2B1FC68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D0F8D7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apartado se refiere a todo aquel elemento informático que sea capaz de convertir, almacenar, proteger, procesar, transmitir y recuperar </w:t>
      </w:r>
      <w:r w:rsidR="00BD6ABA" w:rsidRPr="00084489">
        <w:rPr>
          <w:rFonts w:ascii="Times New Roman" w:hAnsi="Times New Roman" w:cs="Times New Roman"/>
          <w:sz w:val="24"/>
          <w:szCs w:val="24"/>
        </w:rPr>
        <w:t>información, este</w:t>
      </w:r>
      <w:r w:rsidRPr="00084489">
        <w:rPr>
          <w:rFonts w:ascii="Times New Roman" w:hAnsi="Times New Roman" w:cs="Times New Roman"/>
          <w:sz w:val="24"/>
          <w:szCs w:val="24"/>
        </w:rPr>
        <w:t xml:space="preserve"> apartado se divide en tres rubros: Equipo de Informática, Sistemas de Información y Equipo de Telecomunicaciones.</w:t>
      </w:r>
    </w:p>
    <w:p w14:paraId="58B3146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9237FB9" w14:textId="77777777" w:rsidR="00E80140" w:rsidRPr="00084489" w:rsidRDefault="00324DFE" w:rsidP="00324DFE">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05" w:name="_Toc437600395"/>
      <w:bookmarkStart w:id="706" w:name="_Toc479246506"/>
      <w:r w:rsidRPr="00084489">
        <w:rPr>
          <w:rFonts w:ascii="Times New Roman" w:hAnsi="Times New Roman" w:cs="Times New Roman"/>
          <w:b/>
          <w:w w:val="0"/>
          <w:sz w:val="24"/>
          <w:szCs w:val="24"/>
        </w:rPr>
        <w:t>4.1</w:t>
      </w:r>
      <w:r w:rsidR="00E35AAD" w:rsidRPr="00084489">
        <w:rPr>
          <w:rFonts w:ascii="Times New Roman" w:hAnsi="Times New Roman" w:cs="Times New Roman"/>
          <w:b/>
          <w:w w:val="0"/>
          <w:sz w:val="24"/>
          <w:szCs w:val="24"/>
        </w:rPr>
        <w:t>.</w:t>
      </w:r>
      <w:r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Objetivos de la propuesta de Tecnología de la Información</w:t>
      </w:r>
      <w:bookmarkEnd w:id="705"/>
      <w:bookmarkEnd w:id="706"/>
    </w:p>
    <w:p w14:paraId="11E7CC2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048FB5E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concepto actual de prestación de servicios en Tecnología de la Información tiene que ver con el uso de las mejores prácticas y procesos en el Área de Informática y Telecomunicaciones, las cuales coadyuven en una gestión oportuna y eficiente en las diferentes </w:t>
      </w:r>
      <w:r w:rsidR="007F0E72" w:rsidRPr="00084489">
        <w:rPr>
          <w:rFonts w:ascii="Times New Roman" w:hAnsi="Times New Roman" w:cs="Times New Roman"/>
          <w:sz w:val="24"/>
          <w:szCs w:val="24"/>
        </w:rPr>
        <w:t xml:space="preserve">Unidades Funcionales </w:t>
      </w:r>
      <w:r w:rsidRPr="00084489">
        <w:rPr>
          <w:rFonts w:ascii="Times New Roman" w:hAnsi="Times New Roman" w:cs="Times New Roman"/>
          <w:sz w:val="24"/>
          <w:szCs w:val="24"/>
        </w:rPr>
        <w:t xml:space="preserve">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18415E0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EC195A7" w14:textId="77777777" w:rsidR="00362343" w:rsidRPr="00084489" w:rsidRDefault="00362343" w:rsidP="0036234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Para la prestación del Servicio de Tecnologías de la Información por parte del Desarrollador</w:t>
      </w:r>
      <w:r w:rsidR="007F0E72" w:rsidRPr="00084489">
        <w:rPr>
          <w:rFonts w:ascii="Times New Roman" w:hAnsi="Times New Roman" w:cs="Times New Roman"/>
          <w:sz w:val="24"/>
          <w:szCs w:val="24"/>
        </w:rPr>
        <w:t>,</w:t>
      </w:r>
      <w:r w:rsidRPr="00084489">
        <w:rPr>
          <w:rFonts w:ascii="Times New Roman" w:hAnsi="Times New Roman" w:cs="Times New Roman"/>
          <w:sz w:val="24"/>
          <w:szCs w:val="24"/>
        </w:rPr>
        <w:t xml:space="preserve"> es su responsabilidad durante toda la Vigencia del Proyecto atender lo descrito en el Manual Administrativo de Aplicación General en materia de Tecnologías de la Información y Comunicaciones de la Seguridad de la Información (MAAGTICSI) vigente en ese momento.</w:t>
      </w:r>
    </w:p>
    <w:p w14:paraId="0396F05A" w14:textId="77777777" w:rsidR="00362343" w:rsidRPr="00084489" w:rsidRDefault="00362343" w:rsidP="00E80140">
      <w:pPr>
        <w:tabs>
          <w:tab w:val="clear" w:pos="1985"/>
          <w:tab w:val="clear" w:pos="2880"/>
        </w:tabs>
        <w:spacing w:line="240" w:lineRule="auto"/>
        <w:ind w:left="0" w:firstLine="0"/>
        <w:rPr>
          <w:rFonts w:ascii="Times New Roman" w:hAnsi="Times New Roman" w:cs="Times New Roman"/>
          <w:sz w:val="24"/>
          <w:szCs w:val="24"/>
        </w:rPr>
      </w:pPr>
    </w:p>
    <w:p w14:paraId="508F678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plataforma de Tecnología de la Información (TI) que implemente el </w:t>
      </w:r>
      <w:r w:rsidR="00362343"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deberá contemplar una intranet en donde todos los trabajadores tanto del </w:t>
      </w:r>
      <w:r w:rsidR="007F0E72"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como del </w:t>
      </w:r>
      <w:r w:rsidR="00362343"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tengan acceso, esto con la finalidad de establecer canales de comunicación ágiles y efectivos.</w:t>
      </w:r>
      <w:r w:rsidR="00C57C3B" w:rsidRPr="00084489">
        <w:rPr>
          <w:rFonts w:ascii="Times New Roman" w:hAnsi="Times New Roman" w:cs="Times New Roman"/>
          <w:sz w:val="24"/>
          <w:szCs w:val="24"/>
        </w:rPr>
        <w:t xml:space="preserve"> Toda la información que se genere en este rubro tendrá que ser entregada por el Desarrollador en los formatos vigentes y metodología referida en la MAAGTICSI.</w:t>
      </w:r>
    </w:p>
    <w:p w14:paraId="2882FCF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43014B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La seguridad de plataforma de información e instalaciones especializadas en comunicación deben estar gestionadas y protegidas</w:t>
      </w:r>
      <w:r w:rsidR="007F0E72" w:rsidRPr="00084489">
        <w:rPr>
          <w:rFonts w:ascii="Times New Roman" w:hAnsi="Times New Roman" w:cs="Times New Roman"/>
          <w:sz w:val="24"/>
          <w:szCs w:val="24"/>
        </w:rPr>
        <w:t>, al menos,</w:t>
      </w:r>
      <w:r w:rsidRPr="00084489">
        <w:rPr>
          <w:rFonts w:ascii="Times New Roman" w:hAnsi="Times New Roman" w:cs="Times New Roman"/>
          <w:sz w:val="24"/>
          <w:szCs w:val="24"/>
        </w:rPr>
        <w:t xml:space="preserve"> según lo </w:t>
      </w:r>
      <w:r w:rsidR="007F0E72" w:rsidRPr="00084489">
        <w:rPr>
          <w:rFonts w:ascii="Times New Roman" w:hAnsi="Times New Roman" w:cs="Times New Roman"/>
          <w:sz w:val="24"/>
          <w:szCs w:val="24"/>
        </w:rPr>
        <w:t xml:space="preserve">dispone </w:t>
      </w:r>
      <w:r w:rsidRPr="00084489">
        <w:rPr>
          <w:rFonts w:ascii="Times New Roman" w:hAnsi="Times New Roman" w:cs="Times New Roman"/>
          <w:sz w:val="24"/>
          <w:szCs w:val="24"/>
        </w:rPr>
        <w:t>la NMX-I27001-NYCE-2009 de Tecnologías de la Información-Sistemas de Gestión de Seguridad de la Información-Requisitos(correspondencia con la ISO/IEC27001) y que se complementa con la NMX-I-27002-NYCE de Tecnologías de la Información-Técnicas de Seguridad-Código de buenas prácticas para la gestión de la Seguridad de la información, y que también sigue las pautas marcadas en la NMX-CC-9001-IMNC y la NMX-SSA-14001-IMC.</w:t>
      </w:r>
    </w:p>
    <w:p w14:paraId="0397305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A25F8C8" w14:textId="77777777" w:rsidR="00E80140" w:rsidRPr="00084489" w:rsidRDefault="00324DFE" w:rsidP="00324DFE">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07" w:name="_Toc437600396"/>
      <w:bookmarkStart w:id="708" w:name="_Toc479246507"/>
      <w:r w:rsidRPr="00084489">
        <w:rPr>
          <w:rFonts w:ascii="Times New Roman" w:hAnsi="Times New Roman" w:cs="Times New Roman"/>
          <w:b/>
          <w:w w:val="0"/>
          <w:sz w:val="24"/>
          <w:szCs w:val="24"/>
        </w:rPr>
        <w:t>4.1.1.</w:t>
      </w:r>
      <w:r w:rsidR="00E80140" w:rsidRPr="00084489">
        <w:rPr>
          <w:rFonts w:ascii="Times New Roman" w:hAnsi="Times New Roman" w:cs="Times New Roman"/>
          <w:b/>
          <w:w w:val="0"/>
          <w:sz w:val="24"/>
          <w:szCs w:val="24"/>
        </w:rPr>
        <w:tab/>
        <w:t>Equipo de Informática</w:t>
      </w:r>
      <w:bookmarkEnd w:id="707"/>
      <w:bookmarkEnd w:id="708"/>
    </w:p>
    <w:p w14:paraId="7DC5EA9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2CC4BBAE" w14:textId="2BB91A9F" w:rsidR="00E80140" w:rsidRPr="00084489" w:rsidRDefault="00E80140" w:rsidP="00E8014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 xml:space="preserve">Se refiere a todos los bienes informáticos que servirán de apoyo para la operación y gestión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w:t>
      </w:r>
      <w:r w:rsidR="007F0E72" w:rsidRPr="00084489">
        <w:rPr>
          <w:rFonts w:ascii="Times New Roman" w:hAnsi="Times New Roman" w:cs="Times New Roman"/>
          <w:sz w:val="24"/>
          <w:szCs w:val="24"/>
        </w:rPr>
        <w:t>que comprende, de manera enunciativa mas no limitativa</w:t>
      </w:r>
      <w:r w:rsidRPr="00084489">
        <w:rPr>
          <w:rFonts w:ascii="Times New Roman" w:hAnsi="Times New Roman" w:cs="Times New Roman"/>
          <w:sz w:val="24"/>
          <w:szCs w:val="24"/>
        </w:rPr>
        <w:t>: equipos de cómputo (</w:t>
      </w:r>
      <w:r w:rsidR="007F0E72" w:rsidRPr="00084489">
        <w:rPr>
          <w:rFonts w:ascii="Times New Roman" w:hAnsi="Times New Roman" w:cs="Times New Roman"/>
          <w:sz w:val="24"/>
          <w:szCs w:val="24"/>
        </w:rPr>
        <w:t>c</w:t>
      </w:r>
      <w:r w:rsidRPr="00084489">
        <w:rPr>
          <w:rFonts w:ascii="Times New Roman" w:hAnsi="Times New Roman" w:cs="Times New Roman"/>
          <w:sz w:val="24"/>
          <w:szCs w:val="24"/>
        </w:rPr>
        <w:t xml:space="preserve">omputadora de escritorio, computadora de escritorio especial, computadora portátil, computadora portátil especial, computadora </w:t>
      </w:r>
      <w:proofErr w:type="spellStart"/>
      <w:r w:rsidRPr="00084489">
        <w:rPr>
          <w:rFonts w:ascii="Times New Roman" w:hAnsi="Times New Roman" w:cs="Times New Roman"/>
          <w:sz w:val="24"/>
          <w:szCs w:val="24"/>
        </w:rPr>
        <w:t>virtualizada</w:t>
      </w:r>
      <w:proofErr w:type="spellEnd"/>
      <w:r w:rsidR="004E0DD1" w:rsidRPr="00084489">
        <w:rPr>
          <w:rFonts w:ascii="Times New Roman" w:hAnsi="Times New Roman" w:cs="Times New Roman"/>
          <w:sz w:val="24"/>
          <w:szCs w:val="24"/>
        </w:rPr>
        <w:t>,</w:t>
      </w:r>
      <w:r w:rsidRPr="00084489">
        <w:rPr>
          <w:rFonts w:ascii="Times New Roman" w:hAnsi="Times New Roman" w:cs="Times New Roman"/>
          <w:sz w:val="24"/>
          <w:szCs w:val="24"/>
        </w:rPr>
        <w:t xml:space="preserve"> </w:t>
      </w:r>
      <w:r w:rsidR="004E0DD1" w:rsidRPr="00084489">
        <w:rPr>
          <w:rFonts w:ascii="Times New Roman" w:hAnsi="Times New Roman" w:cs="Times New Roman"/>
          <w:sz w:val="24"/>
          <w:szCs w:val="24"/>
        </w:rPr>
        <w:t>t</w:t>
      </w:r>
      <w:r w:rsidRPr="00084489">
        <w:rPr>
          <w:rFonts w:ascii="Times New Roman" w:hAnsi="Times New Roman" w:cs="Times New Roman"/>
          <w:sz w:val="24"/>
          <w:szCs w:val="24"/>
        </w:rPr>
        <w:t>abletas</w:t>
      </w:r>
      <w:r w:rsidR="004E0DD1" w:rsidRPr="00084489">
        <w:rPr>
          <w:rFonts w:ascii="Times New Roman" w:hAnsi="Times New Roman" w:cs="Times New Roman"/>
          <w:sz w:val="24"/>
          <w:szCs w:val="24"/>
        </w:rPr>
        <w:t>,</w:t>
      </w:r>
      <w:r w:rsidRPr="00084489">
        <w:rPr>
          <w:rFonts w:ascii="Times New Roman" w:hAnsi="Times New Roman" w:cs="Times New Roman"/>
          <w:sz w:val="24"/>
          <w:szCs w:val="24"/>
        </w:rPr>
        <w:t xml:space="preserve"> servidores, equipo de almacenamiento, se incluyen los monitores),</w:t>
      </w:r>
      <w:r w:rsidR="00531259">
        <w:rPr>
          <w:rFonts w:ascii="Times New Roman" w:hAnsi="Times New Roman" w:cs="Times New Roman"/>
          <w:sz w:val="24"/>
          <w:szCs w:val="24"/>
        </w:rPr>
        <w:t xml:space="preserve"> </w:t>
      </w:r>
      <w:r w:rsidR="007F0E72" w:rsidRPr="00084489">
        <w:rPr>
          <w:rFonts w:ascii="Times New Roman" w:hAnsi="Times New Roman" w:cs="Times New Roman"/>
          <w:sz w:val="24"/>
          <w:szCs w:val="24"/>
        </w:rPr>
        <w:t>m</w:t>
      </w:r>
      <w:r w:rsidRPr="00084489">
        <w:rPr>
          <w:rFonts w:ascii="Times New Roman" w:hAnsi="Times New Roman" w:cs="Times New Roman"/>
          <w:sz w:val="24"/>
          <w:szCs w:val="24"/>
        </w:rPr>
        <w:t>ultifuncionales láser de impresión</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blanco, negro y color, impresoras locales de red blanco y negro, impresora blanco y negro para código de barras para objetos y para pacientes, escáner</w:t>
      </w:r>
      <w:r w:rsidR="00CA717F" w:rsidRPr="00084489">
        <w:rPr>
          <w:rFonts w:ascii="Times New Roman" w:hAnsi="Times New Roman" w:cs="Times New Roman"/>
          <w:sz w:val="24"/>
          <w:szCs w:val="24"/>
        </w:rPr>
        <w:t xml:space="preserve">, el </w:t>
      </w:r>
      <w:r w:rsidR="008E029A" w:rsidRPr="00084489">
        <w:rPr>
          <w:rFonts w:ascii="Times New Roman" w:hAnsi="Times New Roman" w:cs="Times New Roman"/>
          <w:sz w:val="24"/>
          <w:szCs w:val="24"/>
        </w:rPr>
        <w:t>centro de datos</w:t>
      </w:r>
      <w:r w:rsidR="00BB132F" w:rsidRPr="00084489">
        <w:rPr>
          <w:rFonts w:ascii="Times New Roman" w:hAnsi="Times New Roman" w:cs="Times New Roman"/>
          <w:sz w:val="24"/>
          <w:szCs w:val="24"/>
        </w:rPr>
        <w:t xml:space="preserve"> (SITE</w:t>
      </w:r>
      <w:r w:rsidRPr="00084489">
        <w:rPr>
          <w:rFonts w:ascii="Times New Roman" w:hAnsi="Times New Roman" w:cs="Times New Roman"/>
          <w:sz w:val="24"/>
          <w:szCs w:val="24"/>
        </w:rPr>
        <w:t xml:space="preserve">), elementos de vigilancia y seguridad (Sistema de CCTV), lectores biométricos, lectores de proximidad, lectores de código de barras, Equipos de Televisión (TV por demanda), </w:t>
      </w:r>
      <w:r w:rsidR="007F0E72" w:rsidRPr="00084489">
        <w:rPr>
          <w:rFonts w:ascii="Times New Roman" w:hAnsi="Times New Roman" w:cs="Times New Roman"/>
          <w:sz w:val="24"/>
          <w:szCs w:val="24"/>
        </w:rPr>
        <w:t xml:space="preserve">equipos </w:t>
      </w:r>
      <w:r w:rsidRPr="00084489">
        <w:rPr>
          <w:rFonts w:ascii="Times New Roman" w:hAnsi="Times New Roman" w:cs="Times New Roman"/>
          <w:sz w:val="24"/>
          <w:szCs w:val="24"/>
        </w:rPr>
        <w:t xml:space="preserve">para </w:t>
      </w:r>
      <w:r w:rsidR="007F0E72" w:rsidRPr="00084489">
        <w:rPr>
          <w:rFonts w:ascii="Times New Roman" w:hAnsi="Times New Roman" w:cs="Times New Roman"/>
          <w:sz w:val="24"/>
          <w:szCs w:val="24"/>
        </w:rPr>
        <w:t xml:space="preserve">farmacia </w:t>
      </w:r>
      <w:r w:rsidRPr="00084489">
        <w:rPr>
          <w:rFonts w:ascii="Times New Roman" w:hAnsi="Times New Roman" w:cs="Times New Roman"/>
          <w:sz w:val="24"/>
          <w:szCs w:val="24"/>
        </w:rPr>
        <w:t xml:space="preserve">y </w:t>
      </w:r>
      <w:r w:rsidR="007F0E72" w:rsidRPr="00084489">
        <w:rPr>
          <w:rFonts w:ascii="Times New Roman" w:hAnsi="Times New Roman" w:cs="Times New Roman"/>
          <w:sz w:val="24"/>
          <w:szCs w:val="24"/>
        </w:rPr>
        <w:t xml:space="preserve">farmacia intrahospitalaria </w:t>
      </w:r>
      <w:r w:rsidRPr="00084489">
        <w:rPr>
          <w:rFonts w:ascii="Times New Roman" w:hAnsi="Times New Roman" w:cs="Times New Roman"/>
          <w:sz w:val="24"/>
          <w:szCs w:val="24"/>
        </w:rPr>
        <w:t xml:space="preserve">(Equipo para el control en la administración de medicamentos), Equipos para información de los </w:t>
      </w:r>
      <w:r w:rsidR="004B77C1" w:rsidRPr="00084489">
        <w:rPr>
          <w:rFonts w:ascii="Times New Roman" w:hAnsi="Times New Roman" w:cs="Times New Roman"/>
          <w:sz w:val="24"/>
          <w:szCs w:val="24"/>
        </w:rPr>
        <w:t>u</w:t>
      </w:r>
      <w:r w:rsidR="005F1B20" w:rsidRPr="00084489">
        <w:rPr>
          <w:rFonts w:ascii="Times New Roman" w:hAnsi="Times New Roman" w:cs="Times New Roman"/>
          <w:sz w:val="24"/>
          <w:szCs w:val="24"/>
        </w:rPr>
        <w:t>suarios</w:t>
      </w:r>
      <w:r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(Kioscos), Equipo de proyección, Equipo de audio y video sistematizado para auditorios, Equipo para la comunicación e</w:t>
      </w:r>
      <w:r w:rsidR="00CA717F" w:rsidRPr="00084489">
        <w:rPr>
          <w:rFonts w:ascii="Times New Roman" w:hAnsi="Times New Roman" w:cs="Times New Roman"/>
          <w:sz w:val="24"/>
          <w:szCs w:val="24"/>
        </w:rPr>
        <w:t>ntre la cama del paciente y la c</w:t>
      </w:r>
      <w:r w:rsidRPr="00084489">
        <w:rPr>
          <w:rFonts w:ascii="Times New Roman" w:hAnsi="Times New Roman" w:cs="Times New Roman"/>
          <w:sz w:val="24"/>
          <w:szCs w:val="24"/>
        </w:rPr>
        <w:t xml:space="preserve">entral de enfermeras, equipos de comunicación en baños con la central de enfermería considerando que estos equipos se encuentran referenciados en el </w:t>
      </w:r>
      <w:r w:rsidRPr="00084489">
        <w:rPr>
          <w:rFonts w:ascii="Times New Roman" w:hAnsi="Times New Roman" w:cs="Times New Roman"/>
          <w:b/>
          <w:sz w:val="24"/>
          <w:szCs w:val="24"/>
        </w:rPr>
        <w:t>Apéndice A</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Programa Médico Arquitectónico</w:t>
      </w:r>
      <w:r w:rsidRPr="00084489">
        <w:rPr>
          <w:rFonts w:ascii="Times New Roman" w:hAnsi="Times New Roman" w:cs="Times New Roman"/>
          <w:b/>
          <w:i/>
          <w:sz w:val="24"/>
          <w:szCs w:val="24"/>
        </w:rPr>
        <w:t xml:space="preserve">) </w:t>
      </w:r>
      <w:r w:rsidRPr="00084489">
        <w:rPr>
          <w:rFonts w:ascii="Times New Roman" w:hAnsi="Times New Roman" w:cs="Times New Roman"/>
          <w:sz w:val="24"/>
          <w:szCs w:val="24"/>
        </w:rPr>
        <w:t xml:space="preserve">del </w:t>
      </w:r>
      <w:r w:rsidRPr="00084489">
        <w:rPr>
          <w:rFonts w:ascii="Times New Roman" w:hAnsi="Times New Roman" w:cs="Times New Roman"/>
          <w:b/>
          <w:sz w:val="24"/>
          <w:szCs w:val="24"/>
        </w:rPr>
        <w:t>Anexo</w:t>
      </w:r>
      <w:r w:rsidR="00E03A97" w:rsidRPr="00084489">
        <w:rPr>
          <w:rFonts w:ascii="Times New Roman" w:hAnsi="Times New Roman" w:cs="Times New Roman"/>
          <w:b/>
          <w:sz w:val="24"/>
          <w:szCs w:val="24"/>
        </w:rPr>
        <w:t xml:space="preserve"> 8</w:t>
      </w:r>
      <w:r w:rsidR="00E03A97" w:rsidRPr="00084489">
        <w:rPr>
          <w:rFonts w:ascii="Times New Roman" w:hAnsi="Times New Roman" w:cs="Times New Roman"/>
          <w:b/>
          <w:i/>
          <w:sz w:val="24"/>
          <w:szCs w:val="24"/>
        </w:rPr>
        <w:t xml:space="preserve"> (Requerimientos de Diseño, Construcción y Plan Funcional)</w:t>
      </w:r>
      <w:r w:rsidRPr="00084489">
        <w:rPr>
          <w:rFonts w:ascii="Times New Roman" w:hAnsi="Times New Roman" w:cs="Times New Roman"/>
          <w:b/>
          <w:i/>
          <w:sz w:val="24"/>
          <w:szCs w:val="24"/>
        </w:rPr>
        <w:t>.</w:t>
      </w:r>
    </w:p>
    <w:p w14:paraId="1260D78F" w14:textId="77777777" w:rsidR="00E35AAD" w:rsidRPr="00084489" w:rsidRDefault="00E35AAD" w:rsidP="00E80140">
      <w:pPr>
        <w:tabs>
          <w:tab w:val="clear" w:pos="1985"/>
          <w:tab w:val="clear" w:pos="2880"/>
        </w:tabs>
        <w:spacing w:line="240" w:lineRule="auto"/>
        <w:ind w:left="0" w:firstLine="0"/>
        <w:rPr>
          <w:rFonts w:ascii="Times New Roman" w:hAnsi="Times New Roman" w:cs="Times New Roman"/>
          <w:sz w:val="24"/>
          <w:szCs w:val="24"/>
        </w:rPr>
      </w:pPr>
    </w:p>
    <w:p w14:paraId="283A3828" w14:textId="77777777" w:rsidR="00E80140" w:rsidRPr="00084489" w:rsidRDefault="00324DFE" w:rsidP="00E44312">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709" w:name="_Toc437600397"/>
      <w:bookmarkStart w:id="710" w:name="_Toc479246508"/>
      <w:r w:rsidRPr="00084489">
        <w:rPr>
          <w:rFonts w:ascii="Times New Roman" w:hAnsi="Times New Roman" w:cs="Times New Roman"/>
          <w:b/>
          <w:w w:val="0"/>
          <w:sz w:val="24"/>
          <w:szCs w:val="24"/>
        </w:rPr>
        <w:t>4.1.2.</w:t>
      </w:r>
      <w:r w:rsidR="003C581D"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Sistemas de Información</w:t>
      </w:r>
      <w:bookmarkEnd w:id="709"/>
      <w:bookmarkEnd w:id="710"/>
    </w:p>
    <w:p w14:paraId="5C891AA4" w14:textId="77777777" w:rsidR="00E80140" w:rsidRPr="00084489" w:rsidRDefault="00E80140" w:rsidP="000B3379">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b/>
      </w:r>
    </w:p>
    <w:p w14:paraId="12CFE3B1" w14:textId="77777777" w:rsidR="00A71EE3" w:rsidRPr="00084489" w:rsidRDefault="00E80140" w:rsidP="000B3379">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 refiere a todos los Sistemas Informáticos que servirán para el procesamiento, almacenamiento, protección, transmisión y recuperación de la información, tanto en las áreas clínicas, administrativas y gerenciales, tales como: El </w:t>
      </w:r>
      <w:r w:rsidR="007F0E72" w:rsidRPr="00084489">
        <w:rPr>
          <w:rFonts w:ascii="Times New Roman" w:hAnsi="Times New Roman" w:cs="Times New Roman"/>
          <w:sz w:val="24"/>
          <w:szCs w:val="24"/>
        </w:rPr>
        <w:t>sistema informático hospitalario</w:t>
      </w:r>
      <w:r w:rsidRPr="00084489">
        <w:rPr>
          <w:rFonts w:ascii="Times New Roman" w:hAnsi="Times New Roman" w:cs="Times New Roman"/>
          <w:sz w:val="24"/>
          <w:szCs w:val="24"/>
        </w:rPr>
        <w:t xml:space="preserve"> (</w:t>
      </w:r>
      <w:r w:rsidR="00E135D2" w:rsidRPr="00084489">
        <w:rPr>
          <w:rFonts w:ascii="Times New Roman" w:hAnsi="Times New Roman" w:cs="Times New Roman"/>
          <w:sz w:val="24"/>
          <w:szCs w:val="24"/>
        </w:rPr>
        <w:t>SIH</w:t>
      </w:r>
      <w:r w:rsidRPr="00084489">
        <w:rPr>
          <w:rFonts w:ascii="Times New Roman" w:hAnsi="Times New Roman" w:cs="Times New Roman"/>
          <w:sz w:val="24"/>
          <w:szCs w:val="24"/>
        </w:rPr>
        <w:t xml:space="preserve">), </w:t>
      </w:r>
      <w:r w:rsidR="007F0E72" w:rsidRPr="00084489">
        <w:rPr>
          <w:rFonts w:ascii="Times New Roman" w:hAnsi="Times New Roman" w:cs="Times New Roman"/>
          <w:sz w:val="24"/>
          <w:szCs w:val="24"/>
        </w:rPr>
        <w:t>expediente clínico electrónico</w:t>
      </w:r>
      <w:r w:rsidRPr="00084489">
        <w:rPr>
          <w:rFonts w:ascii="Times New Roman" w:hAnsi="Times New Roman" w:cs="Times New Roman"/>
          <w:sz w:val="24"/>
          <w:szCs w:val="24"/>
        </w:rPr>
        <w:t xml:space="preserve">, </w:t>
      </w:r>
      <w:r w:rsidR="007F0E72" w:rsidRPr="00084489">
        <w:rPr>
          <w:rFonts w:ascii="Times New Roman" w:hAnsi="Times New Roman" w:cs="Times New Roman"/>
          <w:sz w:val="24"/>
          <w:szCs w:val="24"/>
        </w:rPr>
        <w:t xml:space="preserve">sistemas </w:t>
      </w:r>
      <w:r w:rsidRPr="00084489">
        <w:rPr>
          <w:rFonts w:ascii="Times New Roman" w:hAnsi="Times New Roman" w:cs="Times New Roman"/>
          <w:sz w:val="24"/>
          <w:szCs w:val="24"/>
        </w:rPr>
        <w:t xml:space="preserve">para la captura, administración y almacenaje de </w:t>
      </w:r>
      <w:r w:rsidR="007F0E72" w:rsidRPr="00084489">
        <w:rPr>
          <w:rFonts w:ascii="Times New Roman" w:hAnsi="Times New Roman" w:cs="Times New Roman"/>
          <w:sz w:val="24"/>
          <w:szCs w:val="24"/>
        </w:rPr>
        <w:t xml:space="preserve">imágenes radiológicas </w:t>
      </w:r>
      <w:r w:rsidRPr="00084489">
        <w:rPr>
          <w:rFonts w:ascii="Times New Roman" w:hAnsi="Times New Roman" w:cs="Times New Roman"/>
          <w:sz w:val="24"/>
          <w:szCs w:val="24"/>
        </w:rPr>
        <w:t xml:space="preserve">(PACS - </w:t>
      </w:r>
      <w:proofErr w:type="spellStart"/>
      <w:r w:rsidR="007F0E72" w:rsidRPr="00AA1D47">
        <w:rPr>
          <w:rFonts w:ascii="Times New Roman" w:hAnsi="Times New Roman" w:cs="Times New Roman"/>
          <w:i/>
          <w:sz w:val="24"/>
          <w:szCs w:val="24"/>
        </w:rPr>
        <w:t>picture</w:t>
      </w:r>
      <w:proofErr w:type="spellEnd"/>
      <w:r w:rsidR="007F0E72" w:rsidRPr="00AA1D47">
        <w:rPr>
          <w:rFonts w:ascii="Times New Roman" w:hAnsi="Times New Roman" w:cs="Times New Roman"/>
          <w:i/>
          <w:sz w:val="24"/>
          <w:szCs w:val="24"/>
        </w:rPr>
        <w:t xml:space="preserve"> </w:t>
      </w:r>
      <w:proofErr w:type="spellStart"/>
      <w:r w:rsidR="007F0E72" w:rsidRPr="00AA1D47">
        <w:rPr>
          <w:rFonts w:ascii="Times New Roman" w:hAnsi="Times New Roman" w:cs="Times New Roman"/>
          <w:i/>
          <w:sz w:val="24"/>
          <w:szCs w:val="24"/>
        </w:rPr>
        <w:t>archiving</w:t>
      </w:r>
      <w:proofErr w:type="spellEnd"/>
      <w:r w:rsidR="007F0E72" w:rsidRPr="00AA1D47">
        <w:rPr>
          <w:rFonts w:ascii="Times New Roman" w:hAnsi="Times New Roman" w:cs="Times New Roman"/>
          <w:i/>
          <w:sz w:val="24"/>
          <w:szCs w:val="24"/>
        </w:rPr>
        <w:t xml:space="preserve"> </w:t>
      </w:r>
      <w:r w:rsidRPr="00AA1D47">
        <w:rPr>
          <w:rFonts w:ascii="Times New Roman" w:hAnsi="Times New Roman" w:cs="Times New Roman"/>
          <w:i/>
          <w:sz w:val="24"/>
          <w:szCs w:val="24"/>
        </w:rPr>
        <w:t xml:space="preserve">and </w:t>
      </w:r>
      <w:proofErr w:type="spellStart"/>
      <w:r w:rsidR="007F0E72" w:rsidRPr="00AA1D47">
        <w:rPr>
          <w:rFonts w:ascii="Times New Roman" w:hAnsi="Times New Roman" w:cs="Times New Roman"/>
          <w:i/>
          <w:sz w:val="24"/>
          <w:szCs w:val="24"/>
        </w:rPr>
        <w:t>communications</w:t>
      </w:r>
      <w:proofErr w:type="spellEnd"/>
      <w:r w:rsidR="007F0E72" w:rsidRPr="00AA1D47">
        <w:rPr>
          <w:rFonts w:ascii="Times New Roman" w:hAnsi="Times New Roman" w:cs="Times New Roman"/>
          <w:i/>
          <w:sz w:val="24"/>
          <w:szCs w:val="24"/>
        </w:rPr>
        <w:t xml:space="preserve"> </w:t>
      </w:r>
      <w:proofErr w:type="spellStart"/>
      <w:r w:rsidR="007F0E72" w:rsidRPr="00AA1D47">
        <w:rPr>
          <w:rFonts w:ascii="Times New Roman" w:hAnsi="Times New Roman" w:cs="Times New Roman"/>
          <w:i/>
          <w:sz w:val="24"/>
          <w:szCs w:val="24"/>
        </w:rPr>
        <w:t>system</w:t>
      </w:r>
      <w:proofErr w:type="spellEnd"/>
      <w:r w:rsidR="007F0E72"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y RIS - </w:t>
      </w:r>
      <w:proofErr w:type="spellStart"/>
      <w:r w:rsidR="007F0E72" w:rsidRPr="00AA1D47">
        <w:rPr>
          <w:rFonts w:ascii="Times New Roman" w:hAnsi="Times New Roman" w:cs="Times New Roman"/>
          <w:i/>
          <w:sz w:val="24"/>
          <w:szCs w:val="24"/>
        </w:rPr>
        <w:t>radiology</w:t>
      </w:r>
      <w:proofErr w:type="spellEnd"/>
      <w:r w:rsidR="007F0E72" w:rsidRPr="00AA1D47">
        <w:rPr>
          <w:rFonts w:ascii="Times New Roman" w:hAnsi="Times New Roman" w:cs="Times New Roman"/>
          <w:i/>
          <w:sz w:val="24"/>
          <w:szCs w:val="24"/>
        </w:rPr>
        <w:t xml:space="preserve"> </w:t>
      </w:r>
      <w:proofErr w:type="spellStart"/>
      <w:r w:rsidR="007F0E72" w:rsidRPr="00AA1D47">
        <w:rPr>
          <w:rFonts w:ascii="Times New Roman" w:hAnsi="Times New Roman" w:cs="Times New Roman"/>
          <w:i/>
          <w:sz w:val="24"/>
          <w:szCs w:val="24"/>
        </w:rPr>
        <w:t>information</w:t>
      </w:r>
      <w:proofErr w:type="spellEnd"/>
      <w:r w:rsidR="007F0E72" w:rsidRPr="00AA1D47">
        <w:rPr>
          <w:rFonts w:ascii="Times New Roman" w:hAnsi="Times New Roman" w:cs="Times New Roman"/>
          <w:i/>
          <w:sz w:val="24"/>
          <w:szCs w:val="24"/>
        </w:rPr>
        <w:t xml:space="preserve"> </w:t>
      </w:r>
      <w:proofErr w:type="spellStart"/>
      <w:r w:rsidR="007F0E72" w:rsidRPr="00AA1D47">
        <w:rPr>
          <w:rFonts w:ascii="Times New Roman" w:hAnsi="Times New Roman" w:cs="Times New Roman"/>
          <w:i/>
          <w:sz w:val="24"/>
          <w:szCs w:val="24"/>
        </w:rPr>
        <w:t>system</w:t>
      </w:r>
      <w:proofErr w:type="spellEnd"/>
      <w:r w:rsidRPr="00084489">
        <w:rPr>
          <w:rFonts w:ascii="Times New Roman" w:hAnsi="Times New Roman" w:cs="Times New Roman"/>
          <w:sz w:val="24"/>
          <w:szCs w:val="24"/>
        </w:rPr>
        <w:t>), LIS (</w:t>
      </w:r>
      <w:proofErr w:type="spellStart"/>
      <w:r w:rsidR="007F0E72" w:rsidRPr="00AA1D47">
        <w:rPr>
          <w:rFonts w:ascii="Times New Roman" w:hAnsi="Times New Roman" w:cs="Times New Roman"/>
          <w:i/>
          <w:sz w:val="24"/>
          <w:szCs w:val="24"/>
        </w:rPr>
        <w:t>laboratory</w:t>
      </w:r>
      <w:proofErr w:type="spellEnd"/>
      <w:r w:rsidR="007F0E72" w:rsidRPr="00AA1D47">
        <w:rPr>
          <w:rFonts w:ascii="Times New Roman" w:hAnsi="Times New Roman" w:cs="Times New Roman"/>
          <w:i/>
          <w:sz w:val="24"/>
          <w:szCs w:val="24"/>
        </w:rPr>
        <w:t xml:space="preserve"> </w:t>
      </w:r>
      <w:proofErr w:type="spellStart"/>
      <w:r w:rsidR="007F0E72" w:rsidRPr="00AA1D47">
        <w:rPr>
          <w:rFonts w:ascii="Times New Roman" w:hAnsi="Times New Roman" w:cs="Times New Roman"/>
          <w:i/>
          <w:sz w:val="24"/>
          <w:szCs w:val="24"/>
        </w:rPr>
        <w:t>information</w:t>
      </w:r>
      <w:proofErr w:type="spellEnd"/>
      <w:r w:rsidR="007F0E72" w:rsidRPr="00AA1D47">
        <w:rPr>
          <w:rFonts w:ascii="Times New Roman" w:hAnsi="Times New Roman" w:cs="Times New Roman"/>
          <w:i/>
          <w:sz w:val="24"/>
          <w:szCs w:val="24"/>
        </w:rPr>
        <w:t xml:space="preserve"> </w:t>
      </w:r>
      <w:proofErr w:type="spellStart"/>
      <w:r w:rsidR="007F0E72" w:rsidRPr="00AA1D47">
        <w:rPr>
          <w:rFonts w:ascii="Times New Roman" w:hAnsi="Times New Roman" w:cs="Times New Roman"/>
          <w:i/>
          <w:sz w:val="24"/>
          <w:szCs w:val="24"/>
        </w:rPr>
        <w:t>system</w:t>
      </w:r>
      <w:proofErr w:type="spellEnd"/>
      <w:r w:rsidRPr="00084489">
        <w:rPr>
          <w:rFonts w:ascii="Times New Roman" w:hAnsi="Times New Roman" w:cs="Times New Roman"/>
          <w:sz w:val="24"/>
          <w:szCs w:val="24"/>
        </w:rPr>
        <w:t>), PIS (</w:t>
      </w:r>
      <w:proofErr w:type="spellStart"/>
      <w:r w:rsidR="007F0E72" w:rsidRPr="00AA1D47">
        <w:rPr>
          <w:rFonts w:ascii="Times New Roman" w:hAnsi="Times New Roman" w:cs="Times New Roman"/>
          <w:i/>
          <w:sz w:val="24"/>
          <w:szCs w:val="24"/>
        </w:rPr>
        <w:t>pharmacy</w:t>
      </w:r>
      <w:proofErr w:type="spellEnd"/>
      <w:r w:rsidR="007F0E72" w:rsidRPr="00AA1D47">
        <w:rPr>
          <w:rFonts w:ascii="Times New Roman" w:hAnsi="Times New Roman" w:cs="Times New Roman"/>
          <w:i/>
          <w:sz w:val="24"/>
          <w:szCs w:val="24"/>
        </w:rPr>
        <w:t xml:space="preserve"> </w:t>
      </w:r>
      <w:proofErr w:type="spellStart"/>
      <w:r w:rsidR="007F0E72" w:rsidRPr="00AA1D47">
        <w:rPr>
          <w:rFonts w:ascii="Times New Roman" w:hAnsi="Times New Roman" w:cs="Times New Roman"/>
          <w:i/>
          <w:sz w:val="24"/>
          <w:szCs w:val="24"/>
        </w:rPr>
        <w:t>information</w:t>
      </w:r>
      <w:proofErr w:type="spellEnd"/>
      <w:r w:rsidR="007F0E72" w:rsidRPr="00AA1D47">
        <w:rPr>
          <w:rFonts w:ascii="Times New Roman" w:hAnsi="Times New Roman" w:cs="Times New Roman"/>
          <w:i/>
          <w:sz w:val="24"/>
          <w:szCs w:val="24"/>
        </w:rPr>
        <w:t xml:space="preserve"> </w:t>
      </w:r>
      <w:proofErr w:type="spellStart"/>
      <w:r w:rsidR="007F0E72" w:rsidRPr="00AA1D47">
        <w:rPr>
          <w:rFonts w:ascii="Times New Roman" w:hAnsi="Times New Roman" w:cs="Times New Roman"/>
          <w:i/>
          <w:sz w:val="24"/>
          <w:szCs w:val="24"/>
        </w:rPr>
        <w:t>system</w:t>
      </w:r>
      <w:proofErr w:type="spellEnd"/>
      <w:r w:rsidRPr="00084489">
        <w:rPr>
          <w:rFonts w:ascii="Times New Roman" w:hAnsi="Times New Roman" w:cs="Times New Roman"/>
          <w:sz w:val="24"/>
          <w:szCs w:val="24"/>
        </w:rPr>
        <w:t xml:space="preserve">), </w:t>
      </w:r>
      <w:r w:rsidR="007F0E72" w:rsidRPr="00084489">
        <w:rPr>
          <w:rFonts w:ascii="Times New Roman" w:hAnsi="Times New Roman" w:cs="Times New Roman"/>
          <w:sz w:val="24"/>
          <w:szCs w:val="24"/>
        </w:rPr>
        <w:t xml:space="preserve">sistema </w:t>
      </w:r>
      <w:r w:rsidRPr="00084489">
        <w:rPr>
          <w:rFonts w:ascii="Times New Roman" w:hAnsi="Times New Roman" w:cs="Times New Roman"/>
          <w:sz w:val="24"/>
          <w:szCs w:val="24"/>
        </w:rPr>
        <w:t xml:space="preserve">para la administración del almacenamiento de la información, </w:t>
      </w:r>
      <w:r w:rsidR="007F0E72" w:rsidRPr="00084489">
        <w:rPr>
          <w:rFonts w:ascii="Times New Roman" w:hAnsi="Times New Roman" w:cs="Times New Roman"/>
          <w:sz w:val="24"/>
          <w:szCs w:val="24"/>
        </w:rPr>
        <w:t>sistemas de seguridad y vigilancia, sistema de detección de humo y control de incendios, sistema de comunicación entre la cama del paciente y la central de enfermería, sistema para la protección de la información (antivirus y firewall), sistema para la administración y seguimiento de incidentes (servicio de monitorización, administración y gestión de infraestructura y servicios</w:t>
      </w:r>
      <w:r w:rsidR="00E03A97" w:rsidRPr="00084489">
        <w:rPr>
          <w:rFonts w:ascii="Times New Roman" w:hAnsi="Times New Roman" w:cs="Times New Roman"/>
          <w:sz w:val="24"/>
          <w:szCs w:val="24"/>
        </w:rPr>
        <w:t xml:space="preserve">, </w:t>
      </w:r>
      <w:r w:rsidR="007F0E72" w:rsidRPr="00084489">
        <w:rPr>
          <w:rFonts w:ascii="Times New Roman" w:hAnsi="Times New Roman" w:cs="Times New Roman"/>
          <w:sz w:val="24"/>
          <w:szCs w:val="24"/>
        </w:rPr>
        <w:t xml:space="preserve">del </w:t>
      </w:r>
      <w:r w:rsidRPr="00084489">
        <w:rPr>
          <w:rFonts w:ascii="Times New Roman" w:hAnsi="Times New Roman" w:cs="Times New Roman"/>
          <w:sz w:val="24"/>
          <w:szCs w:val="24"/>
        </w:rPr>
        <w:t xml:space="preserve">Centro de Atención de </w:t>
      </w:r>
      <w:r w:rsidR="005F1B20" w:rsidRPr="00084489">
        <w:rPr>
          <w:rFonts w:ascii="Times New Roman" w:hAnsi="Times New Roman" w:cs="Times New Roman"/>
          <w:sz w:val="24"/>
          <w:szCs w:val="24"/>
        </w:rPr>
        <w:t>Usuario</w:t>
      </w:r>
      <w:r w:rsidRPr="00084489">
        <w:rPr>
          <w:rFonts w:ascii="Times New Roman" w:hAnsi="Times New Roman" w:cs="Times New Roman"/>
          <w:sz w:val="24"/>
          <w:szCs w:val="24"/>
        </w:rPr>
        <w:t xml:space="preserve">), </w:t>
      </w:r>
      <w:r w:rsidR="00D51794" w:rsidRPr="00084489">
        <w:rPr>
          <w:rFonts w:ascii="Times New Roman" w:hAnsi="Times New Roman" w:cs="Times New Roman"/>
          <w:sz w:val="24"/>
          <w:szCs w:val="24"/>
        </w:rPr>
        <w:t>Sistema de Administración de Instalaciones</w:t>
      </w:r>
      <w:r w:rsidR="007F0E72" w:rsidRPr="00084489">
        <w:rPr>
          <w:rFonts w:ascii="Times New Roman" w:hAnsi="Times New Roman" w:cs="Times New Roman"/>
          <w:sz w:val="24"/>
          <w:szCs w:val="24"/>
        </w:rPr>
        <w:t>, Equipos</w:t>
      </w:r>
      <w:r w:rsidR="00D51794" w:rsidRPr="00084489">
        <w:rPr>
          <w:rFonts w:ascii="Times New Roman" w:hAnsi="Times New Roman" w:cs="Times New Roman"/>
          <w:sz w:val="24"/>
          <w:szCs w:val="24"/>
        </w:rPr>
        <w:t xml:space="preserve"> y</w:t>
      </w:r>
      <w:r w:rsidR="007F0E72" w:rsidRPr="00084489">
        <w:rPr>
          <w:rFonts w:ascii="Times New Roman" w:hAnsi="Times New Roman" w:cs="Times New Roman"/>
          <w:sz w:val="24"/>
          <w:szCs w:val="24"/>
        </w:rPr>
        <w:t xml:space="preserve"> Servicios</w:t>
      </w:r>
      <w:r w:rsidR="00D51794" w:rsidRPr="00084489">
        <w:rPr>
          <w:rFonts w:ascii="Times New Roman" w:hAnsi="Times New Roman" w:cs="Times New Roman"/>
          <w:sz w:val="24"/>
          <w:szCs w:val="24"/>
        </w:rPr>
        <w:t xml:space="preserve">, </w:t>
      </w:r>
      <w:r w:rsidR="007F0E72" w:rsidRPr="00084489">
        <w:rPr>
          <w:rFonts w:ascii="Times New Roman" w:hAnsi="Times New Roman" w:cs="Times New Roman"/>
          <w:sz w:val="24"/>
          <w:szCs w:val="24"/>
        </w:rPr>
        <w:t xml:space="preserve">sistema para la administración de los recursos informáticos, sistema para la administración de televisión por demanda, sistema gestor de turnos. </w:t>
      </w:r>
    </w:p>
    <w:p w14:paraId="4C5EB62C" w14:textId="77777777" w:rsidR="00A71EE3" w:rsidRPr="00084489" w:rsidRDefault="00A71EE3" w:rsidP="000B3379">
      <w:pPr>
        <w:tabs>
          <w:tab w:val="clear" w:pos="1985"/>
          <w:tab w:val="clear" w:pos="2880"/>
        </w:tabs>
        <w:spacing w:line="240" w:lineRule="auto"/>
        <w:ind w:left="0" w:firstLine="0"/>
        <w:rPr>
          <w:rFonts w:ascii="Times New Roman" w:hAnsi="Times New Roman" w:cs="Times New Roman"/>
          <w:sz w:val="24"/>
          <w:szCs w:val="24"/>
        </w:rPr>
      </w:pPr>
    </w:p>
    <w:p w14:paraId="687F8AA7" w14:textId="77777777" w:rsidR="00E80140" w:rsidRPr="00084489" w:rsidRDefault="00A71EE3" w:rsidP="00E4431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También el Desarrollador deberá proporcionar </w:t>
      </w:r>
      <w:r w:rsidR="00E80140" w:rsidRPr="00084489">
        <w:rPr>
          <w:rFonts w:ascii="Times New Roman" w:hAnsi="Times New Roman" w:cs="Times New Roman"/>
          <w:sz w:val="24"/>
          <w:szCs w:val="24"/>
        </w:rPr>
        <w:t>una paquetería de oficina</w:t>
      </w:r>
      <w:r w:rsidR="007A71BB" w:rsidRPr="00084489">
        <w:rPr>
          <w:rFonts w:ascii="Times New Roman" w:hAnsi="Times New Roman" w:cs="Times New Roman"/>
          <w:sz w:val="24"/>
          <w:szCs w:val="24"/>
        </w:rPr>
        <w:t xml:space="preserve"> </w:t>
      </w:r>
      <w:r w:rsidR="00C57C3B" w:rsidRPr="00084489">
        <w:rPr>
          <w:rFonts w:ascii="Times New Roman" w:hAnsi="Times New Roman" w:cs="Times New Roman"/>
          <w:sz w:val="24"/>
          <w:szCs w:val="24"/>
        </w:rPr>
        <w:t xml:space="preserve">como referencia se menciona que el Instituto hace uso de Microsoft Office en su última versión, en el </w:t>
      </w:r>
      <w:r w:rsidR="00E80140" w:rsidRPr="00084489">
        <w:rPr>
          <w:rFonts w:ascii="Times New Roman" w:hAnsi="Times New Roman" w:cs="Times New Roman"/>
          <w:sz w:val="24"/>
          <w:szCs w:val="24"/>
        </w:rPr>
        <w:t>que incluya al menos un procesador de palabras (tipo Word última versión o similar),</w:t>
      </w:r>
      <w:r w:rsidR="00D51794" w:rsidRPr="00084489">
        <w:rPr>
          <w:rFonts w:ascii="Times New Roman" w:hAnsi="Times New Roman" w:cs="Times New Roman"/>
          <w:sz w:val="24"/>
          <w:szCs w:val="24"/>
        </w:rPr>
        <w:t xml:space="preserve"> una hoja de cálculo (tipo Exce</w:t>
      </w:r>
      <w:r w:rsidR="00E80140" w:rsidRPr="00084489">
        <w:rPr>
          <w:rFonts w:ascii="Times New Roman" w:hAnsi="Times New Roman" w:cs="Times New Roman"/>
          <w:sz w:val="24"/>
          <w:szCs w:val="24"/>
        </w:rPr>
        <w:t>l última versión o similar) y una herramienta para presentaciones (tipo PowerPoint última versión o similar). Subsistemas de información a nivel institucional y federal de reportes como el SIS, SAHE</w:t>
      </w:r>
      <w:r w:rsidR="006F71FA" w:rsidRPr="00084489">
        <w:rPr>
          <w:rFonts w:ascii="Times New Roman" w:hAnsi="Times New Roman" w:cs="Times New Roman"/>
          <w:sz w:val="24"/>
          <w:szCs w:val="24"/>
        </w:rPr>
        <w:t>, entre</w:t>
      </w:r>
      <w:r w:rsidR="00E80140" w:rsidRPr="00084489">
        <w:rPr>
          <w:rFonts w:ascii="Times New Roman" w:hAnsi="Times New Roman" w:cs="Times New Roman"/>
          <w:sz w:val="24"/>
          <w:szCs w:val="24"/>
        </w:rPr>
        <w:t xml:space="preserve"> otros.</w:t>
      </w:r>
    </w:p>
    <w:p w14:paraId="7FF70C3E" w14:textId="77777777" w:rsidR="00E44312" w:rsidRPr="00084489" w:rsidRDefault="00E44312" w:rsidP="00E44312">
      <w:pPr>
        <w:tabs>
          <w:tab w:val="clear" w:pos="1985"/>
          <w:tab w:val="clear" w:pos="2880"/>
        </w:tabs>
        <w:spacing w:line="240" w:lineRule="auto"/>
        <w:ind w:left="0" w:firstLine="0"/>
        <w:rPr>
          <w:rFonts w:ascii="Times New Roman" w:hAnsi="Times New Roman" w:cs="Times New Roman"/>
          <w:sz w:val="24"/>
          <w:szCs w:val="24"/>
        </w:rPr>
      </w:pPr>
    </w:p>
    <w:p w14:paraId="439DB616" w14:textId="77777777" w:rsidR="00E80140" w:rsidRPr="00084489" w:rsidRDefault="00324DFE" w:rsidP="00324DFE">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11" w:name="_Toc437600398"/>
      <w:bookmarkStart w:id="712" w:name="_Toc479246509"/>
      <w:r w:rsidRPr="00084489">
        <w:rPr>
          <w:rFonts w:ascii="Times New Roman" w:hAnsi="Times New Roman" w:cs="Times New Roman"/>
          <w:b/>
          <w:w w:val="0"/>
          <w:sz w:val="24"/>
          <w:szCs w:val="24"/>
        </w:rPr>
        <w:t>4.1.</w:t>
      </w:r>
      <w:r w:rsidR="00E37A82" w:rsidRPr="00084489">
        <w:rPr>
          <w:rFonts w:ascii="Times New Roman" w:hAnsi="Times New Roman" w:cs="Times New Roman"/>
          <w:b/>
          <w:w w:val="0"/>
          <w:sz w:val="24"/>
          <w:szCs w:val="24"/>
        </w:rPr>
        <w:t>2</w:t>
      </w:r>
      <w:r w:rsidR="00E35AAD"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Equipo de Telecomunicaciones</w:t>
      </w:r>
      <w:bookmarkEnd w:id="711"/>
      <w:bookmarkEnd w:id="712"/>
    </w:p>
    <w:p w14:paraId="145F44B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5DC9280" w14:textId="0B05AD31" w:rsidR="00E80140" w:rsidRPr="00084489" w:rsidRDefault="00E80140" w:rsidP="00E8014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 xml:space="preserve">Se refiere a todos los equipos y sistemas de comunicación que servirán para los enlaces necesarios entre todo el personal que labora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se incluye el cableado, nodos datos, voz, imágenes, software para administración de </w:t>
      </w:r>
      <w:proofErr w:type="spellStart"/>
      <w:r w:rsidRPr="00084489">
        <w:rPr>
          <w:rFonts w:ascii="Times New Roman" w:hAnsi="Times New Roman" w:cs="Times New Roman"/>
          <w:sz w:val="24"/>
          <w:szCs w:val="24"/>
        </w:rPr>
        <w:t>unidosis</w:t>
      </w:r>
      <w:proofErr w:type="spellEnd"/>
      <w:r w:rsidRPr="00084489">
        <w:rPr>
          <w:rFonts w:ascii="Times New Roman" w:hAnsi="Times New Roman" w:cs="Times New Roman"/>
          <w:sz w:val="24"/>
          <w:szCs w:val="24"/>
        </w:rPr>
        <w:t>, red inalámbrica, equipos de telefonía,</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(básico, y ejecutivo), conmutador, equipos de videoconferencia, conectividad,</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redes de voz y datos, video, equipos en su caso para el correcto funcionamiento del </w:t>
      </w:r>
      <w:r w:rsidR="007F0E72" w:rsidRPr="00084489">
        <w:rPr>
          <w:rFonts w:ascii="Times New Roman" w:hAnsi="Times New Roman" w:cs="Times New Roman"/>
          <w:sz w:val="24"/>
          <w:szCs w:val="24"/>
        </w:rPr>
        <w:t>s</w:t>
      </w:r>
      <w:r w:rsidRPr="00084489">
        <w:rPr>
          <w:rFonts w:ascii="Times New Roman" w:hAnsi="Times New Roman" w:cs="Times New Roman"/>
          <w:sz w:val="24"/>
          <w:szCs w:val="24"/>
        </w:rPr>
        <w:t xml:space="preserve">ervicio de </w:t>
      </w:r>
      <w:proofErr w:type="spellStart"/>
      <w:r w:rsidR="007F0E72" w:rsidRPr="00084489">
        <w:rPr>
          <w:rFonts w:ascii="Times New Roman" w:hAnsi="Times New Roman" w:cs="Times New Roman"/>
          <w:sz w:val="24"/>
          <w:szCs w:val="24"/>
        </w:rPr>
        <w:t>i</w:t>
      </w:r>
      <w:r w:rsidRPr="00084489">
        <w:rPr>
          <w:rFonts w:ascii="Times New Roman" w:hAnsi="Times New Roman" w:cs="Times New Roman"/>
          <w:sz w:val="24"/>
          <w:szCs w:val="24"/>
        </w:rPr>
        <w:t>magenología</w:t>
      </w:r>
      <w:proofErr w:type="spellEnd"/>
      <w:r w:rsidRPr="00084489">
        <w:rPr>
          <w:rFonts w:ascii="Times New Roman" w:hAnsi="Times New Roman" w:cs="Times New Roman"/>
          <w:sz w:val="24"/>
          <w:szCs w:val="24"/>
        </w:rPr>
        <w:t xml:space="preserve">, considerando que estos equipos se encuentran referenciados en el </w:t>
      </w:r>
      <w:r w:rsidRPr="00084489">
        <w:rPr>
          <w:rFonts w:ascii="Times New Roman" w:hAnsi="Times New Roman" w:cs="Times New Roman"/>
          <w:b/>
          <w:sz w:val="24"/>
          <w:szCs w:val="24"/>
        </w:rPr>
        <w:t xml:space="preserve">Apéndice B </w:t>
      </w:r>
      <w:r w:rsidRPr="00084489">
        <w:rPr>
          <w:rFonts w:ascii="Times New Roman" w:hAnsi="Times New Roman" w:cs="Times New Roman"/>
          <w:b/>
          <w:i/>
          <w:sz w:val="24"/>
          <w:szCs w:val="24"/>
        </w:rPr>
        <w:t>(</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w:t>
      </w:r>
      <w:r w:rsidR="00C923DC" w:rsidRPr="00084489">
        <w:rPr>
          <w:rFonts w:ascii="Times New Roman" w:hAnsi="Times New Roman" w:cs="Times New Roman"/>
          <w:b/>
          <w:i/>
          <w:sz w:val="24"/>
          <w:szCs w:val="24"/>
        </w:rPr>
        <w:t xml:space="preserve"> </w:t>
      </w:r>
      <w:r w:rsidR="00C923DC" w:rsidRPr="00084489">
        <w:rPr>
          <w:rFonts w:ascii="Times New Roman" w:hAnsi="Times New Roman" w:cs="Times New Roman"/>
          <w:sz w:val="24"/>
          <w:szCs w:val="24"/>
        </w:rPr>
        <w:t>del</w:t>
      </w:r>
      <w:r w:rsidR="00C923DC" w:rsidRPr="00084489">
        <w:rPr>
          <w:rFonts w:ascii="Times New Roman" w:hAnsi="Times New Roman" w:cs="Times New Roman"/>
          <w:b/>
          <w:i/>
          <w:sz w:val="24"/>
          <w:szCs w:val="24"/>
        </w:rPr>
        <w:t xml:space="preserve"> </w:t>
      </w:r>
      <w:r w:rsidR="00C923DC" w:rsidRPr="00084489">
        <w:rPr>
          <w:rFonts w:ascii="Times New Roman" w:hAnsi="Times New Roman" w:cs="Times New Roman"/>
          <w:b/>
          <w:sz w:val="24"/>
          <w:szCs w:val="24"/>
        </w:rPr>
        <w:t>Anexo 8</w:t>
      </w:r>
      <w:r w:rsidRPr="00084489">
        <w:rPr>
          <w:rFonts w:ascii="Times New Roman" w:hAnsi="Times New Roman" w:cs="Times New Roman"/>
          <w:b/>
          <w:sz w:val="24"/>
          <w:szCs w:val="24"/>
        </w:rPr>
        <w:t xml:space="preserve"> </w:t>
      </w:r>
      <w:r w:rsidR="00C923DC" w:rsidRPr="00084489">
        <w:rPr>
          <w:rFonts w:ascii="Times New Roman" w:hAnsi="Times New Roman" w:cs="Times New Roman"/>
          <w:b/>
          <w:sz w:val="24"/>
          <w:szCs w:val="24"/>
        </w:rPr>
        <w:t>(</w:t>
      </w:r>
      <w:r w:rsidR="00C923DC" w:rsidRPr="00084489">
        <w:rPr>
          <w:rFonts w:ascii="Times New Roman" w:hAnsi="Times New Roman" w:cs="Times New Roman"/>
          <w:b/>
          <w:i/>
          <w:sz w:val="24"/>
          <w:szCs w:val="24"/>
        </w:rPr>
        <w:t>Requerimientos de Diseño, Construcción y Plan Funcional</w:t>
      </w:r>
      <w:r w:rsidR="00C923DC" w:rsidRPr="00084489">
        <w:rPr>
          <w:rFonts w:ascii="Times New Roman" w:hAnsi="Times New Roman" w:cs="Times New Roman"/>
          <w:b/>
          <w:sz w:val="24"/>
          <w:szCs w:val="24"/>
        </w:rPr>
        <w:t xml:space="preserve">) </w:t>
      </w:r>
      <w:r w:rsidR="00C923DC" w:rsidRPr="00084489">
        <w:rPr>
          <w:rFonts w:ascii="Times New Roman" w:hAnsi="Times New Roman" w:cs="Times New Roman"/>
          <w:sz w:val="24"/>
          <w:szCs w:val="24"/>
        </w:rPr>
        <w:t>y en el</w:t>
      </w:r>
      <w:r w:rsidR="00C923DC" w:rsidRPr="00084489">
        <w:rPr>
          <w:rFonts w:ascii="Times New Roman" w:hAnsi="Times New Roman" w:cs="Times New Roman"/>
          <w:b/>
          <w:sz w:val="24"/>
          <w:szCs w:val="24"/>
        </w:rPr>
        <w:t xml:space="preserve"> Apéndice B (</w:t>
      </w:r>
      <w:r w:rsidR="00C923DC" w:rsidRPr="00084489">
        <w:rPr>
          <w:rFonts w:ascii="Times New Roman" w:hAnsi="Times New Roman" w:cs="Times New Roman"/>
          <w:b/>
          <w:i/>
          <w:sz w:val="24"/>
          <w:szCs w:val="24"/>
        </w:rPr>
        <w:t xml:space="preserve">Equipo </w:t>
      </w:r>
      <w:r w:rsidR="00D931BC">
        <w:rPr>
          <w:rFonts w:ascii="Times New Roman" w:hAnsi="Times New Roman" w:cs="Times New Roman"/>
          <w:b/>
          <w:i/>
          <w:sz w:val="24"/>
          <w:szCs w:val="24"/>
        </w:rPr>
        <w:t xml:space="preserve">Médico </w:t>
      </w:r>
      <w:r w:rsidR="00C923DC" w:rsidRPr="00084489">
        <w:rPr>
          <w:rFonts w:ascii="Times New Roman" w:hAnsi="Times New Roman" w:cs="Times New Roman"/>
          <w:b/>
          <w:i/>
          <w:sz w:val="24"/>
          <w:szCs w:val="24"/>
        </w:rPr>
        <w:t>de Alta Tecnología</w:t>
      </w:r>
      <w:r w:rsidR="00C923DC" w:rsidRPr="00084489">
        <w:rPr>
          <w:rFonts w:ascii="Times New Roman" w:hAnsi="Times New Roman" w:cs="Times New Roman"/>
          <w:b/>
          <w:sz w:val="24"/>
          <w:szCs w:val="24"/>
        </w:rPr>
        <w:t xml:space="preserve">) </w:t>
      </w:r>
      <w:r w:rsidR="00C923DC" w:rsidRPr="00084489">
        <w:rPr>
          <w:rFonts w:ascii="Times New Roman" w:hAnsi="Times New Roman" w:cs="Times New Roman"/>
          <w:sz w:val="24"/>
          <w:szCs w:val="24"/>
        </w:rPr>
        <w:t>del</w:t>
      </w:r>
      <w:r w:rsidR="00494AB7" w:rsidRPr="00084489">
        <w:rPr>
          <w:rFonts w:ascii="Times New Roman" w:hAnsi="Times New Roman" w:cs="Times New Roman"/>
          <w:sz w:val="24"/>
          <w:szCs w:val="24"/>
        </w:rPr>
        <w:t xml:space="preserve"> presente</w:t>
      </w:r>
      <w:r w:rsidR="00C923DC" w:rsidRPr="00084489">
        <w:rPr>
          <w:rFonts w:ascii="Times New Roman" w:hAnsi="Times New Roman" w:cs="Times New Roman"/>
          <w:b/>
          <w:sz w:val="24"/>
          <w:szCs w:val="24"/>
        </w:rPr>
        <w:t xml:space="preserve"> </w:t>
      </w:r>
      <w:r w:rsidR="00C923DC" w:rsidRPr="00084489">
        <w:rPr>
          <w:rFonts w:ascii="Times New Roman" w:hAnsi="Times New Roman" w:cs="Times New Roman"/>
          <w:sz w:val="24"/>
          <w:szCs w:val="24"/>
        </w:rPr>
        <w:t>Anexo</w:t>
      </w:r>
      <w:r w:rsidR="00494AB7" w:rsidRPr="00084489">
        <w:rPr>
          <w:rFonts w:ascii="Times New Roman" w:hAnsi="Times New Roman" w:cs="Times New Roman"/>
          <w:b/>
          <w:i/>
          <w:sz w:val="24"/>
          <w:szCs w:val="24"/>
        </w:rPr>
        <w:t>.</w:t>
      </w:r>
    </w:p>
    <w:p w14:paraId="19ED06CD" w14:textId="77777777" w:rsidR="007F3DDF" w:rsidRPr="00084489" w:rsidRDefault="007F3DDF" w:rsidP="00E80140">
      <w:pPr>
        <w:tabs>
          <w:tab w:val="clear" w:pos="1985"/>
          <w:tab w:val="clear" w:pos="2880"/>
        </w:tabs>
        <w:spacing w:line="240" w:lineRule="auto"/>
        <w:ind w:left="0" w:firstLine="0"/>
        <w:rPr>
          <w:rFonts w:ascii="Times New Roman" w:hAnsi="Times New Roman" w:cs="Times New Roman"/>
          <w:b/>
          <w:sz w:val="24"/>
          <w:szCs w:val="24"/>
        </w:rPr>
      </w:pPr>
    </w:p>
    <w:p w14:paraId="352AB93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cobertura del servicio de telecomunicaciones será financiada inicialmente por el </w:t>
      </w:r>
      <w:r w:rsidR="006F71FA" w:rsidRPr="00084489">
        <w:rPr>
          <w:rFonts w:ascii="Times New Roman" w:hAnsi="Times New Roman" w:cs="Times New Roman"/>
          <w:sz w:val="24"/>
          <w:szCs w:val="24"/>
        </w:rPr>
        <w:t>Desarrollador para</w:t>
      </w:r>
      <w:r w:rsidRPr="00084489">
        <w:rPr>
          <w:rFonts w:ascii="Times New Roman" w:hAnsi="Times New Roman" w:cs="Times New Roman"/>
          <w:sz w:val="24"/>
          <w:szCs w:val="24"/>
        </w:rPr>
        <w:t xml:space="preserve"> entrar en operación y verificar </w:t>
      </w:r>
      <w:r w:rsidR="00D51794" w:rsidRPr="00084489">
        <w:rPr>
          <w:rFonts w:ascii="Times New Roman" w:hAnsi="Times New Roman" w:cs="Times New Roman"/>
          <w:sz w:val="24"/>
          <w:szCs w:val="24"/>
        </w:rPr>
        <w:t xml:space="preserve">la </w:t>
      </w:r>
      <w:r w:rsidRPr="00084489">
        <w:rPr>
          <w:rFonts w:ascii="Times New Roman" w:hAnsi="Times New Roman" w:cs="Times New Roman"/>
          <w:sz w:val="24"/>
          <w:szCs w:val="24"/>
        </w:rPr>
        <w:t xml:space="preserve">funcionalidad </w:t>
      </w:r>
      <w:r w:rsidR="00D51794" w:rsidRPr="00084489">
        <w:rPr>
          <w:rFonts w:ascii="Times New Roman" w:hAnsi="Times New Roman" w:cs="Times New Roman"/>
          <w:sz w:val="24"/>
          <w:szCs w:val="24"/>
        </w:rPr>
        <w:t>d</w:t>
      </w:r>
      <w:r w:rsidRPr="00084489">
        <w:rPr>
          <w:rFonts w:ascii="Times New Roman" w:hAnsi="Times New Roman" w:cs="Times New Roman"/>
          <w:sz w:val="24"/>
          <w:szCs w:val="24"/>
        </w:rPr>
        <w:t xml:space="preserve">el sistema, en el entendido que será responsabilidad del Desarrollador garantizar la funcionalidad y productividad de las diferentes </w:t>
      </w:r>
      <w:r w:rsidR="007F0E72" w:rsidRPr="00084489">
        <w:rPr>
          <w:rFonts w:ascii="Times New Roman" w:hAnsi="Times New Roman" w:cs="Times New Roman"/>
          <w:sz w:val="24"/>
          <w:szCs w:val="24"/>
        </w:rPr>
        <w:t xml:space="preserve">Unidades Funcionales y Espacios </w:t>
      </w:r>
      <w:r w:rsidRPr="00084489">
        <w:rPr>
          <w:rFonts w:ascii="Times New Roman" w:hAnsi="Times New Roman" w:cs="Times New Roman"/>
          <w:sz w:val="24"/>
          <w:szCs w:val="24"/>
        </w:rPr>
        <w:t xml:space="preserve">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en términos del </w:t>
      </w:r>
      <w:r w:rsidRPr="00084489">
        <w:rPr>
          <w:rFonts w:ascii="Times New Roman" w:hAnsi="Times New Roman" w:cs="Times New Roman"/>
          <w:b/>
          <w:sz w:val="24"/>
          <w:szCs w:val="24"/>
        </w:rPr>
        <w:t>Anexo 10 (</w:t>
      </w:r>
      <w:r w:rsidRPr="00084489">
        <w:rPr>
          <w:rFonts w:ascii="Times New Roman" w:hAnsi="Times New Roman" w:cs="Times New Roman"/>
          <w:b/>
          <w:i/>
          <w:sz w:val="24"/>
          <w:szCs w:val="24"/>
        </w:rPr>
        <w:t>Requerimientos de Servicios</w:t>
      </w:r>
      <w:r w:rsidRPr="00084489">
        <w:rPr>
          <w:rFonts w:ascii="Times New Roman" w:hAnsi="Times New Roman" w:cs="Times New Roman"/>
          <w:b/>
          <w:sz w:val="24"/>
          <w:szCs w:val="24"/>
        </w:rPr>
        <w:t>)</w:t>
      </w:r>
      <w:r w:rsidRPr="00084489">
        <w:rPr>
          <w:rFonts w:ascii="Times New Roman" w:hAnsi="Times New Roman" w:cs="Times New Roman"/>
          <w:sz w:val="24"/>
          <w:szCs w:val="24"/>
        </w:rPr>
        <w:t xml:space="preserve">. </w:t>
      </w:r>
      <w:r w:rsidR="006F71FA" w:rsidRPr="00084489">
        <w:rPr>
          <w:rFonts w:ascii="Times New Roman" w:hAnsi="Times New Roman" w:cs="Times New Roman"/>
          <w:sz w:val="24"/>
          <w:szCs w:val="24"/>
        </w:rPr>
        <w:t>Posteriormente el</w:t>
      </w:r>
      <w:r w:rsidRPr="00084489">
        <w:rPr>
          <w:rFonts w:ascii="Times New Roman" w:hAnsi="Times New Roman" w:cs="Times New Roman"/>
          <w:sz w:val="24"/>
          <w:szCs w:val="24"/>
        </w:rPr>
        <w:t xml:space="preserve"> pago de telefonía e internet será reembolsado en su totalidad por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en términos del </w:t>
      </w:r>
      <w:r w:rsidRPr="00084489">
        <w:rPr>
          <w:rFonts w:ascii="Times New Roman" w:hAnsi="Times New Roman" w:cs="Times New Roman"/>
          <w:b/>
          <w:sz w:val="24"/>
          <w:szCs w:val="24"/>
        </w:rPr>
        <w:t xml:space="preserve">Anexo </w:t>
      </w:r>
      <w:r w:rsidR="00D51794" w:rsidRPr="00084489">
        <w:rPr>
          <w:rFonts w:ascii="Times New Roman" w:hAnsi="Times New Roman" w:cs="Times New Roman"/>
          <w:b/>
          <w:sz w:val="24"/>
          <w:szCs w:val="24"/>
        </w:rPr>
        <w:t>4 (</w:t>
      </w:r>
      <w:r w:rsidR="00D51794" w:rsidRPr="00084489">
        <w:rPr>
          <w:rFonts w:ascii="Times New Roman" w:hAnsi="Times New Roman" w:cs="Times New Roman"/>
          <w:b/>
          <w:i/>
          <w:sz w:val="24"/>
          <w:szCs w:val="24"/>
        </w:rPr>
        <w:t>Mecanismo de Pagos</w:t>
      </w:r>
      <w:r w:rsidR="00D51794" w:rsidRPr="00084489">
        <w:rPr>
          <w:rFonts w:ascii="Times New Roman" w:hAnsi="Times New Roman" w:cs="Times New Roman"/>
          <w:b/>
          <w:sz w:val="24"/>
          <w:szCs w:val="24"/>
        </w:rPr>
        <w:t>)</w:t>
      </w:r>
    </w:p>
    <w:p w14:paraId="430F7B0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 </w:t>
      </w:r>
    </w:p>
    <w:p w14:paraId="43EF5013" w14:textId="77777777" w:rsidR="00E80140" w:rsidRPr="00084489" w:rsidRDefault="00324DFE" w:rsidP="00324DFE">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13" w:name="_Toc437600399"/>
      <w:bookmarkStart w:id="714" w:name="_Toc479246510"/>
      <w:r w:rsidRPr="00084489">
        <w:rPr>
          <w:rFonts w:ascii="Times New Roman" w:hAnsi="Times New Roman" w:cs="Times New Roman"/>
          <w:b/>
          <w:w w:val="0"/>
          <w:sz w:val="24"/>
          <w:szCs w:val="24"/>
        </w:rPr>
        <w:t>4.2.</w:t>
      </w:r>
      <w:r w:rsidR="00E80140" w:rsidRPr="00084489">
        <w:rPr>
          <w:rFonts w:ascii="Times New Roman" w:hAnsi="Times New Roman" w:cs="Times New Roman"/>
          <w:b/>
          <w:w w:val="0"/>
          <w:sz w:val="24"/>
          <w:szCs w:val="24"/>
        </w:rPr>
        <w:tab/>
      </w:r>
      <w:r w:rsidR="0071165F" w:rsidRPr="00084489">
        <w:rPr>
          <w:rFonts w:ascii="Times New Roman" w:hAnsi="Times New Roman" w:cs="Times New Roman"/>
          <w:b/>
          <w:w w:val="0"/>
          <w:sz w:val="24"/>
          <w:szCs w:val="24"/>
        </w:rPr>
        <w:t>Generalidades de TI</w:t>
      </w:r>
      <w:bookmarkEnd w:id="713"/>
      <w:bookmarkEnd w:id="714"/>
    </w:p>
    <w:p w14:paraId="4EDFB9E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7EB93F4" w14:textId="6492777D"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proporcionar y poner a la disposición del </w:t>
      </w:r>
      <w:r w:rsidR="00AF1CAF" w:rsidRPr="00084489">
        <w:rPr>
          <w:rFonts w:ascii="Times New Roman" w:hAnsi="Times New Roman" w:cs="Times New Roman"/>
          <w:sz w:val="24"/>
          <w:szCs w:val="24"/>
        </w:rPr>
        <w:t>Personal del</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 </w:t>
      </w:r>
      <w:r w:rsidR="007F0E72"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el Equipo de Informática y/o de Telecomunicaciones, así como los </w:t>
      </w:r>
      <w:r w:rsidR="007F0E72" w:rsidRPr="00084489">
        <w:rPr>
          <w:rFonts w:ascii="Times New Roman" w:hAnsi="Times New Roman" w:cs="Times New Roman"/>
          <w:sz w:val="24"/>
          <w:szCs w:val="24"/>
        </w:rPr>
        <w:t>sistemas de información</w:t>
      </w:r>
      <w:r w:rsidRPr="00084489">
        <w:rPr>
          <w:rFonts w:ascii="Times New Roman" w:hAnsi="Times New Roman" w:cs="Times New Roman"/>
          <w:sz w:val="24"/>
          <w:szCs w:val="24"/>
        </w:rPr>
        <w:t xml:space="preserve"> que se requieran para el </w:t>
      </w:r>
      <w:r w:rsidR="007F0E72" w:rsidRPr="00084489">
        <w:rPr>
          <w:rFonts w:ascii="Times New Roman" w:hAnsi="Times New Roman" w:cs="Times New Roman"/>
          <w:sz w:val="24"/>
          <w:szCs w:val="24"/>
        </w:rPr>
        <w:t>óptimo funcionamiento</w:t>
      </w:r>
      <w:r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durante la Vigencia del Proyecto, siendo </w:t>
      </w:r>
      <w:r w:rsidR="007F0E72" w:rsidRPr="00084489">
        <w:rPr>
          <w:rFonts w:ascii="Times New Roman" w:hAnsi="Times New Roman" w:cs="Times New Roman"/>
          <w:sz w:val="24"/>
          <w:szCs w:val="24"/>
        </w:rPr>
        <w:t>responsable de</w:t>
      </w:r>
      <w:r w:rsidRPr="00084489">
        <w:rPr>
          <w:rFonts w:ascii="Times New Roman" w:hAnsi="Times New Roman" w:cs="Times New Roman"/>
          <w:sz w:val="24"/>
          <w:szCs w:val="24"/>
        </w:rPr>
        <w:t xml:space="preserve"> su mantenimiento, reposición y la capacitación del personal</w:t>
      </w:r>
      <w:r w:rsidR="007F0E72" w:rsidRPr="00084489">
        <w:rPr>
          <w:rFonts w:ascii="Times New Roman" w:hAnsi="Times New Roman" w:cs="Times New Roman"/>
          <w:sz w:val="24"/>
          <w:szCs w:val="24"/>
        </w:rPr>
        <w:t>;</w:t>
      </w:r>
      <w:r w:rsidRPr="00084489">
        <w:rPr>
          <w:rFonts w:ascii="Times New Roman" w:hAnsi="Times New Roman" w:cs="Times New Roman"/>
          <w:sz w:val="24"/>
          <w:szCs w:val="24"/>
        </w:rPr>
        <w:t xml:space="preserve"> lo anterior en el entendido que el Equipo de Informática y Telecomunicaciones se deberá proveer tomando como mínimo el listado de Equipo presentado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 xml:space="preserve">del Anexo 8 </w:t>
      </w:r>
      <w:r w:rsidRPr="00084489">
        <w:rPr>
          <w:rFonts w:ascii="Times New Roman" w:hAnsi="Times New Roman" w:cs="Times New Roman"/>
          <w:b/>
          <w:i/>
          <w:sz w:val="24"/>
          <w:szCs w:val="24"/>
        </w:rPr>
        <w:t>(Requerimientos de Diseño, Construcción y Plan Funcional)</w:t>
      </w:r>
      <w:r w:rsidRPr="00084489">
        <w:rPr>
          <w:rFonts w:ascii="Times New Roman" w:hAnsi="Times New Roman" w:cs="Times New Roman"/>
          <w:sz w:val="24"/>
          <w:szCs w:val="24"/>
        </w:rPr>
        <w:t xml:space="preserve">, así como el listado de especialidades y procedimientos presentado en el </w:t>
      </w:r>
      <w:r w:rsidR="00D931BC">
        <w:rPr>
          <w:rFonts w:ascii="Times New Roman" w:hAnsi="Times New Roman" w:cs="Times New Roman"/>
          <w:b/>
          <w:sz w:val="24"/>
          <w:szCs w:val="24"/>
        </w:rPr>
        <w:t>Apéndice</w:t>
      </w:r>
      <w:r w:rsidR="00D931BC">
        <w:rPr>
          <w:rFonts w:ascii="Times New Roman" w:hAnsi="Times New Roman" w:cs="Times New Roman"/>
          <w:sz w:val="24"/>
          <w:szCs w:val="24"/>
        </w:rPr>
        <w:t xml:space="preserve"> </w:t>
      </w:r>
      <w:r w:rsidR="00D931BC">
        <w:rPr>
          <w:rFonts w:ascii="Times New Roman" w:hAnsi="Times New Roman" w:cs="Times New Roman"/>
          <w:b/>
          <w:sz w:val="24"/>
          <w:szCs w:val="24"/>
        </w:rPr>
        <w:t>A</w:t>
      </w:r>
      <w:r w:rsidR="00D931BC">
        <w:rPr>
          <w:rFonts w:ascii="Times New Roman" w:hAnsi="Times New Roman" w:cs="Times New Roman"/>
          <w:sz w:val="24"/>
          <w:szCs w:val="24"/>
        </w:rPr>
        <w:t xml:space="preserve"> </w:t>
      </w:r>
      <w:r w:rsidR="00D931BC">
        <w:rPr>
          <w:rFonts w:ascii="Times New Roman" w:hAnsi="Times New Roman" w:cs="Times New Roman"/>
          <w:b/>
          <w:sz w:val="24"/>
          <w:szCs w:val="24"/>
        </w:rPr>
        <w:t>(Listado de Especialidades y Procedimientos)</w:t>
      </w:r>
      <w:r w:rsidR="00C923DC" w:rsidRPr="00084489">
        <w:rPr>
          <w:rFonts w:ascii="Times New Roman" w:hAnsi="Times New Roman" w:cs="Times New Roman"/>
          <w:b/>
          <w:i/>
          <w:sz w:val="24"/>
          <w:szCs w:val="24"/>
        </w:rPr>
        <w:t xml:space="preserve"> </w:t>
      </w:r>
      <w:r w:rsidR="003835DD" w:rsidRPr="00084489">
        <w:rPr>
          <w:rFonts w:ascii="Times New Roman" w:hAnsi="Times New Roman" w:cs="Times New Roman"/>
          <w:sz w:val="24"/>
          <w:szCs w:val="24"/>
        </w:rPr>
        <w:t>del presente Anexo</w:t>
      </w:r>
      <w:r w:rsidRPr="00084489">
        <w:rPr>
          <w:rFonts w:ascii="Times New Roman" w:hAnsi="Times New Roman" w:cs="Times New Roman"/>
          <w:sz w:val="24"/>
          <w:szCs w:val="24"/>
        </w:rPr>
        <w:t>, en el entendido que será responsabilidad del Desarrollador garantizar la funcionalidad y productividad de las diferentes Áreas</w:t>
      </w:r>
      <w:r w:rsidR="003835DD" w:rsidRPr="00084489">
        <w:rPr>
          <w:rFonts w:ascii="Times New Roman" w:hAnsi="Times New Roman" w:cs="Times New Roman"/>
          <w:sz w:val="24"/>
          <w:szCs w:val="24"/>
        </w:rPr>
        <w:t xml:space="preserve"> y Unidades Funcionales</w:t>
      </w:r>
      <w:r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en términos del </w:t>
      </w:r>
      <w:r w:rsidRPr="00084489">
        <w:rPr>
          <w:rFonts w:ascii="Times New Roman" w:hAnsi="Times New Roman" w:cs="Times New Roman"/>
          <w:b/>
          <w:sz w:val="24"/>
          <w:szCs w:val="24"/>
        </w:rPr>
        <w:t>Anexo 10</w:t>
      </w:r>
      <w:r w:rsidRPr="00084489">
        <w:rPr>
          <w:rFonts w:ascii="Times New Roman" w:hAnsi="Times New Roman" w:cs="Times New Roman"/>
          <w:b/>
          <w:i/>
          <w:sz w:val="24"/>
          <w:szCs w:val="24"/>
        </w:rPr>
        <w:t xml:space="preserve"> (Requerimientos de Servicios)</w:t>
      </w:r>
      <w:r w:rsidR="003835DD" w:rsidRPr="00084489">
        <w:rPr>
          <w:rFonts w:ascii="Times New Roman" w:hAnsi="Times New Roman" w:cs="Times New Roman"/>
          <w:sz w:val="24"/>
          <w:szCs w:val="24"/>
        </w:rPr>
        <w:t>.</w:t>
      </w:r>
      <w:r w:rsidRPr="00084489">
        <w:rPr>
          <w:rFonts w:ascii="Times New Roman" w:hAnsi="Times New Roman" w:cs="Times New Roman"/>
          <w:sz w:val="24"/>
          <w:szCs w:val="24"/>
        </w:rPr>
        <w:t xml:space="preserve"> </w:t>
      </w:r>
      <w:r w:rsidR="003835DD" w:rsidRPr="00084489">
        <w:rPr>
          <w:rFonts w:ascii="Times New Roman" w:hAnsi="Times New Roman" w:cs="Times New Roman"/>
          <w:sz w:val="24"/>
          <w:szCs w:val="24"/>
        </w:rPr>
        <w:t>D</w:t>
      </w:r>
      <w:r w:rsidRPr="00084489">
        <w:rPr>
          <w:rFonts w:ascii="Times New Roman" w:hAnsi="Times New Roman" w:cs="Times New Roman"/>
          <w:sz w:val="24"/>
          <w:szCs w:val="24"/>
        </w:rPr>
        <w:t xml:space="preserve">e igual forma deberá contemplar el almacenamiento y respaldo de toda la información que se genere de acuerdo a la </w:t>
      </w:r>
      <w:r w:rsidR="00D931BC">
        <w:rPr>
          <w:rFonts w:ascii="Times New Roman" w:hAnsi="Times New Roman" w:cs="Times New Roman"/>
          <w:sz w:val="24"/>
          <w:szCs w:val="24"/>
        </w:rPr>
        <w:t>L</w:t>
      </w:r>
      <w:r w:rsidRPr="00084489">
        <w:rPr>
          <w:rFonts w:ascii="Times New Roman" w:hAnsi="Times New Roman" w:cs="Times New Roman"/>
          <w:sz w:val="24"/>
          <w:szCs w:val="24"/>
        </w:rPr>
        <w:t>egislación vigente.</w:t>
      </w:r>
    </w:p>
    <w:p w14:paraId="2397EAF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61D8176" w14:textId="77777777" w:rsidR="00E80140"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Los sistemas de comunicación abarcarán el ámbito interno como comunicación al exterior con unidades médicas de apoyo. Por lo anterior se integrará de forma funcional la red que requiere la capacidad de comunicar personas, voz, datos e imágenes. Debe aportar el soporte de sistemas robustos de almacenamiento y procesado de información clínica y administrativa.</w:t>
      </w:r>
    </w:p>
    <w:p w14:paraId="04FC5826" w14:textId="77777777" w:rsidR="002F5EB2" w:rsidRPr="00084489" w:rsidRDefault="002F5EB2" w:rsidP="00E80140">
      <w:pPr>
        <w:tabs>
          <w:tab w:val="clear" w:pos="1985"/>
          <w:tab w:val="clear" w:pos="2880"/>
        </w:tabs>
        <w:spacing w:line="240" w:lineRule="auto"/>
        <w:ind w:left="0" w:firstLine="0"/>
        <w:rPr>
          <w:rFonts w:ascii="Times New Roman" w:hAnsi="Times New Roman" w:cs="Times New Roman"/>
          <w:sz w:val="24"/>
          <w:szCs w:val="24"/>
        </w:rPr>
      </w:pPr>
    </w:p>
    <w:p w14:paraId="5FCE59D5" w14:textId="77777777" w:rsidR="00E80140" w:rsidRPr="00084489" w:rsidRDefault="00324DFE" w:rsidP="00324DFE">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15" w:name="_Toc437600400"/>
      <w:bookmarkStart w:id="716" w:name="_Toc479246511"/>
      <w:r w:rsidRPr="00084489">
        <w:rPr>
          <w:rFonts w:ascii="Times New Roman" w:hAnsi="Times New Roman" w:cs="Times New Roman"/>
          <w:b/>
          <w:w w:val="0"/>
          <w:sz w:val="24"/>
          <w:szCs w:val="24"/>
        </w:rPr>
        <w:t>4.2.1</w:t>
      </w:r>
      <w:r w:rsidR="00E80140"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ab/>
        <w:t>Equipo de Informática</w:t>
      </w:r>
      <w:bookmarkEnd w:id="715"/>
      <w:bookmarkEnd w:id="716"/>
    </w:p>
    <w:p w14:paraId="0A592AC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19CAEB7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es responsable de atender </w:t>
      </w:r>
      <w:r w:rsidR="003835DD" w:rsidRPr="00084489">
        <w:rPr>
          <w:rFonts w:ascii="Times New Roman" w:hAnsi="Times New Roman" w:cs="Times New Roman"/>
          <w:sz w:val="24"/>
          <w:szCs w:val="24"/>
        </w:rPr>
        <w:t xml:space="preserve">según la </w:t>
      </w:r>
      <w:r w:rsidRPr="00084489">
        <w:rPr>
          <w:rFonts w:ascii="Times New Roman" w:hAnsi="Times New Roman" w:cs="Times New Roman"/>
          <w:sz w:val="24"/>
          <w:szCs w:val="24"/>
        </w:rPr>
        <w:t>demanda</w:t>
      </w:r>
      <w:r w:rsidR="003835DD" w:rsidRPr="00084489">
        <w:rPr>
          <w:rFonts w:ascii="Times New Roman" w:hAnsi="Times New Roman" w:cs="Times New Roman"/>
          <w:sz w:val="24"/>
          <w:szCs w:val="24"/>
        </w:rPr>
        <w:t>,</w:t>
      </w:r>
      <w:r w:rsidRPr="00084489">
        <w:rPr>
          <w:rFonts w:ascii="Times New Roman" w:hAnsi="Times New Roman" w:cs="Times New Roman"/>
          <w:sz w:val="24"/>
          <w:szCs w:val="24"/>
        </w:rPr>
        <w:t xml:space="preserve"> la gestión, administración, provisión, instalación, configuración, puesta en operación, funcionalidad, mantenimiento</w:t>
      </w:r>
      <w:r w:rsidR="006B52B3" w:rsidRPr="00084489">
        <w:rPr>
          <w:rFonts w:ascii="Times New Roman" w:hAnsi="Times New Roman" w:cs="Times New Roman"/>
          <w:sz w:val="24"/>
          <w:szCs w:val="24"/>
        </w:rPr>
        <w:t xml:space="preserve"> preventivo y correctivo</w:t>
      </w:r>
      <w:r w:rsidRPr="00084489">
        <w:rPr>
          <w:rFonts w:ascii="Times New Roman" w:hAnsi="Times New Roman" w:cs="Times New Roman"/>
          <w:sz w:val="24"/>
          <w:szCs w:val="24"/>
        </w:rPr>
        <w:t xml:space="preserve">, </w:t>
      </w:r>
      <w:r w:rsidR="007A71BB" w:rsidRPr="00084489">
        <w:rPr>
          <w:rFonts w:ascii="Times New Roman" w:hAnsi="Times New Roman" w:cs="Times New Roman"/>
          <w:sz w:val="24"/>
          <w:szCs w:val="24"/>
        </w:rPr>
        <w:t xml:space="preserve">vigilancia, </w:t>
      </w:r>
      <w:r w:rsidRPr="00084489">
        <w:rPr>
          <w:rFonts w:ascii="Times New Roman" w:hAnsi="Times New Roman" w:cs="Times New Roman"/>
          <w:sz w:val="24"/>
          <w:szCs w:val="24"/>
        </w:rPr>
        <w:t>soporte, reposición, reubicación, baja y renovación del Equipo de Informática durante toda la Vigencia del Proyecto.</w:t>
      </w:r>
    </w:p>
    <w:p w14:paraId="18B6E4AF"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B6FBB8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 xml:space="preserve">Deberá incluir en su </w:t>
      </w:r>
      <w:r w:rsidR="00D138BF" w:rsidRPr="00084489">
        <w:rPr>
          <w:rFonts w:ascii="Times New Roman" w:hAnsi="Times New Roman" w:cs="Times New Roman"/>
          <w:sz w:val="24"/>
          <w:szCs w:val="24"/>
        </w:rPr>
        <w:t xml:space="preserve">Programa de </w:t>
      </w:r>
      <w:r w:rsidR="003835DD" w:rsidRPr="00084489">
        <w:rPr>
          <w:rFonts w:ascii="Times New Roman" w:hAnsi="Times New Roman" w:cs="Times New Roman"/>
          <w:sz w:val="24"/>
          <w:szCs w:val="24"/>
        </w:rPr>
        <w:t>I</w:t>
      </w:r>
      <w:r w:rsidR="00D138BF" w:rsidRPr="00084489">
        <w:rPr>
          <w:rFonts w:ascii="Times New Roman" w:hAnsi="Times New Roman" w:cs="Times New Roman"/>
          <w:sz w:val="24"/>
          <w:szCs w:val="24"/>
        </w:rPr>
        <w:t>nicio de Servicios</w:t>
      </w:r>
      <w:r w:rsidRPr="00084489">
        <w:rPr>
          <w:rFonts w:ascii="Times New Roman" w:hAnsi="Times New Roman" w:cs="Times New Roman"/>
          <w:sz w:val="24"/>
          <w:szCs w:val="24"/>
        </w:rPr>
        <w:t xml:space="preserve"> el Programa de Equipamiento para el Equipo de Informática, tomando en cuenta los elementos descritos en el </w:t>
      </w:r>
      <w:r w:rsidRPr="00084489">
        <w:rPr>
          <w:rFonts w:ascii="Times New Roman" w:hAnsi="Times New Roman" w:cs="Times New Roman"/>
          <w:b/>
          <w:sz w:val="24"/>
          <w:szCs w:val="24"/>
        </w:rPr>
        <w:t xml:space="preserve">Apéndice </w:t>
      </w:r>
      <w:r w:rsidRPr="005372D1">
        <w:rPr>
          <w:rFonts w:ascii="Times New Roman" w:hAnsi="Times New Roman" w:cs="Times New Roman"/>
          <w:b/>
          <w:sz w:val="24"/>
          <w:szCs w:val="24"/>
        </w:rPr>
        <w:t>B</w:t>
      </w:r>
      <w:r w:rsidRPr="00E00562">
        <w:rPr>
          <w:rFonts w:ascii="Times New Roman" w:hAnsi="Times New Roman" w:cs="Times New Roman"/>
          <w:b/>
          <w:sz w:val="24"/>
          <w:szCs w:val="24"/>
        </w:rPr>
        <w:t xml:space="preserve"> (Hoja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del Anexo 8</w:t>
      </w:r>
      <w:r w:rsidR="007F3DDF" w:rsidRPr="00084489">
        <w:rPr>
          <w:rFonts w:ascii="Times New Roman" w:hAnsi="Times New Roman" w:cs="Times New Roman"/>
          <w:b/>
          <w:i/>
          <w:sz w:val="24"/>
          <w:szCs w:val="24"/>
        </w:rPr>
        <w:t xml:space="preserve"> (Requerimientos de Diseño, Construcción y Plan Funcional)</w:t>
      </w:r>
      <w:r w:rsidRPr="00084489">
        <w:rPr>
          <w:rFonts w:ascii="Times New Roman" w:hAnsi="Times New Roman" w:cs="Times New Roman"/>
          <w:b/>
          <w:i/>
          <w:sz w:val="24"/>
          <w:szCs w:val="24"/>
        </w:rPr>
        <w:t>.</w:t>
      </w:r>
    </w:p>
    <w:p w14:paraId="48792AF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b/>
          <w:i/>
          <w:sz w:val="24"/>
          <w:szCs w:val="24"/>
        </w:rPr>
        <w:tab/>
      </w:r>
    </w:p>
    <w:p w14:paraId="6B721D2B" w14:textId="77777777" w:rsidR="00E80140" w:rsidRPr="00084489" w:rsidRDefault="003835DD"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w:t>
      </w:r>
      <w:r w:rsidR="00E80140" w:rsidRPr="00084489">
        <w:rPr>
          <w:rFonts w:ascii="Times New Roman" w:hAnsi="Times New Roman" w:cs="Times New Roman"/>
          <w:sz w:val="24"/>
          <w:szCs w:val="24"/>
        </w:rPr>
        <w:t xml:space="preserve">deberá proporcionar una infraestructura tecnológica de vanguardia, robusta capaz de soportar la operación actual y futura de todas y cada una de las áreas clínicas, administrativas y gerenciales, </w:t>
      </w:r>
      <w:r w:rsidR="00DF476B" w:rsidRPr="00084489">
        <w:rPr>
          <w:rFonts w:ascii="Times New Roman" w:hAnsi="Times New Roman" w:cs="Times New Roman"/>
          <w:sz w:val="24"/>
          <w:szCs w:val="24"/>
        </w:rPr>
        <w:t xml:space="preserve">en general de todas las Unidades Funcionales </w:t>
      </w:r>
      <w:r w:rsidR="00E80140" w:rsidRPr="00084489">
        <w:rPr>
          <w:rFonts w:ascii="Times New Roman" w:hAnsi="Times New Roman" w:cs="Times New Roman"/>
          <w:sz w:val="24"/>
          <w:szCs w:val="24"/>
        </w:rPr>
        <w:t xml:space="preserve">consideradas en el </w:t>
      </w:r>
      <w:r w:rsidRPr="00084489">
        <w:rPr>
          <w:rFonts w:ascii="Times New Roman" w:hAnsi="Times New Roman" w:cs="Times New Roman"/>
          <w:sz w:val="24"/>
          <w:szCs w:val="24"/>
        </w:rPr>
        <w:t>Proyecto</w:t>
      </w:r>
      <w:r w:rsidR="00E80140" w:rsidRPr="00084489">
        <w:rPr>
          <w:rFonts w:ascii="Times New Roman" w:hAnsi="Times New Roman" w:cs="Times New Roman"/>
          <w:sz w:val="24"/>
          <w:szCs w:val="24"/>
        </w:rPr>
        <w:t>.</w:t>
      </w:r>
    </w:p>
    <w:p w14:paraId="13D5F9DA"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2DEE42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 importante mencionar, que el Programa de Equipamiento para el caso del Tecnologías de la Información y Telecomunicaciones deberá ser presentado </w:t>
      </w:r>
      <w:r w:rsidR="008E029A" w:rsidRPr="00084489">
        <w:rPr>
          <w:rFonts w:ascii="Times New Roman" w:hAnsi="Times New Roman" w:cs="Times New Roman"/>
          <w:sz w:val="24"/>
          <w:szCs w:val="24"/>
        </w:rPr>
        <w:t xml:space="preserve">al </w:t>
      </w:r>
      <w:r w:rsidR="00520758" w:rsidRPr="00084489">
        <w:rPr>
          <w:rFonts w:ascii="Times New Roman" w:hAnsi="Times New Roman" w:cs="Times New Roman"/>
          <w:sz w:val="24"/>
          <w:szCs w:val="24"/>
        </w:rPr>
        <w:t>Instituto para</w:t>
      </w:r>
      <w:r w:rsidRPr="00084489">
        <w:rPr>
          <w:rFonts w:ascii="Times New Roman" w:hAnsi="Times New Roman" w:cs="Times New Roman"/>
          <w:sz w:val="24"/>
          <w:szCs w:val="24"/>
        </w:rPr>
        <w:t xml:space="preserve"> su revisión y validación dentro de los 90 (noventa)</w:t>
      </w:r>
      <w:r w:rsidR="007F3DDF" w:rsidRPr="00084489">
        <w:rPr>
          <w:rFonts w:ascii="Times New Roman" w:hAnsi="Times New Roman" w:cs="Times New Roman"/>
          <w:sz w:val="24"/>
          <w:szCs w:val="24"/>
        </w:rPr>
        <w:t xml:space="preserve"> </w:t>
      </w:r>
      <w:r w:rsidR="003835DD" w:rsidRPr="00084489">
        <w:rPr>
          <w:rFonts w:ascii="Times New Roman" w:hAnsi="Times New Roman" w:cs="Times New Roman"/>
          <w:sz w:val="24"/>
          <w:szCs w:val="24"/>
        </w:rPr>
        <w:t>D</w:t>
      </w:r>
      <w:r w:rsidRPr="00084489">
        <w:rPr>
          <w:rFonts w:ascii="Times New Roman" w:hAnsi="Times New Roman" w:cs="Times New Roman"/>
          <w:sz w:val="24"/>
          <w:szCs w:val="24"/>
        </w:rPr>
        <w:t xml:space="preserve">ías </w:t>
      </w:r>
      <w:r w:rsidR="003835DD" w:rsidRPr="00084489">
        <w:rPr>
          <w:rFonts w:ascii="Times New Roman" w:hAnsi="Times New Roman" w:cs="Times New Roman"/>
          <w:sz w:val="24"/>
          <w:szCs w:val="24"/>
        </w:rPr>
        <w:t xml:space="preserve">Hábiles </w:t>
      </w:r>
      <w:r w:rsidRPr="00084489">
        <w:rPr>
          <w:rFonts w:ascii="Times New Roman" w:hAnsi="Times New Roman" w:cs="Times New Roman"/>
          <w:sz w:val="24"/>
          <w:szCs w:val="24"/>
        </w:rPr>
        <w:t xml:space="preserve">a la firma del Contrato a través del </w:t>
      </w:r>
      <w:r w:rsidRPr="00084489">
        <w:rPr>
          <w:rFonts w:ascii="Times New Roman" w:hAnsi="Times New Roman" w:cs="Times New Roman"/>
          <w:b/>
          <w:sz w:val="24"/>
          <w:szCs w:val="24"/>
        </w:rPr>
        <w:t>Anexo 5 (</w:t>
      </w:r>
      <w:r w:rsidRPr="00084489">
        <w:rPr>
          <w:rFonts w:ascii="Times New Roman" w:hAnsi="Times New Roman" w:cs="Times New Roman"/>
          <w:b/>
          <w:i/>
          <w:sz w:val="24"/>
          <w:szCs w:val="24"/>
        </w:rPr>
        <w:t>Procedimiento de Revisión</w:t>
      </w:r>
      <w:r w:rsidRPr="00084489">
        <w:rPr>
          <w:rFonts w:ascii="Times New Roman" w:hAnsi="Times New Roman" w:cs="Times New Roman"/>
          <w:b/>
          <w:sz w:val="24"/>
          <w:szCs w:val="24"/>
        </w:rPr>
        <w:t>)</w:t>
      </w:r>
      <w:r w:rsidRPr="00084489">
        <w:rPr>
          <w:rFonts w:ascii="Times New Roman" w:hAnsi="Times New Roman" w:cs="Times New Roman"/>
          <w:sz w:val="24"/>
          <w:szCs w:val="24"/>
        </w:rPr>
        <w:t>, por lo tanto</w:t>
      </w:r>
      <w:r w:rsidR="002F5EB2">
        <w:rPr>
          <w:rFonts w:ascii="Times New Roman" w:hAnsi="Times New Roman" w:cs="Times New Roman"/>
          <w:sz w:val="24"/>
          <w:szCs w:val="24"/>
        </w:rPr>
        <w:t>,</w:t>
      </w:r>
      <w:r w:rsidRPr="00084489">
        <w:rPr>
          <w:rFonts w:ascii="Times New Roman" w:hAnsi="Times New Roman" w:cs="Times New Roman"/>
          <w:sz w:val="24"/>
          <w:szCs w:val="24"/>
        </w:rPr>
        <w:t xml:space="preserve"> la ubicación de los equipos y su distribución podrá modificarse a petición del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durante este período. </w:t>
      </w:r>
    </w:p>
    <w:p w14:paraId="0BE3A2B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r w:rsidRPr="00084489">
        <w:rPr>
          <w:rFonts w:ascii="Times New Roman" w:hAnsi="Times New Roman" w:cs="Times New Roman"/>
          <w:sz w:val="24"/>
          <w:szCs w:val="24"/>
        </w:rPr>
        <w:tab/>
      </w:r>
      <w:r w:rsidRPr="00084489">
        <w:rPr>
          <w:rFonts w:ascii="Times New Roman" w:hAnsi="Times New Roman" w:cs="Times New Roman"/>
          <w:sz w:val="24"/>
          <w:szCs w:val="24"/>
        </w:rPr>
        <w:tab/>
      </w:r>
    </w:p>
    <w:p w14:paraId="36E5BAD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Equipo de Informática que el Desarrollador deberá suministrar</w:t>
      </w:r>
      <w:r w:rsidR="003835DD" w:rsidRPr="00084489">
        <w:rPr>
          <w:rFonts w:ascii="Times New Roman" w:hAnsi="Times New Roman" w:cs="Times New Roman"/>
          <w:sz w:val="24"/>
          <w:szCs w:val="24"/>
        </w:rPr>
        <w:t xml:space="preserve"> como mínimo,</w:t>
      </w:r>
      <w:r w:rsidRPr="00084489">
        <w:rPr>
          <w:rFonts w:ascii="Times New Roman" w:hAnsi="Times New Roman" w:cs="Times New Roman"/>
          <w:sz w:val="24"/>
          <w:szCs w:val="24"/>
        </w:rPr>
        <w:t xml:space="preserve"> se encuentra descrito por Áreas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del </w:t>
      </w:r>
      <w:r w:rsidRPr="00084489">
        <w:rPr>
          <w:rFonts w:ascii="Times New Roman" w:hAnsi="Times New Roman" w:cs="Times New Roman"/>
          <w:b/>
          <w:sz w:val="24"/>
          <w:szCs w:val="24"/>
        </w:rPr>
        <w:t>Anexo 8</w:t>
      </w:r>
      <w:r w:rsidRPr="00084489">
        <w:rPr>
          <w:rFonts w:ascii="Times New Roman" w:hAnsi="Times New Roman" w:cs="Times New Roman"/>
          <w:b/>
          <w:i/>
          <w:sz w:val="24"/>
          <w:szCs w:val="24"/>
        </w:rPr>
        <w:t xml:space="preserve"> (Requerimientos de Diseño, Construcción y Plan Funcional)</w:t>
      </w:r>
      <w:r w:rsidRPr="00084489">
        <w:rPr>
          <w:rFonts w:ascii="Times New Roman" w:hAnsi="Times New Roman" w:cs="Times New Roman"/>
          <w:sz w:val="24"/>
          <w:szCs w:val="24"/>
        </w:rPr>
        <w:t xml:space="preserve">, el cual deberá ser considerado como </w:t>
      </w:r>
      <w:r w:rsidR="003835DD" w:rsidRPr="00084489">
        <w:rPr>
          <w:rFonts w:ascii="Times New Roman" w:hAnsi="Times New Roman" w:cs="Times New Roman"/>
          <w:sz w:val="24"/>
          <w:szCs w:val="24"/>
        </w:rPr>
        <w:t>los elementos básicos indispensables</w:t>
      </w:r>
      <w:r w:rsidRPr="00084489">
        <w:rPr>
          <w:rFonts w:ascii="Times New Roman" w:hAnsi="Times New Roman" w:cs="Times New Roman"/>
          <w:sz w:val="24"/>
          <w:szCs w:val="24"/>
        </w:rPr>
        <w:t xml:space="preserve"> para garantizar la funcionalidad de cada una de las Unidades Funcionales</w:t>
      </w:r>
      <w:r w:rsidR="003835DD" w:rsidRPr="00084489">
        <w:rPr>
          <w:rFonts w:ascii="Times New Roman" w:hAnsi="Times New Roman" w:cs="Times New Roman"/>
          <w:sz w:val="24"/>
          <w:szCs w:val="24"/>
        </w:rPr>
        <w:t xml:space="preserve"> y Áreas del Hospital.</w:t>
      </w:r>
      <w:r w:rsidRPr="00084489">
        <w:rPr>
          <w:rFonts w:ascii="Times New Roman" w:hAnsi="Times New Roman" w:cs="Times New Roman"/>
          <w:sz w:val="24"/>
          <w:szCs w:val="24"/>
        </w:rPr>
        <w:t xml:space="preserve"> </w:t>
      </w:r>
    </w:p>
    <w:p w14:paraId="263EAA92" w14:textId="77777777" w:rsidR="00786030" w:rsidRDefault="00786030" w:rsidP="00324DFE">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17" w:name="_Toc437600401"/>
    </w:p>
    <w:p w14:paraId="4D22674C" w14:textId="77777777" w:rsidR="00E80140" w:rsidRPr="00084489" w:rsidRDefault="00324DFE" w:rsidP="00324DFE">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18" w:name="_Toc479246512"/>
      <w:r w:rsidRPr="00084489">
        <w:rPr>
          <w:rFonts w:ascii="Times New Roman" w:hAnsi="Times New Roman" w:cs="Times New Roman"/>
          <w:b/>
          <w:w w:val="0"/>
          <w:sz w:val="24"/>
          <w:szCs w:val="24"/>
        </w:rPr>
        <w:t>4.2</w:t>
      </w:r>
      <w:r w:rsidR="00E80140" w:rsidRPr="00084489">
        <w:rPr>
          <w:rFonts w:ascii="Times New Roman" w:hAnsi="Times New Roman" w:cs="Times New Roman"/>
          <w:b/>
          <w:w w:val="0"/>
          <w:sz w:val="24"/>
          <w:szCs w:val="24"/>
        </w:rPr>
        <w:t>.</w:t>
      </w:r>
      <w:r w:rsidRPr="00084489">
        <w:rPr>
          <w:rFonts w:ascii="Times New Roman" w:hAnsi="Times New Roman" w:cs="Times New Roman"/>
          <w:b/>
          <w:w w:val="0"/>
          <w:sz w:val="24"/>
          <w:szCs w:val="24"/>
        </w:rPr>
        <w:t xml:space="preserve">1.1. </w:t>
      </w:r>
      <w:r w:rsidR="00E80140" w:rsidRPr="00084489">
        <w:rPr>
          <w:rFonts w:ascii="Times New Roman" w:hAnsi="Times New Roman" w:cs="Times New Roman"/>
          <w:b/>
          <w:w w:val="0"/>
          <w:sz w:val="24"/>
          <w:szCs w:val="24"/>
        </w:rPr>
        <w:t>Equip</w:t>
      </w:r>
      <w:bookmarkEnd w:id="717"/>
      <w:r w:rsidR="000B3379" w:rsidRPr="00084489">
        <w:rPr>
          <w:rFonts w:ascii="Times New Roman" w:hAnsi="Times New Roman" w:cs="Times New Roman"/>
          <w:b/>
          <w:w w:val="0"/>
          <w:sz w:val="24"/>
          <w:szCs w:val="24"/>
        </w:rPr>
        <w:t>o Informático</w:t>
      </w:r>
      <w:bookmarkEnd w:id="718"/>
    </w:p>
    <w:p w14:paraId="3BE1BAA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DC2960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elementos que se deben considerar en este apartado son</w:t>
      </w:r>
      <w:r w:rsidR="003835DD" w:rsidRPr="00084489">
        <w:rPr>
          <w:rFonts w:ascii="Times New Roman" w:hAnsi="Times New Roman" w:cs="Times New Roman"/>
          <w:sz w:val="24"/>
          <w:szCs w:val="24"/>
        </w:rPr>
        <w:t>, al menos</w:t>
      </w:r>
      <w:r w:rsidRPr="00084489">
        <w:rPr>
          <w:rFonts w:ascii="Times New Roman" w:hAnsi="Times New Roman" w:cs="Times New Roman"/>
          <w:sz w:val="24"/>
          <w:szCs w:val="24"/>
        </w:rPr>
        <w:t>:</w:t>
      </w:r>
    </w:p>
    <w:p w14:paraId="0D02399A"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9687F1F" w14:textId="61FEF0FE"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a)</w:t>
      </w:r>
      <w:r w:rsidR="00D931BC">
        <w:rPr>
          <w:rFonts w:ascii="Times New Roman" w:hAnsi="Times New Roman" w:cs="Times New Roman"/>
          <w:b/>
          <w:sz w:val="24"/>
          <w:szCs w:val="24"/>
        </w:rPr>
        <w:t xml:space="preserve"> </w:t>
      </w:r>
      <w:r w:rsidRPr="00084489">
        <w:rPr>
          <w:rFonts w:ascii="Times New Roman" w:hAnsi="Times New Roman" w:cs="Times New Roman"/>
          <w:b/>
          <w:sz w:val="24"/>
          <w:szCs w:val="24"/>
        </w:rPr>
        <w:t>Computadora de Escritorio:</w:t>
      </w:r>
      <w:r w:rsidRPr="00084489">
        <w:rPr>
          <w:rFonts w:ascii="Times New Roman" w:hAnsi="Times New Roman" w:cs="Times New Roman"/>
          <w:sz w:val="24"/>
          <w:szCs w:val="24"/>
        </w:rPr>
        <w:t xml:space="preserve"> son equipos de cómputo de escritorio, con bajo consumo de energía el cual debe contar al menos con Windows 8 Profesional, procesador Intel: Core i5, Memoria RAM 4 GB, Disco duro 500 GB, CD/DVD, 4 puertos USB, teclado, mouse y monitor 19”, con conectividad a la red que proponga el Desarrollador, así como a dispositivos externos como son equipos de impresión locales o de red como equipos multifuncionales, impresoras de código de barras, lectores de código de barras, etc. Estos </w:t>
      </w:r>
      <w:r w:rsidRPr="00084489">
        <w:rPr>
          <w:rFonts w:ascii="Times New Roman" w:hAnsi="Times New Roman" w:cs="Times New Roman"/>
          <w:sz w:val="24"/>
          <w:szCs w:val="24"/>
        </w:rPr>
        <w:lastRenderedPageBreak/>
        <w:t xml:space="preserve">equipos deben de considerar en caso de ser requeridos, la protección de la información, la cual no debe de ser sustraída ni introducida por un </w:t>
      </w:r>
      <w:r w:rsidR="005F1B20" w:rsidRPr="00084489">
        <w:rPr>
          <w:rFonts w:ascii="Times New Roman" w:hAnsi="Times New Roman" w:cs="Times New Roman"/>
          <w:sz w:val="24"/>
          <w:szCs w:val="24"/>
        </w:rPr>
        <w:t>Usuario</w:t>
      </w:r>
      <w:r w:rsidRPr="00084489">
        <w:rPr>
          <w:rFonts w:ascii="Times New Roman" w:hAnsi="Times New Roman" w:cs="Times New Roman"/>
          <w:sz w:val="24"/>
          <w:szCs w:val="24"/>
        </w:rPr>
        <w:t xml:space="preserve"> no autorizado del equipo. La información </w:t>
      </w:r>
      <w:r w:rsidR="006F71FA" w:rsidRPr="00084489">
        <w:rPr>
          <w:rFonts w:ascii="Times New Roman" w:hAnsi="Times New Roman" w:cs="Times New Roman"/>
          <w:sz w:val="24"/>
          <w:szCs w:val="24"/>
        </w:rPr>
        <w:t>debe tener</w:t>
      </w:r>
      <w:r w:rsidRPr="00084489">
        <w:rPr>
          <w:rFonts w:ascii="Times New Roman" w:hAnsi="Times New Roman" w:cs="Times New Roman"/>
          <w:sz w:val="24"/>
          <w:szCs w:val="24"/>
        </w:rPr>
        <w:t xml:space="preserve"> candados para el uso de personal autorizado de acuerdo al perfil y la función que desempeña, por lo que debe contar con accesos específicamente determinados.</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Deberá considerar el software necesario para garantizar el acceso al </w:t>
      </w:r>
      <w:r w:rsidR="00362343" w:rsidRPr="00084489">
        <w:rPr>
          <w:rFonts w:ascii="Times New Roman" w:hAnsi="Times New Roman" w:cs="Times New Roman"/>
          <w:sz w:val="24"/>
          <w:szCs w:val="24"/>
        </w:rPr>
        <w:t>SIH</w:t>
      </w:r>
      <w:r w:rsidRPr="00084489">
        <w:rPr>
          <w:rFonts w:ascii="Times New Roman" w:hAnsi="Times New Roman" w:cs="Times New Roman"/>
          <w:sz w:val="24"/>
          <w:szCs w:val="24"/>
        </w:rPr>
        <w:t>, a una so</w:t>
      </w:r>
      <w:r w:rsidR="008E029A" w:rsidRPr="00084489">
        <w:rPr>
          <w:rFonts w:ascii="Times New Roman" w:hAnsi="Times New Roman" w:cs="Times New Roman"/>
          <w:sz w:val="24"/>
          <w:szCs w:val="24"/>
        </w:rPr>
        <w:t xml:space="preserve">lución de paquetería de oficina, como referencia se menciona que el Instituto hace uso de Microsoft Office en su última versión </w:t>
      </w:r>
      <w:r w:rsidRPr="00084489">
        <w:rPr>
          <w:rFonts w:ascii="Times New Roman" w:hAnsi="Times New Roman" w:cs="Times New Roman"/>
          <w:sz w:val="24"/>
          <w:szCs w:val="24"/>
        </w:rPr>
        <w:t xml:space="preserve">(que incluya un procesador de palabras, hoja de cálculo, aplicación para presentaciones y acceso al correo institucional </w:t>
      </w:r>
      <w:r w:rsidR="00E943A7" w:rsidRPr="00084489">
        <w:rPr>
          <w:rFonts w:ascii="Times New Roman" w:hAnsi="Times New Roman" w:cs="Times New Roman"/>
          <w:sz w:val="24"/>
          <w:szCs w:val="24"/>
        </w:rPr>
        <w:t xml:space="preserve">como mínimo entre otras), y al </w:t>
      </w:r>
      <w:r w:rsidR="008E029A" w:rsidRPr="00084489">
        <w:rPr>
          <w:rFonts w:ascii="Times New Roman" w:hAnsi="Times New Roman" w:cs="Times New Roman"/>
          <w:sz w:val="24"/>
          <w:szCs w:val="24"/>
        </w:rPr>
        <w:t>sistema de comunicación interna</w:t>
      </w:r>
      <w:r w:rsidRPr="00084489">
        <w:rPr>
          <w:rFonts w:ascii="Times New Roman" w:hAnsi="Times New Roman" w:cs="Times New Roman"/>
          <w:sz w:val="24"/>
          <w:szCs w:val="24"/>
        </w:rPr>
        <w:t xml:space="preserve"> e inclusive con posibilidad de conectarse a internet, esto dependiendo de las políticas definidas por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28E18841" w14:textId="77777777" w:rsidR="00D35740" w:rsidRPr="00084489" w:rsidRDefault="00D35740" w:rsidP="00E80140">
      <w:pPr>
        <w:tabs>
          <w:tab w:val="clear" w:pos="1985"/>
          <w:tab w:val="clear" w:pos="2880"/>
        </w:tabs>
        <w:spacing w:line="240" w:lineRule="auto"/>
        <w:ind w:left="0" w:firstLine="0"/>
        <w:rPr>
          <w:rFonts w:ascii="Times New Roman" w:hAnsi="Times New Roman" w:cs="Times New Roman"/>
          <w:sz w:val="24"/>
          <w:szCs w:val="24"/>
        </w:rPr>
      </w:pPr>
    </w:p>
    <w:p w14:paraId="6F34DDB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w:t>
      </w:r>
      <w:r w:rsidR="00D35740" w:rsidRPr="00084489">
        <w:rPr>
          <w:rFonts w:ascii="Times New Roman" w:hAnsi="Times New Roman" w:cs="Times New Roman"/>
          <w:sz w:val="24"/>
          <w:szCs w:val="24"/>
        </w:rPr>
        <w:t>E</w:t>
      </w:r>
      <w:r w:rsidRPr="00084489">
        <w:rPr>
          <w:rFonts w:ascii="Times New Roman" w:hAnsi="Times New Roman" w:cs="Times New Roman"/>
          <w:sz w:val="24"/>
          <w:szCs w:val="24"/>
        </w:rPr>
        <w:t>quipo debe incluir un sistema de alimentación ininterrumpida que proporcione protección contra sobrecargas, controla apagones y reducciones de voltaje y que permita proporcionar al menos 30 minutos de energía eléctrica. Además</w:t>
      </w:r>
      <w:r w:rsidR="00C276C6" w:rsidRPr="00084489">
        <w:rPr>
          <w:rFonts w:ascii="Times New Roman" w:hAnsi="Times New Roman" w:cs="Times New Roman"/>
          <w:sz w:val="24"/>
          <w:szCs w:val="24"/>
        </w:rPr>
        <w:t>,</w:t>
      </w:r>
      <w:r w:rsidRPr="00084489">
        <w:rPr>
          <w:rFonts w:ascii="Times New Roman" w:hAnsi="Times New Roman" w:cs="Times New Roman"/>
          <w:sz w:val="24"/>
          <w:szCs w:val="24"/>
        </w:rPr>
        <w:t xml:space="preserve"> debe de considerar la instalación de un sistema para proteger la información de ataques del exterior o interior ya sea por virus, intrusos o cualquier otro elemento que ponga en riesgo la información generada existente</w:t>
      </w:r>
      <w:r w:rsidR="007A71BB" w:rsidRPr="00084489">
        <w:rPr>
          <w:rFonts w:ascii="Times New Roman" w:hAnsi="Times New Roman" w:cs="Times New Roman"/>
          <w:sz w:val="24"/>
          <w:szCs w:val="24"/>
        </w:rPr>
        <w:t>. Todos los equip</w:t>
      </w:r>
      <w:r w:rsidR="00417EB5" w:rsidRPr="00084489">
        <w:rPr>
          <w:rFonts w:ascii="Times New Roman" w:hAnsi="Times New Roman" w:cs="Times New Roman"/>
          <w:sz w:val="24"/>
          <w:szCs w:val="24"/>
        </w:rPr>
        <w:t>os estarán bajo el resguardo y cuidado de los</w:t>
      </w:r>
      <w:r w:rsidR="007A71BB" w:rsidRPr="00084489">
        <w:rPr>
          <w:rFonts w:ascii="Times New Roman" w:hAnsi="Times New Roman" w:cs="Times New Roman"/>
          <w:sz w:val="24"/>
          <w:szCs w:val="24"/>
        </w:rPr>
        <w:t xml:space="preserve"> </w:t>
      </w:r>
      <w:r w:rsidR="005F1B20" w:rsidRPr="00084489">
        <w:rPr>
          <w:rFonts w:ascii="Times New Roman" w:hAnsi="Times New Roman" w:cs="Times New Roman"/>
          <w:sz w:val="24"/>
          <w:szCs w:val="24"/>
        </w:rPr>
        <w:t>Usuario</w:t>
      </w:r>
      <w:r w:rsidR="007A71BB" w:rsidRPr="00084489">
        <w:rPr>
          <w:rFonts w:ascii="Times New Roman" w:hAnsi="Times New Roman" w:cs="Times New Roman"/>
          <w:sz w:val="24"/>
          <w:szCs w:val="24"/>
        </w:rPr>
        <w:t xml:space="preserve">, pero será responsabilidad del Desarrollador su </w:t>
      </w:r>
      <w:r w:rsidR="00417EB5" w:rsidRPr="00084489">
        <w:rPr>
          <w:rFonts w:ascii="Times New Roman" w:hAnsi="Times New Roman" w:cs="Times New Roman"/>
          <w:sz w:val="24"/>
          <w:szCs w:val="24"/>
        </w:rPr>
        <w:t xml:space="preserve">mantenimiento, </w:t>
      </w:r>
      <w:r w:rsidR="007A71BB" w:rsidRPr="00084489">
        <w:rPr>
          <w:rFonts w:ascii="Times New Roman" w:hAnsi="Times New Roman" w:cs="Times New Roman"/>
          <w:sz w:val="24"/>
          <w:szCs w:val="24"/>
        </w:rPr>
        <w:t>vigilancia y monitoreo. El Desarrollador definirá el mecanismo de seguridad</w:t>
      </w:r>
      <w:r w:rsidR="00270EC4" w:rsidRPr="00084489">
        <w:rPr>
          <w:rFonts w:ascii="Times New Roman" w:hAnsi="Times New Roman" w:cs="Times New Roman"/>
          <w:sz w:val="24"/>
          <w:szCs w:val="24"/>
        </w:rPr>
        <w:t xml:space="preserve"> más conveniente</w:t>
      </w:r>
      <w:r w:rsidR="007A71BB" w:rsidRPr="00084489">
        <w:rPr>
          <w:rFonts w:ascii="Times New Roman" w:hAnsi="Times New Roman" w:cs="Times New Roman"/>
          <w:sz w:val="24"/>
          <w:szCs w:val="24"/>
        </w:rPr>
        <w:t xml:space="preserve"> para evitar el</w:t>
      </w:r>
      <w:r w:rsidR="00417EB5" w:rsidRPr="00084489">
        <w:rPr>
          <w:rFonts w:ascii="Times New Roman" w:hAnsi="Times New Roman" w:cs="Times New Roman"/>
          <w:sz w:val="24"/>
          <w:szCs w:val="24"/>
        </w:rPr>
        <w:t xml:space="preserve"> daño, robo o fallas</w:t>
      </w:r>
      <w:r w:rsidR="007A71BB" w:rsidRPr="00084489">
        <w:rPr>
          <w:rFonts w:ascii="Times New Roman" w:hAnsi="Times New Roman" w:cs="Times New Roman"/>
          <w:sz w:val="24"/>
          <w:szCs w:val="24"/>
        </w:rPr>
        <w:t xml:space="preserve"> de los mismos.</w:t>
      </w:r>
    </w:p>
    <w:p w14:paraId="5A2B510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ACFA027" w14:textId="18DE3576"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b)</w:t>
      </w:r>
      <w:r w:rsidR="00D931BC">
        <w:rPr>
          <w:rFonts w:ascii="Times New Roman" w:hAnsi="Times New Roman" w:cs="Times New Roman"/>
          <w:b/>
          <w:sz w:val="24"/>
          <w:szCs w:val="24"/>
        </w:rPr>
        <w:t xml:space="preserve"> </w:t>
      </w:r>
      <w:r w:rsidRPr="00084489">
        <w:rPr>
          <w:rFonts w:ascii="Times New Roman" w:hAnsi="Times New Roman" w:cs="Times New Roman"/>
          <w:b/>
          <w:sz w:val="24"/>
          <w:szCs w:val="24"/>
        </w:rPr>
        <w:t>Computadora de escritorio especial:</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Son equipos de cómputo con bajo consumo de energía, el cual debe contar al menos con Windows 8 Profesion</w:t>
      </w:r>
      <w:r w:rsidR="00E943A7" w:rsidRPr="00084489">
        <w:rPr>
          <w:rFonts w:ascii="Times New Roman" w:hAnsi="Times New Roman" w:cs="Times New Roman"/>
          <w:sz w:val="24"/>
          <w:szCs w:val="24"/>
        </w:rPr>
        <w:t>al, procesador Intel: Core i7, memoria RAM 16 GB, d</w:t>
      </w:r>
      <w:r w:rsidRPr="00084489">
        <w:rPr>
          <w:rFonts w:ascii="Times New Roman" w:hAnsi="Times New Roman" w:cs="Times New Roman"/>
          <w:sz w:val="24"/>
          <w:szCs w:val="24"/>
        </w:rPr>
        <w:t xml:space="preserve">isco duro de 1 TB, RW, CD/DVD, 6 puertos USB, teclado, mouse y monitor de 24” alta definición, como mínimo de 3 </w:t>
      </w:r>
      <w:r w:rsidR="00270EC4" w:rsidRPr="00084489">
        <w:rPr>
          <w:rFonts w:ascii="Times New Roman" w:hAnsi="Times New Roman" w:cs="Times New Roman"/>
          <w:sz w:val="24"/>
          <w:szCs w:val="24"/>
        </w:rPr>
        <w:t>megapíxeles</w:t>
      </w:r>
      <w:r w:rsidRPr="00084489">
        <w:rPr>
          <w:rFonts w:ascii="Times New Roman" w:hAnsi="Times New Roman" w:cs="Times New Roman"/>
          <w:sz w:val="24"/>
          <w:szCs w:val="24"/>
        </w:rPr>
        <w:t>, de 1200X1600; con conectividad a la red que proponga el Desarrollador, así como a dispositivos externos como son equipos multifuncionales, equipos de impresión locales o por red, lectores de código de barras y</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con capacidad para visualizar aplicaciones. La información debe tener candados para el uso de personal autorizado de acuerdo al perfil y la función que desempeña, por lo que debe contar con accesos específicamente determinados. Deberá considerar el software comercial necesario para garantizar el acceso y operación de los sistemas de información a una solución de paquetería de oficina</w:t>
      </w:r>
      <w:r w:rsidR="008E029A" w:rsidRPr="00084489">
        <w:rPr>
          <w:rFonts w:ascii="Times New Roman" w:hAnsi="Times New Roman" w:cs="Times New Roman"/>
          <w:sz w:val="24"/>
          <w:szCs w:val="24"/>
        </w:rPr>
        <w:t xml:space="preserve"> Microsoft Office</w:t>
      </w:r>
      <w:r w:rsidRPr="00084489">
        <w:rPr>
          <w:rFonts w:ascii="Times New Roman" w:hAnsi="Times New Roman" w:cs="Times New Roman"/>
          <w:sz w:val="24"/>
          <w:szCs w:val="24"/>
        </w:rPr>
        <w:t xml:space="preserve"> (que incluya un procesador de palabras, hoja de cálculo, aplicación para presentaciones y acceso al correo institucional como mínimo, entre otras), y al </w:t>
      </w:r>
      <w:r w:rsidR="008E029A" w:rsidRPr="00084489">
        <w:rPr>
          <w:rFonts w:ascii="Times New Roman" w:hAnsi="Times New Roman" w:cs="Times New Roman"/>
          <w:sz w:val="24"/>
          <w:szCs w:val="24"/>
        </w:rPr>
        <w:t>sistema de comunicación interna</w:t>
      </w:r>
      <w:r w:rsidRPr="00084489">
        <w:rPr>
          <w:rFonts w:ascii="Times New Roman" w:hAnsi="Times New Roman" w:cs="Times New Roman"/>
          <w:sz w:val="24"/>
          <w:szCs w:val="24"/>
        </w:rPr>
        <w:t xml:space="preserve"> además con posibilidad de conectarse a internet, esto dependiendo de las políticas definidas por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Este equipo debe incluir un sistema de alimentación ininterrumpida que proporcione protección contra sobrecargas, controla apagones y reducciones de voltaje y que permita proporcionar al menos 30 minutos de energía eléctrica. Además</w:t>
      </w:r>
      <w:r w:rsidR="00C276C6" w:rsidRPr="00084489">
        <w:rPr>
          <w:rFonts w:ascii="Times New Roman" w:hAnsi="Times New Roman" w:cs="Times New Roman"/>
          <w:sz w:val="24"/>
          <w:szCs w:val="24"/>
        </w:rPr>
        <w:t>,</w:t>
      </w:r>
      <w:r w:rsidRPr="00084489">
        <w:rPr>
          <w:rFonts w:ascii="Times New Roman" w:hAnsi="Times New Roman" w:cs="Times New Roman"/>
          <w:sz w:val="24"/>
          <w:szCs w:val="24"/>
        </w:rPr>
        <w:t xml:space="preserve"> debe considera</w:t>
      </w:r>
      <w:r w:rsidR="00E51937" w:rsidRPr="00084489">
        <w:rPr>
          <w:rFonts w:ascii="Times New Roman" w:hAnsi="Times New Roman" w:cs="Times New Roman"/>
          <w:sz w:val="24"/>
          <w:szCs w:val="24"/>
        </w:rPr>
        <w:t>r</w:t>
      </w:r>
      <w:r w:rsidRPr="00084489">
        <w:rPr>
          <w:rFonts w:ascii="Times New Roman" w:hAnsi="Times New Roman" w:cs="Times New Roman"/>
          <w:sz w:val="24"/>
          <w:szCs w:val="24"/>
        </w:rPr>
        <w:t xml:space="preserve"> la instalación de un sistema para proteger la información de ataques del exterior e interior por afectación de virus, intrusos o cualquier otro elemento que ponga en riesgo la información generada o existente.</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Así mismo estos equipos en todo momento deben de considerar alta disponibilidad y desempeño, lo cual se traduce en la continuidad de la operación.</w:t>
      </w:r>
    </w:p>
    <w:p w14:paraId="1A3FDDA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Toda la información que se genere será respaldada a través de un servidor colocado estratégicamente en un lugar adecuado para la seguridad de la misma ante eventos catastróficos.</w:t>
      </w:r>
    </w:p>
    <w:p w14:paraId="1F25F45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E1C0780" w14:textId="77777777" w:rsidR="00E80140" w:rsidRPr="00084489" w:rsidRDefault="0068113A"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c) Equipo</w:t>
      </w:r>
      <w:r w:rsidR="00E80140" w:rsidRPr="00084489">
        <w:rPr>
          <w:rFonts w:ascii="Times New Roman" w:hAnsi="Times New Roman" w:cs="Times New Roman"/>
          <w:b/>
          <w:sz w:val="24"/>
          <w:szCs w:val="24"/>
        </w:rPr>
        <w:t xml:space="preserve"> portátil:</w:t>
      </w:r>
      <w:r w:rsidR="00E80140" w:rsidRPr="00084489">
        <w:rPr>
          <w:rFonts w:ascii="Times New Roman" w:hAnsi="Times New Roman" w:cs="Times New Roman"/>
          <w:sz w:val="24"/>
          <w:szCs w:val="24"/>
        </w:rPr>
        <w:t xml:space="preserve"> Son equipos de cómputo móviles, con bajo consumo de energía el cual debe contar al menos con Windows 8 profesional, procesador Intel m5, Memoria RAM de 4GB, disco duro de 500 GB, RW, CD, DVD, 4 puertos USB y una pantalla de 11”, con conectividad a la red inalámbrica que proponga el Desarrollador, así como a dispositivos externos como son equipos multifuncionales, equipos de impresión, lectores de código de barras, etc. Estos equipos deben de considerar en caso de ser requerido, la protección de la información, la cual no debe ser sustraída ni introducida por un </w:t>
      </w:r>
      <w:r w:rsidR="005F1B20" w:rsidRPr="00084489">
        <w:rPr>
          <w:rFonts w:ascii="Times New Roman" w:hAnsi="Times New Roman" w:cs="Times New Roman"/>
          <w:sz w:val="24"/>
          <w:szCs w:val="24"/>
        </w:rPr>
        <w:t>Usuario</w:t>
      </w:r>
      <w:r w:rsidR="00E80140" w:rsidRPr="00084489">
        <w:rPr>
          <w:rFonts w:ascii="Times New Roman" w:hAnsi="Times New Roman" w:cs="Times New Roman"/>
          <w:sz w:val="24"/>
          <w:szCs w:val="24"/>
        </w:rPr>
        <w:t xml:space="preserve"> no autorizado del equipo. La información debe tener candados para el uso de personal autorizado de acuerdo al perfil y la función que desempeña, por lo que debe contar con accesos específicamente determinados. Deberá considerar el software comercial necesario para garantizar el acceso y operación de los sistemas de información, a una solución de paquetería de oficina</w:t>
      </w:r>
      <w:r w:rsidR="008E029A" w:rsidRPr="00084489">
        <w:rPr>
          <w:rFonts w:ascii="Times New Roman" w:hAnsi="Times New Roman" w:cs="Times New Roman"/>
          <w:sz w:val="24"/>
          <w:szCs w:val="24"/>
        </w:rPr>
        <w:t xml:space="preserve"> Microsoft Office</w:t>
      </w:r>
      <w:r w:rsidR="00E80140" w:rsidRPr="00084489">
        <w:rPr>
          <w:rFonts w:ascii="Times New Roman" w:hAnsi="Times New Roman" w:cs="Times New Roman"/>
          <w:sz w:val="24"/>
          <w:szCs w:val="24"/>
        </w:rPr>
        <w:t xml:space="preserve"> (</w:t>
      </w:r>
      <w:r w:rsidR="00F43E43" w:rsidRPr="00084489">
        <w:rPr>
          <w:rFonts w:ascii="Times New Roman" w:hAnsi="Times New Roman" w:cs="Times New Roman"/>
          <w:sz w:val="24"/>
          <w:szCs w:val="24"/>
        </w:rPr>
        <w:t>q</w:t>
      </w:r>
      <w:r w:rsidR="00E80140" w:rsidRPr="00084489">
        <w:rPr>
          <w:rFonts w:ascii="Times New Roman" w:hAnsi="Times New Roman" w:cs="Times New Roman"/>
          <w:sz w:val="24"/>
          <w:szCs w:val="24"/>
        </w:rPr>
        <w:t xml:space="preserve">ue incluya un procesador de palabras, hoja de cálculo, aplicación para presentaciones y acceso al correo institucional, como mínimo entre otras) y al </w:t>
      </w:r>
      <w:r w:rsidR="008E029A" w:rsidRPr="00084489">
        <w:rPr>
          <w:rFonts w:ascii="Times New Roman" w:hAnsi="Times New Roman" w:cs="Times New Roman"/>
          <w:sz w:val="24"/>
          <w:szCs w:val="24"/>
        </w:rPr>
        <w:t>Sistema de comunicación interna</w:t>
      </w:r>
      <w:r w:rsidR="00E80140" w:rsidRPr="00084489">
        <w:rPr>
          <w:rFonts w:ascii="Times New Roman" w:hAnsi="Times New Roman" w:cs="Times New Roman"/>
          <w:sz w:val="24"/>
          <w:szCs w:val="24"/>
        </w:rPr>
        <w:t xml:space="preserve"> además de la conectarse a internet, dependiendo de las políticas de </w:t>
      </w:r>
      <w:r w:rsidR="005F1B20" w:rsidRPr="00084489">
        <w:rPr>
          <w:rFonts w:ascii="Times New Roman" w:hAnsi="Times New Roman" w:cs="Times New Roman"/>
          <w:sz w:val="24"/>
          <w:szCs w:val="24"/>
        </w:rPr>
        <w:t>Usuario</w:t>
      </w:r>
      <w:r w:rsidR="00E80140" w:rsidRPr="00084489">
        <w:rPr>
          <w:rFonts w:ascii="Times New Roman" w:hAnsi="Times New Roman" w:cs="Times New Roman"/>
          <w:sz w:val="24"/>
          <w:szCs w:val="24"/>
        </w:rPr>
        <w:t xml:space="preserve"> definidas por el </w:t>
      </w:r>
      <w:r w:rsidR="003835DD" w:rsidRPr="00084489">
        <w:rPr>
          <w:rFonts w:ascii="Times New Roman" w:hAnsi="Times New Roman" w:cs="Times New Roman"/>
          <w:sz w:val="24"/>
          <w:szCs w:val="24"/>
        </w:rPr>
        <w:t>Instituto</w:t>
      </w:r>
      <w:r w:rsidR="00E80140" w:rsidRPr="00084489">
        <w:rPr>
          <w:rFonts w:ascii="Times New Roman" w:hAnsi="Times New Roman" w:cs="Times New Roman"/>
          <w:sz w:val="24"/>
          <w:szCs w:val="24"/>
        </w:rPr>
        <w:t>. Este equipo debe incluir sistema de alimentación ininterrumpida que proporcione protección contra sobrecargas controla apagones y reducciones de voltaje y que permita proporcionar al menos 30 minutos de energía eléctrica. Además</w:t>
      </w:r>
      <w:r w:rsidR="00C276C6" w:rsidRPr="00084489">
        <w:rPr>
          <w:rFonts w:ascii="Times New Roman" w:hAnsi="Times New Roman" w:cs="Times New Roman"/>
          <w:sz w:val="24"/>
          <w:szCs w:val="24"/>
        </w:rPr>
        <w:t>,</w:t>
      </w:r>
      <w:r w:rsidR="00E80140" w:rsidRPr="00084489">
        <w:rPr>
          <w:rFonts w:ascii="Times New Roman" w:hAnsi="Times New Roman" w:cs="Times New Roman"/>
          <w:sz w:val="24"/>
          <w:szCs w:val="24"/>
        </w:rPr>
        <w:t xml:space="preserve"> debe considerar la instalación de un sistema para proteger la información de ataques del exterior e interior ya sea por virus, intrusos o cualquier otro elemento que ponga en riesgo la seguridad de la información generada o existente. Este equipo debe de considerar solamente la conectividad con el Sistema </w:t>
      </w:r>
      <w:r w:rsidR="00270EC4" w:rsidRPr="00084489">
        <w:rPr>
          <w:rFonts w:ascii="Times New Roman" w:hAnsi="Times New Roman" w:cs="Times New Roman"/>
          <w:sz w:val="24"/>
          <w:szCs w:val="24"/>
        </w:rPr>
        <w:t xml:space="preserve">de Información </w:t>
      </w:r>
      <w:r w:rsidR="00844064" w:rsidRPr="00084489">
        <w:rPr>
          <w:rFonts w:ascii="Times New Roman" w:hAnsi="Times New Roman" w:cs="Times New Roman"/>
          <w:sz w:val="24"/>
          <w:szCs w:val="24"/>
        </w:rPr>
        <w:t>Hospital</w:t>
      </w:r>
      <w:r w:rsidR="00270EC4" w:rsidRPr="00084489">
        <w:rPr>
          <w:rFonts w:ascii="Times New Roman" w:hAnsi="Times New Roman" w:cs="Times New Roman"/>
          <w:sz w:val="24"/>
          <w:szCs w:val="24"/>
        </w:rPr>
        <w:t>aria (SIH</w:t>
      </w:r>
      <w:r w:rsidR="00E80140" w:rsidRPr="00084489">
        <w:rPr>
          <w:rFonts w:ascii="Times New Roman" w:hAnsi="Times New Roman" w:cs="Times New Roman"/>
          <w:sz w:val="24"/>
          <w:szCs w:val="24"/>
        </w:rPr>
        <w:t>), por lo que este equipo puede o no tener un dispositivo de almacenamiento externo, la conectividad es de manera inalámbrica.</w:t>
      </w:r>
    </w:p>
    <w:p w14:paraId="6458751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08FF687" w14:textId="6683D39D" w:rsidR="00270EC4" w:rsidRPr="00084489" w:rsidRDefault="00F43E43"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d)</w:t>
      </w:r>
      <w:r w:rsidR="00D931BC">
        <w:rPr>
          <w:rFonts w:ascii="Times New Roman" w:hAnsi="Times New Roman" w:cs="Times New Roman"/>
          <w:b/>
          <w:sz w:val="24"/>
          <w:szCs w:val="24"/>
        </w:rPr>
        <w:t xml:space="preserve"> </w:t>
      </w:r>
      <w:r w:rsidR="00E80140" w:rsidRPr="00084489">
        <w:rPr>
          <w:rFonts w:ascii="Times New Roman" w:hAnsi="Times New Roman" w:cs="Times New Roman"/>
          <w:b/>
          <w:sz w:val="24"/>
          <w:szCs w:val="24"/>
        </w:rPr>
        <w:t>Equipo Portátil especial</w:t>
      </w:r>
      <w:r w:rsidRPr="00084489">
        <w:rPr>
          <w:rFonts w:ascii="Times New Roman" w:hAnsi="Times New Roman" w:cs="Times New Roman"/>
          <w:b/>
          <w:sz w:val="24"/>
          <w:szCs w:val="24"/>
        </w:rPr>
        <w:t xml:space="preserve">: </w:t>
      </w:r>
      <w:r w:rsidR="00E80140" w:rsidRPr="00084489">
        <w:rPr>
          <w:rFonts w:ascii="Times New Roman" w:hAnsi="Times New Roman" w:cs="Times New Roman"/>
          <w:sz w:val="24"/>
          <w:szCs w:val="24"/>
        </w:rPr>
        <w:t>son equipos de cómputo móviles, con bajo consumo de energía el cual debe contar al menos con Windows 8 Profesional, proce</w:t>
      </w:r>
      <w:r w:rsidR="00417EB5" w:rsidRPr="00084489">
        <w:rPr>
          <w:rFonts w:ascii="Times New Roman" w:hAnsi="Times New Roman" w:cs="Times New Roman"/>
          <w:sz w:val="24"/>
          <w:szCs w:val="24"/>
        </w:rPr>
        <w:t>sa</w:t>
      </w:r>
      <w:r w:rsidR="00E943A7" w:rsidRPr="00084489">
        <w:rPr>
          <w:rFonts w:ascii="Times New Roman" w:hAnsi="Times New Roman" w:cs="Times New Roman"/>
          <w:sz w:val="24"/>
          <w:szCs w:val="24"/>
        </w:rPr>
        <w:t>dor Intel corei7, memoria RAM 4 GB, d</w:t>
      </w:r>
      <w:r w:rsidR="00E80140" w:rsidRPr="00084489">
        <w:rPr>
          <w:rFonts w:ascii="Times New Roman" w:hAnsi="Times New Roman" w:cs="Times New Roman"/>
          <w:sz w:val="24"/>
          <w:szCs w:val="24"/>
        </w:rPr>
        <w:t xml:space="preserve">isco duro 500 GB, RW CD/DVD, 4 puertos USB y pantalla de 12.1" con </w:t>
      </w:r>
      <w:proofErr w:type="spellStart"/>
      <w:r w:rsidR="00E80140" w:rsidRPr="00084489">
        <w:rPr>
          <w:rFonts w:ascii="Times New Roman" w:hAnsi="Times New Roman" w:cs="Times New Roman"/>
          <w:sz w:val="24"/>
          <w:szCs w:val="24"/>
        </w:rPr>
        <w:t>Docking</w:t>
      </w:r>
      <w:proofErr w:type="spellEnd"/>
      <w:r w:rsidR="00E80140" w:rsidRPr="00084489">
        <w:rPr>
          <w:rFonts w:ascii="Times New Roman" w:hAnsi="Times New Roman" w:cs="Times New Roman"/>
          <w:sz w:val="24"/>
          <w:szCs w:val="24"/>
        </w:rPr>
        <w:t xml:space="preserve"> </w:t>
      </w:r>
      <w:proofErr w:type="spellStart"/>
      <w:r w:rsidR="00E80140" w:rsidRPr="00084489">
        <w:rPr>
          <w:rFonts w:ascii="Times New Roman" w:hAnsi="Times New Roman" w:cs="Times New Roman"/>
          <w:sz w:val="24"/>
          <w:szCs w:val="24"/>
        </w:rPr>
        <w:t>Station</w:t>
      </w:r>
      <w:proofErr w:type="spellEnd"/>
      <w:r w:rsidR="00E80140" w:rsidRPr="00084489">
        <w:rPr>
          <w:rFonts w:ascii="Times New Roman" w:hAnsi="Times New Roman" w:cs="Times New Roman"/>
          <w:sz w:val="24"/>
          <w:szCs w:val="24"/>
        </w:rPr>
        <w:t xml:space="preserve">, monitor externo Led 22”, mouse externo USB teclado externo USB; con conectividad a la red inalámbrica que proponga el </w:t>
      </w:r>
      <w:r w:rsidR="00270EC4" w:rsidRPr="00084489">
        <w:rPr>
          <w:rFonts w:ascii="Times New Roman" w:hAnsi="Times New Roman" w:cs="Times New Roman"/>
          <w:sz w:val="24"/>
          <w:szCs w:val="24"/>
        </w:rPr>
        <w:t>Desarrollador</w:t>
      </w:r>
      <w:r w:rsidR="00E80140" w:rsidRPr="00084489">
        <w:rPr>
          <w:rFonts w:ascii="Times New Roman" w:hAnsi="Times New Roman" w:cs="Times New Roman"/>
          <w:sz w:val="24"/>
          <w:szCs w:val="24"/>
        </w:rPr>
        <w:t xml:space="preserve">, así como a dispositivos externos como son equipos multifuncionales, equipos de impresión, lectores de código de barras, etc. Estos equipos deben de considerar en caso de ser requerido la protección de la información, la cual no debe de ser sustraída ni introducida por un </w:t>
      </w:r>
      <w:r w:rsidR="005F1B20" w:rsidRPr="00084489">
        <w:rPr>
          <w:rFonts w:ascii="Times New Roman" w:hAnsi="Times New Roman" w:cs="Times New Roman"/>
          <w:sz w:val="24"/>
          <w:szCs w:val="24"/>
        </w:rPr>
        <w:t>Usuario</w:t>
      </w:r>
      <w:r w:rsidR="00E80140" w:rsidRPr="00084489">
        <w:rPr>
          <w:rFonts w:ascii="Times New Roman" w:hAnsi="Times New Roman" w:cs="Times New Roman"/>
          <w:sz w:val="24"/>
          <w:szCs w:val="24"/>
        </w:rPr>
        <w:t xml:space="preserve"> no autorizado del equipo. La información debe tener candados para el uso de personal autorizado de acuerdo al perfil y la función que desempeña, por lo que debe contar con accesos específicamente determinados. </w:t>
      </w:r>
    </w:p>
    <w:p w14:paraId="1DF15B5B" w14:textId="77777777" w:rsidR="00D35740" w:rsidRPr="00084489" w:rsidRDefault="00D35740" w:rsidP="00E80140">
      <w:pPr>
        <w:tabs>
          <w:tab w:val="clear" w:pos="1985"/>
          <w:tab w:val="clear" w:pos="2880"/>
        </w:tabs>
        <w:spacing w:line="240" w:lineRule="auto"/>
        <w:ind w:left="0" w:firstLine="0"/>
        <w:rPr>
          <w:rFonts w:ascii="Times New Roman" w:hAnsi="Times New Roman" w:cs="Times New Roman"/>
          <w:sz w:val="24"/>
          <w:szCs w:val="24"/>
        </w:rPr>
      </w:pPr>
    </w:p>
    <w:p w14:paraId="4F4A826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Deberá considerar el software comercial</w:t>
      </w:r>
      <w:r w:rsidR="00270EC4" w:rsidRPr="00084489">
        <w:rPr>
          <w:rFonts w:ascii="Times New Roman" w:hAnsi="Times New Roman" w:cs="Times New Roman"/>
          <w:sz w:val="24"/>
          <w:szCs w:val="24"/>
        </w:rPr>
        <w:t xml:space="preserve"> de mayor uso en el mercado,</w:t>
      </w:r>
      <w:r w:rsidRPr="00084489">
        <w:rPr>
          <w:rFonts w:ascii="Times New Roman" w:hAnsi="Times New Roman" w:cs="Times New Roman"/>
          <w:sz w:val="24"/>
          <w:szCs w:val="24"/>
        </w:rPr>
        <w:t xml:space="preserve"> necesario para garantizar el acceso y operación de los sistemas de</w:t>
      </w:r>
      <w:r w:rsidR="00F37CD4" w:rsidRPr="00084489">
        <w:rPr>
          <w:rFonts w:ascii="Times New Roman" w:hAnsi="Times New Roman" w:cs="Times New Roman"/>
          <w:sz w:val="24"/>
          <w:szCs w:val="24"/>
        </w:rPr>
        <w:t xml:space="preserve"> información, a una solución de </w:t>
      </w:r>
      <w:r w:rsidRPr="00084489">
        <w:rPr>
          <w:rFonts w:ascii="Times New Roman" w:hAnsi="Times New Roman" w:cs="Times New Roman"/>
          <w:sz w:val="24"/>
          <w:szCs w:val="24"/>
        </w:rPr>
        <w:t>paquetería de oficina</w:t>
      </w:r>
      <w:r w:rsidR="008E029A" w:rsidRPr="00084489">
        <w:rPr>
          <w:rFonts w:ascii="Times New Roman" w:hAnsi="Times New Roman" w:cs="Times New Roman"/>
          <w:sz w:val="24"/>
          <w:szCs w:val="24"/>
        </w:rPr>
        <w:t xml:space="preserve"> Microsoft Office</w:t>
      </w:r>
      <w:r w:rsidRPr="00084489">
        <w:rPr>
          <w:rFonts w:ascii="Times New Roman" w:hAnsi="Times New Roman" w:cs="Times New Roman"/>
          <w:sz w:val="24"/>
          <w:szCs w:val="24"/>
        </w:rPr>
        <w:t xml:space="preserve"> (que incluya un procesador de palabras, hoja de cálculo, aplicación para presentaciones y acceso al correo institucional, </w:t>
      </w:r>
      <w:r w:rsidR="00E943A7" w:rsidRPr="00084489">
        <w:rPr>
          <w:rFonts w:ascii="Times New Roman" w:hAnsi="Times New Roman" w:cs="Times New Roman"/>
          <w:sz w:val="24"/>
          <w:szCs w:val="24"/>
        </w:rPr>
        <w:t xml:space="preserve">como mínimo entre otras), y al </w:t>
      </w:r>
      <w:r w:rsidR="008E029A" w:rsidRPr="00084489">
        <w:rPr>
          <w:rFonts w:ascii="Times New Roman" w:hAnsi="Times New Roman" w:cs="Times New Roman"/>
          <w:sz w:val="24"/>
          <w:szCs w:val="24"/>
        </w:rPr>
        <w:t>sistema de comunicación interna</w:t>
      </w:r>
      <w:r w:rsidRPr="00084489">
        <w:rPr>
          <w:rFonts w:ascii="Times New Roman" w:hAnsi="Times New Roman" w:cs="Times New Roman"/>
          <w:sz w:val="24"/>
          <w:szCs w:val="24"/>
        </w:rPr>
        <w:t xml:space="preserve"> e inclusive con posibilidad de conectarse a </w:t>
      </w:r>
      <w:r w:rsidRPr="00084489">
        <w:rPr>
          <w:rFonts w:ascii="Times New Roman" w:hAnsi="Times New Roman" w:cs="Times New Roman"/>
          <w:sz w:val="24"/>
          <w:szCs w:val="24"/>
        </w:rPr>
        <w:lastRenderedPageBreak/>
        <w:t xml:space="preserve">internet, esto dependiendo de las políticas definidas por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Este equipo debe incluir un sistema de alimentación ininterrumpida que proporcione protección contra sobrecargas, controla apagones y reducciones de voltaje y que permita proporcionar al menos 30 minutos de energía eléctrica. Además</w:t>
      </w:r>
      <w:r w:rsidR="00C276C6" w:rsidRPr="00084489">
        <w:rPr>
          <w:rFonts w:ascii="Times New Roman" w:hAnsi="Times New Roman" w:cs="Times New Roman"/>
          <w:sz w:val="24"/>
          <w:szCs w:val="24"/>
        </w:rPr>
        <w:t>,</w:t>
      </w:r>
      <w:r w:rsidRPr="00084489">
        <w:rPr>
          <w:rFonts w:ascii="Times New Roman" w:hAnsi="Times New Roman" w:cs="Times New Roman"/>
          <w:sz w:val="24"/>
          <w:szCs w:val="24"/>
        </w:rPr>
        <w:t xml:space="preserve"> debe de considerar la instalación de un sistema para proteger la información de ataques del exterior e interior ya sea por virus, intrusos, o cualquier otro elemento que ponga en riesgo la información generada o existente.</w:t>
      </w:r>
    </w:p>
    <w:p w14:paraId="7878B8A6" w14:textId="77777777" w:rsidR="00E51937" w:rsidRPr="00084489" w:rsidRDefault="00E51937" w:rsidP="00E80140">
      <w:pPr>
        <w:tabs>
          <w:tab w:val="clear" w:pos="1985"/>
          <w:tab w:val="clear" w:pos="2880"/>
        </w:tabs>
        <w:spacing w:line="240" w:lineRule="auto"/>
        <w:ind w:left="0" w:firstLine="0"/>
        <w:rPr>
          <w:rFonts w:ascii="Times New Roman" w:hAnsi="Times New Roman" w:cs="Times New Roman"/>
          <w:sz w:val="24"/>
          <w:szCs w:val="24"/>
        </w:rPr>
      </w:pPr>
    </w:p>
    <w:p w14:paraId="4A50AA58" w14:textId="77777777" w:rsidR="00E51937" w:rsidRPr="00084489" w:rsidRDefault="00E51937"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e)</w:t>
      </w:r>
      <w:r w:rsidR="001A2842" w:rsidRPr="00084489">
        <w:rPr>
          <w:rFonts w:ascii="Times New Roman" w:hAnsi="Times New Roman" w:cs="Times New Roman"/>
          <w:b/>
          <w:sz w:val="24"/>
          <w:szCs w:val="24"/>
        </w:rPr>
        <w:t xml:space="preserve"> </w:t>
      </w:r>
      <w:r w:rsidRPr="00084489">
        <w:rPr>
          <w:rFonts w:ascii="Times New Roman" w:hAnsi="Times New Roman" w:cs="Times New Roman"/>
          <w:b/>
          <w:sz w:val="24"/>
          <w:szCs w:val="24"/>
        </w:rPr>
        <w:t>Tableta:</w:t>
      </w:r>
      <w:r w:rsidRPr="00084489">
        <w:rPr>
          <w:rFonts w:ascii="Times New Roman" w:hAnsi="Times New Roman" w:cs="Times New Roman"/>
          <w:sz w:val="24"/>
          <w:szCs w:val="24"/>
        </w:rPr>
        <w:t xml:space="preserve"> este es un dispositivo móvil con las siguientes características mínimas, Windows 8 pro 64 bits,</w:t>
      </w:r>
      <w:r w:rsidR="00E943A7" w:rsidRPr="00084489">
        <w:rPr>
          <w:rFonts w:ascii="Times New Roman" w:hAnsi="Times New Roman" w:cs="Times New Roman"/>
          <w:sz w:val="24"/>
          <w:szCs w:val="24"/>
        </w:rPr>
        <w:t xml:space="preserve"> Intel dual </w:t>
      </w:r>
      <w:proofErr w:type="spellStart"/>
      <w:r w:rsidR="00E943A7" w:rsidRPr="00084489">
        <w:rPr>
          <w:rFonts w:ascii="Times New Roman" w:hAnsi="Times New Roman" w:cs="Times New Roman"/>
          <w:sz w:val="24"/>
          <w:szCs w:val="24"/>
        </w:rPr>
        <w:t>core</w:t>
      </w:r>
      <w:proofErr w:type="spellEnd"/>
      <w:r w:rsidR="00E943A7" w:rsidRPr="00084489">
        <w:rPr>
          <w:rFonts w:ascii="Times New Roman" w:hAnsi="Times New Roman" w:cs="Times New Roman"/>
          <w:sz w:val="24"/>
          <w:szCs w:val="24"/>
        </w:rPr>
        <w:t xml:space="preserve"> i5, RAM 8 GB, disco duro SSD 128 GB y p</w:t>
      </w:r>
      <w:r w:rsidRPr="00084489">
        <w:rPr>
          <w:rFonts w:ascii="Times New Roman" w:hAnsi="Times New Roman" w:cs="Times New Roman"/>
          <w:sz w:val="24"/>
          <w:szCs w:val="24"/>
        </w:rPr>
        <w:t xml:space="preserve">antalla 10.1”. Este equipo debe ser compatible con los sistemas propuestos por el </w:t>
      </w:r>
      <w:r w:rsidR="005F787A"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y que sea capaz de conectarse a la red inalámbrica. Se debe considerar que el servicio que prestará este equipo solo sea para fines que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defina, por lo que el </w:t>
      </w:r>
      <w:r w:rsidR="005F787A"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deberá tomar las medidas pertinentes para evitar el uso del equipo con sistemas o aplicaciones no autorizadas por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13A3DD7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074F75A" w14:textId="77777777" w:rsidR="00E51937" w:rsidRPr="00084489" w:rsidRDefault="00E51937" w:rsidP="00E5193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f</w:t>
      </w:r>
      <w:r w:rsidR="00F43E43" w:rsidRPr="00084489">
        <w:rPr>
          <w:rFonts w:ascii="Times New Roman" w:hAnsi="Times New Roman" w:cs="Times New Roman"/>
          <w:b/>
          <w:sz w:val="24"/>
          <w:szCs w:val="24"/>
        </w:rPr>
        <w:t>)</w:t>
      </w:r>
      <w:r w:rsidR="00E80140" w:rsidRPr="00084489">
        <w:rPr>
          <w:rFonts w:ascii="Times New Roman" w:hAnsi="Times New Roman" w:cs="Times New Roman"/>
          <w:b/>
          <w:sz w:val="24"/>
          <w:szCs w:val="24"/>
        </w:rPr>
        <w:t xml:space="preserve"> Equipo </w:t>
      </w:r>
      <w:proofErr w:type="spellStart"/>
      <w:r w:rsidR="00E80140" w:rsidRPr="00084489">
        <w:rPr>
          <w:rFonts w:ascii="Times New Roman" w:hAnsi="Times New Roman" w:cs="Times New Roman"/>
          <w:b/>
          <w:sz w:val="24"/>
          <w:szCs w:val="24"/>
        </w:rPr>
        <w:t>virtualizado</w:t>
      </w:r>
      <w:proofErr w:type="spellEnd"/>
      <w:r w:rsidR="00A73BD5">
        <w:rPr>
          <w:rFonts w:ascii="Times New Roman" w:hAnsi="Times New Roman" w:cs="Times New Roman"/>
          <w:b/>
          <w:sz w:val="24"/>
          <w:szCs w:val="24"/>
        </w:rPr>
        <w:t xml:space="preserve"> / Cliente Ligero</w:t>
      </w:r>
      <w:r w:rsidR="00E80140" w:rsidRPr="00084489">
        <w:rPr>
          <w:rFonts w:ascii="Times New Roman" w:hAnsi="Times New Roman" w:cs="Times New Roman"/>
          <w:b/>
          <w:sz w:val="24"/>
          <w:szCs w:val="24"/>
        </w:rPr>
        <w:t>:</w:t>
      </w:r>
      <w:r w:rsidR="00E80140"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El </w:t>
      </w:r>
      <w:r w:rsidR="005F787A"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deberá proporcionar un </w:t>
      </w:r>
      <w:proofErr w:type="spellStart"/>
      <w:r w:rsidRPr="00084489">
        <w:rPr>
          <w:rFonts w:ascii="Times New Roman" w:hAnsi="Times New Roman" w:cs="Times New Roman"/>
          <w:i/>
          <w:sz w:val="24"/>
          <w:szCs w:val="24"/>
        </w:rPr>
        <w:t>appliance</w:t>
      </w:r>
      <w:proofErr w:type="spellEnd"/>
      <w:r w:rsidRPr="00084489">
        <w:rPr>
          <w:rFonts w:ascii="Times New Roman" w:hAnsi="Times New Roman" w:cs="Times New Roman"/>
          <w:sz w:val="24"/>
          <w:szCs w:val="24"/>
        </w:rPr>
        <w:t xml:space="preserve"> convergente (cómputo y almacenamiento incluido en el </w:t>
      </w:r>
      <w:proofErr w:type="spellStart"/>
      <w:r w:rsidRPr="00084489">
        <w:rPr>
          <w:rFonts w:ascii="Times New Roman" w:hAnsi="Times New Roman" w:cs="Times New Roman"/>
          <w:i/>
          <w:sz w:val="24"/>
          <w:szCs w:val="24"/>
        </w:rPr>
        <w:t>appliance</w:t>
      </w:r>
      <w:proofErr w:type="spellEnd"/>
      <w:r w:rsidRPr="00084489">
        <w:rPr>
          <w:rFonts w:ascii="Times New Roman" w:hAnsi="Times New Roman" w:cs="Times New Roman"/>
          <w:sz w:val="24"/>
          <w:szCs w:val="24"/>
        </w:rPr>
        <w:t xml:space="preserve"> – servidor con CPU, RAM y almacenamiento integrados en la misma caja) para infraestructura de escritorios virtuales (VDI por sus siglas en inglés) que ofrezca tanto la funcionalidad de servidor virtual como la funcionalidad de almacenamiento SAN compartido de alto rendimiento, escalamiento ininterrumpido, alta disponibilidad y eficiencia energética. El escalamiento de la solución convergente VDI debe ser lineal. La solución convergente debe considerar la densidad adecuada por nodo, capaz de soportar por lo menos 50 us</w:t>
      </w:r>
      <w:r w:rsidR="00A278F4" w:rsidRPr="00084489">
        <w:rPr>
          <w:rFonts w:ascii="Times New Roman" w:hAnsi="Times New Roman" w:cs="Times New Roman"/>
          <w:sz w:val="24"/>
          <w:szCs w:val="24"/>
        </w:rPr>
        <w:t>u</w:t>
      </w:r>
      <w:r w:rsidRPr="00084489">
        <w:rPr>
          <w:rFonts w:ascii="Times New Roman" w:hAnsi="Times New Roman" w:cs="Times New Roman"/>
          <w:sz w:val="24"/>
          <w:szCs w:val="24"/>
        </w:rPr>
        <w:t xml:space="preserve">arios de tarea ejecutándose simultáneamente para cada </w:t>
      </w:r>
      <w:proofErr w:type="spellStart"/>
      <w:r w:rsidRPr="00084489">
        <w:rPr>
          <w:rFonts w:ascii="Times New Roman" w:hAnsi="Times New Roman" w:cs="Times New Roman"/>
          <w:i/>
          <w:sz w:val="24"/>
          <w:szCs w:val="24"/>
        </w:rPr>
        <w:t>appliance</w:t>
      </w:r>
      <w:proofErr w:type="spellEnd"/>
      <w:r w:rsidRPr="00084489">
        <w:rPr>
          <w:rFonts w:ascii="Times New Roman" w:hAnsi="Times New Roman" w:cs="Times New Roman"/>
          <w:sz w:val="24"/>
          <w:szCs w:val="24"/>
        </w:rPr>
        <w:t xml:space="preserve"> en su arreglo. El VDI </w:t>
      </w:r>
      <w:proofErr w:type="spellStart"/>
      <w:r w:rsidRPr="00084489">
        <w:rPr>
          <w:rFonts w:ascii="Times New Roman" w:hAnsi="Times New Roman" w:cs="Times New Roman"/>
          <w:i/>
          <w:sz w:val="24"/>
          <w:szCs w:val="24"/>
        </w:rPr>
        <w:t>appliance</w:t>
      </w:r>
      <w:proofErr w:type="spellEnd"/>
      <w:r w:rsidRPr="00084489">
        <w:rPr>
          <w:rFonts w:ascii="Times New Roman" w:hAnsi="Times New Roman" w:cs="Times New Roman"/>
          <w:sz w:val="24"/>
          <w:szCs w:val="24"/>
        </w:rPr>
        <w:t xml:space="preserve"> convergente debe ser p</w:t>
      </w:r>
      <w:r w:rsidR="00A278F4" w:rsidRPr="00084489">
        <w:rPr>
          <w:rFonts w:ascii="Times New Roman" w:hAnsi="Times New Roman" w:cs="Times New Roman"/>
          <w:sz w:val="24"/>
          <w:szCs w:val="24"/>
        </w:rPr>
        <w:t>re</w:t>
      </w:r>
      <w:r w:rsidRPr="00084489">
        <w:rPr>
          <w:rFonts w:ascii="Times New Roman" w:hAnsi="Times New Roman" w:cs="Times New Roman"/>
          <w:sz w:val="24"/>
          <w:szCs w:val="24"/>
        </w:rPr>
        <w:t xml:space="preserve">parado para las licencias de entrega de escritorios virtuales seleccionados. El </w:t>
      </w:r>
      <w:r w:rsidR="00DF3287"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deberá proveer el licenciamiento apropiado de entrega de escritorios virtuales con su solución. La funcionalidad requerid</w:t>
      </w:r>
      <w:r w:rsidR="008E029A" w:rsidRPr="00084489">
        <w:rPr>
          <w:rFonts w:ascii="Times New Roman" w:hAnsi="Times New Roman" w:cs="Times New Roman"/>
          <w:sz w:val="24"/>
          <w:szCs w:val="24"/>
        </w:rPr>
        <w:t>a del servidor y a</w:t>
      </w:r>
      <w:r w:rsidRPr="00084489">
        <w:rPr>
          <w:rFonts w:ascii="Times New Roman" w:hAnsi="Times New Roman" w:cs="Times New Roman"/>
          <w:sz w:val="24"/>
          <w:szCs w:val="24"/>
        </w:rPr>
        <w:t>lmacenamiento SAN deben ejecutar concurrentemente aplicaciones locales en un ambiente virtual y proporcionar almacenamiento</w:t>
      </w:r>
      <w:r w:rsidRPr="00084489">
        <w:rPr>
          <w:rFonts w:ascii="Times New Roman" w:hAnsi="Times New Roman" w:cs="Times New Roman"/>
          <w:sz w:val="24"/>
          <w:szCs w:val="24"/>
          <w:u w:val="single"/>
        </w:rPr>
        <w:t xml:space="preserve"> </w:t>
      </w:r>
      <w:r w:rsidRPr="00084489">
        <w:rPr>
          <w:rFonts w:ascii="Times New Roman" w:hAnsi="Times New Roman" w:cs="Times New Roman"/>
          <w:sz w:val="24"/>
          <w:szCs w:val="24"/>
        </w:rPr>
        <w:t>compartido que sea escalable.</w:t>
      </w:r>
    </w:p>
    <w:p w14:paraId="4C78246D" w14:textId="77777777" w:rsidR="00D931BC" w:rsidRDefault="00D931BC" w:rsidP="00E51937">
      <w:pPr>
        <w:tabs>
          <w:tab w:val="clear" w:pos="1985"/>
          <w:tab w:val="clear" w:pos="2880"/>
        </w:tabs>
        <w:spacing w:line="240" w:lineRule="auto"/>
        <w:ind w:left="0" w:firstLine="0"/>
        <w:rPr>
          <w:rFonts w:ascii="Times New Roman" w:hAnsi="Times New Roman" w:cs="Times New Roman"/>
          <w:sz w:val="24"/>
          <w:szCs w:val="24"/>
        </w:rPr>
      </w:pPr>
    </w:p>
    <w:p w14:paraId="72420398" w14:textId="4C6C87A1" w:rsidR="00E51937" w:rsidRPr="00084489" w:rsidRDefault="00E51937" w:rsidP="00E5193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w:t>
      </w:r>
      <w:r w:rsidR="005F787A"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deberá proporcional la licencia para la entrega de escritorios virtuales con todas las siguientes funcionalidades: </w:t>
      </w:r>
      <w:proofErr w:type="spellStart"/>
      <w:r w:rsidRPr="00084489">
        <w:rPr>
          <w:rFonts w:ascii="Times New Roman" w:hAnsi="Times New Roman" w:cs="Times New Roman"/>
          <w:sz w:val="24"/>
          <w:szCs w:val="24"/>
        </w:rPr>
        <w:t>hipervisor</w:t>
      </w:r>
      <w:proofErr w:type="spellEnd"/>
      <w:r w:rsidRPr="00084489">
        <w:rPr>
          <w:rFonts w:ascii="Times New Roman" w:hAnsi="Times New Roman" w:cs="Times New Roman"/>
          <w:sz w:val="24"/>
          <w:szCs w:val="24"/>
        </w:rPr>
        <w:t xml:space="preserve"> incluido; consola de administración centralizada; consola de operaciones; solución de SAN a nivel virtual utilizando discos locales de cada </w:t>
      </w:r>
      <w:proofErr w:type="spellStart"/>
      <w:r w:rsidRPr="00084489">
        <w:rPr>
          <w:rFonts w:ascii="Times New Roman" w:hAnsi="Times New Roman" w:cs="Times New Roman"/>
          <w:i/>
          <w:sz w:val="24"/>
          <w:szCs w:val="24"/>
        </w:rPr>
        <w:t>appliance</w:t>
      </w:r>
      <w:proofErr w:type="spellEnd"/>
      <w:r w:rsidRPr="00084489">
        <w:rPr>
          <w:rFonts w:ascii="Times New Roman" w:hAnsi="Times New Roman" w:cs="Times New Roman"/>
          <w:sz w:val="24"/>
          <w:szCs w:val="24"/>
        </w:rPr>
        <w:t xml:space="preserve"> (nodo de cómputo y almacenamientos integrados); solución para entregar escritorios virtuales incluyendo bróker de conexión; servidores de seguridad para conexiones externas; integración; entrega de aplicaciones a los escritorios virtuales </w:t>
      </w:r>
      <w:r w:rsidR="00C276C6" w:rsidRPr="00084489">
        <w:rPr>
          <w:rFonts w:ascii="Times New Roman" w:hAnsi="Times New Roman" w:cs="Times New Roman"/>
          <w:sz w:val="24"/>
          <w:szCs w:val="24"/>
        </w:rPr>
        <w:t>vía</w:t>
      </w:r>
      <w:r w:rsidRPr="00084489">
        <w:rPr>
          <w:rFonts w:ascii="Times New Roman" w:hAnsi="Times New Roman" w:cs="Times New Roman"/>
          <w:sz w:val="24"/>
          <w:szCs w:val="24"/>
        </w:rPr>
        <w:t xml:space="preserve"> </w:t>
      </w:r>
      <w:r w:rsidR="00D35740" w:rsidRPr="00084489">
        <w:rPr>
          <w:rFonts w:ascii="Times New Roman" w:hAnsi="Times New Roman" w:cs="Times New Roman"/>
          <w:sz w:val="24"/>
          <w:szCs w:val="24"/>
        </w:rPr>
        <w:t>XA</w:t>
      </w:r>
      <w:r w:rsidR="002F1E92">
        <w:rPr>
          <w:rFonts w:ascii="Times New Roman" w:hAnsi="Times New Roman" w:cs="Times New Roman"/>
          <w:sz w:val="24"/>
          <w:szCs w:val="24"/>
        </w:rPr>
        <w:t>M</w:t>
      </w:r>
      <w:r w:rsidR="00D35740" w:rsidRPr="00084489">
        <w:rPr>
          <w:rFonts w:ascii="Times New Roman" w:hAnsi="Times New Roman" w:cs="Times New Roman"/>
          <w:sz w:val="24"/>
          <w:szCs w:val="24"/>
        </w:rPr>
        <w:t>PP</w:t>
      </w:r>
      <w:r w:rsidRPr="00084489">
        <w:rPr>
          <w:rFonts w:ascii="Times New Roman" w:hAnsi="Times New Roman" w:cs="Times New Roman"/>
          <w:sz w:val="24"/>
          <w:szCs w:val="24"/>
        </w:rPr>
        <w:t xml:space="preserve">, </w:t>
      </w:r>
      <w:r w:rsidR="00D35740" w:rsidRPr="00084489">
        <w:rPr>
          <w:rFonts w:ascii="Times New Roman" w:hAnsi="Times New Roman" w:cs="Times New Roman"/>
          <w:sz w:val="24"/>
          <w:szCs w:val="24"/>
        </w:rPr>
        <w:t>RDSH</w:t>
      </w:r>
      <w:r w:rsidRPr="00084489">
        <w:rPr>
          <w:rFonts w:ascii="Times New Roman" w:hAnsi="Times New Roman" w:cs="Times New Roman"/>
          <w:sz w:val="24"/>
          <w:szCs w:val="24"/>
        </w:rPr>
        <w:t xml:space="preserve">, aplicaciones empaquetadas todas estas separadas de las imágenes del sistema operativo; tablero de control; herramienta de </w:t>
      </w:r>
      <w:proofErr w:type="spellStart"/>
      <w:r w:rsidRPr="00084489">
        <w:rPr>
          <w:rFonts w:ascii="Times New Roman" w:hAnsi="Times New Roman" w:cs="Times New Roman"/>
          <w:sz w:val="24"/>
          <w:szCs w:val="24"/>
        </w:rPr>
        <w:t>capacity</w:t>
      </w:r>
      <w:proofErr w:type="spellEnd"/>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management</w:t>
      </w:r>
      <w:proofErr w:type="spellEnd"/>
      <w:r w:rsidRPr="00084489">
        <w:rPr>
          <w:rFonts w:ascii="Times New Roman" w:hAnsi="Times New Roman" w:cs="Times New Roman"/>
          <w:sz w:val="24"/>
          <w:szCs w:val="24"/>
        </w:rPr>
        <w:t>; que incluya herramienta de personalización de usuarios fuera de la imagen y sistema operativo; el licenciamiento debe soportar el número de conexiones simultáneas, pero deberá permitir la definición de hasta 8,000 perfiles de usuario no nombrados, limitados al número de licencias simultáneas. Cada licencia deberá incluir la funcionalidad antes descrita.</w:t>
      </w:r>
    </w:p>
    <w:p w14:paraId="6990DE7E" w14:textId="77777777" w:rsidR="00E51937" w:rsidRPr="00084489" w:rsidRDefault="00E51937" w:rsidP="00E51937">
      <w:pPr>
        <w:tabs>
          <w:tab w:val="clear" w:pos="1985"/>
          <w:tab w:val="clear" w:pos="2880"/>
        </w:tabs>
        <w:spacing w:line="240" w:lineRule="auto"/>
        <w:ind w:left="0" w:firstLine="0"/>
        <w:rPr>
          <w:rFonts w:ascii="Times New Roman" w:hAnsi="Times New Roman" w:cs="Times New Roman"/>
          <w:sz w:val="24"/>
          <w:szCs w:val="24"/>
        </w:rPr>
      </w:pPr>
    </w:p>
    <w:p w14:paraId="75B486C6" w14:textId="07DD320E" w:rsidR="00E51937" w:rsidRPr="00084489" w:rsidRDefault="00E51937" w:rsidP="00E5193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El</w:t>
      </w:r>
      <w:r w:rsidR="00531259">
        <w:rPr>
          <w:rFonts w:ascii="Times New Roman" w:hAnsi="Times New Roman" w:cs="Times New Roman"/>
          <w:sz w:val="24"/>
          <w:szCs w:val="24"/>
        </w:rPr>
        <w:t xml:space="preserve"> </w:t>
      </w:r>
      <w:r w:rsidR="005F787A"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deberá considerar lo necesario para entregar el servicio al escritorio del usuario; el </w:t>
      </w:r>
      <w:r w:rsidR="005F787A"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deberá proporcionar Monitor de 24” a</w:t>
      </w:r>
      <w:r w:rsidR="008E029A" w:rsidRPr="00084489">
        <w:rPr>
          <w:rFonts w:ascii="Times New Roman" w:hAnsi="Times New Roman" w:cs="Times New Roman"/>
          <w:sz w:val="24"/>
          <w:szCs w:val="24"/>
        </w:rPr>
        <w:t xml:space="preserve">lta definición con mínimo de 3 </w:t>
      </w:r>
      <w:proofErr w:type="spellStart"/>
      <w:r w:rsidR="008E029A" w:rsidRPr="00084489">
        <w:rPr>
          <w:rFonts w:ascii="Times New Roman" w:hAnsi="Times New Roman" w:cs="Times New Roman"/>
          <w:sz w:val="24"/>
          <w:szCs w:val="24"/>
        </w:rPr>
        <w:t>megapixeles</w:t>
      </w:r>
      <w:proofErr w:type="spellEnd"/>
      <w:r w:rsidR="008E029A" w:rsidRPr="00084489">
        <w:rPr>
          <w:rFonts w:ascii="Times New Roman" w:hAnsi="Times New Roman" w:cs="Times New Roman"/>
          <w:sz w:val="24"/>
          <w:szCs w:val="24"/>
        </w:rPr>
        <w:t>, de 1200x1600; con teclado y m</w:t>
      </w:r>
      <w:r w:rsidRPr="00084489">
        <w:rPr>
          <w:rFonts w:ascii="Times New Roman" w:hAnsi="Times New Roman" w:cs="Times New Roman"/>
          <w:sz w:val="24"/>
          <w:szCs w:val="24"/>
        </w:rPr>
        <w:t>ouse con conexiones de USB; el dispositivo en el escritorio del usuario (cliente) como punto de acceso, el cual</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deberá ser un dispositivo de estado sólido, sin disco duro, sin memoria, sin memoria flash y sin sistema operativo,</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y debe estar preparado para conectarse al esc</w:t>
      </w:r>
      <w:r w:rsidR="008E029A" w:rsidRPr="00084489">
        <w:rPr>
          <w:rFonts w:ascii="Times New Roman" w:hAnsi="Times New Roman" w:cs="Times New Roman"/>
          <w:sz w:val="24"/>
          <w:szCs w:val="24"/>
        </w:rPr>
        <w:t>ritorio virtual</w:t>
      </w:r>
      <w:r w:rsidR="00531259">
        <w:rPr>
          <w:rFonts w:ascii="Times New Roman" w:hAnsi="Times New Roman" w:cs="Times New Roman"/>
          <w:sz w:val="24"/>
          <w:szCs w:val="24"/>
        </w:rPr>
        <w:t xml:space="preserve"> </w:t>
      </w:r>
      <w:r w:rsidR="008E029A" w:rsidRPr="00084489">
        <w:rPr>
          <w:rFonts w:ascii="Times New Roman" w:hAnsi="Times New Roman" w:cs="Times New Roman"/>
          <w:sz w:val="24"/>
          <w:szCs w:val="24"/>
        </w:rPr>
        <w:t>vía</w:t>
      </w:r>
      <w:r w:rsidRPr="00084489">
        <w:rPr>
          <w:rFonts w:ascii="Times New Roman" w:hAnsi="Times New Roman" w:cs="Times New Roman"/>
          <w:sz w:val="24"/>
          <w:szCs w:val="24"/>
        </w:rPr>
        <w:t xml:space="preserve"> protocolo </w:t>
      </w:r>
      <w:proofErr w:type="spellStart"/>
      <w:r w:rsidRPr="00084489">
        <w:rPr>
          <w:rFonts w:ascii="Times New Roman" w:hAnsi="Times New Roman" w:cs="Times New Roman"/>
          <w:sz w:val="24"/>
          <w:szCs w:val="24"/>
        </w:rPr>
        <w:t>PCoIP</w:t>
      </w:r>
      <w:proofErr w:type="spellEnd"/>
      <w:r w:rsidRPr="00084489">
        <w:rPr>
          <w:rFonts w:ascii="Times New Roman" w:hAnsi="Times New Roman" w:cs="Times New Roman"/>
          <w:sz w:val="24"/>
          <w:szCs w:val="24"/>
        </w:rPr>
        <w:t xml:space="preserve">. El dispositivo de acceso </w:t>
      </w:r>
      <w:proofErr w:type="spellStart"/>
      <w:r w:rsidRPr="00084489">
        <w:rPr>
          <w:rFonts w:ascii="Times New Roman" w:hAnsi="Times New Roman" w:cs="Times New Roman"/>
          <w:sz w:val="24"/>
          <w:szCs w:val="24"/>
        </w:rPr>
        <w:t>PCoIP</w:t>
      </w:r>
      <w:proofErr w:type="spellEnd"/>
      <w:r w:rsidRPr="00084489">
        <w:rPr>
          <w:rFonts w:ascii="Times New Roman" w:hAnsi="Times New Roman" w:cs="Times New Roman"/>
          <w:sz w:val="24"/>
          <w:szCs w:val="24"/>
        </w:rPr>
        <w:t xml:space="preserve"> debe alojarse dentro de caja metálica y contar con 5x puertos de USB compatibles con 2.0 y con la capacidad de ser bloqueados remotamente por el administrador; debe incluir al soporte de “full </w:t>
      </w:r>
      <w:proofErr w:type="spellStart"/>
      <w:r w:rsidRPr="00084489">
        <w:rPr>
          <w:rFonts w:ascii="Times New Roman" w:hAnsi="Times New Roman" w:cs="Times New Roman"/>
          <w:sz w:val="24"/>
          <w:szCs w:val="24"/>
        </w:rPr>
        <w:t>power</w:t>
      </w:r>
      <w:proofErr w:type="spellEnd"/>
      <w:r w:rsidRPr="00084489">
        <w:rPr>
          <w:rFonts w:ascii="Times New Roman" w:hAnsi="Times New Roman" w:cs="Times New Roman"/>
          <w:sz w:val="24"/>
          <w:szCs w:val="24"/>
        </w:rPr>
        <w:t xml:space="preserve"> USB” (1amp) y Lector Integrado de “</w:t>
      </w:r>
      <w:proofErr w:type="spellStart"/>
      <w:r w:rsidRPr="00084489">
        <w:rPr>
          <w:rFonts w:ascii="Times New Roman" w:hAnsi="Times New Roman" w:cs="Times New Roman"/>
          <w:sz w:val="24"/>
          <w:szCs w:val="24"/>
        </w:rPr>
        <w:t>SmartCard</w:t>
      </w:r>
      <w:proofErr w:type="spellEnd"/>
      <w:r w:rsidRPr="00084489">
        <w:rPr>
          <w:rFonts w:ascii="Times New Roman" w:hAnsi="Times New Roman" w:cs="Times New Roman"/>
          <w:sz w:val="24"/>
          <w:szCs w:val="24"/>
        </w:rPr>
        <w:t xml:space="preserve">” que soporte tarjetas de 5v, 3v, y 1.8v, con DVD R/W Integrado, conexiones de 1xDVI-D y 1xDVI-I, HD Audio </w:t>
      </w:r>
      <w:proofErr w:type="spellStart"/>
      <w:r w:rsidRPr="00084489">
        <w:rPr>
          <w:rFonts w:ascii="Times New Roman" w:hAnsi="Times New Roman" w:cs="Times New Roman"/>
          <w:sz w:val="24"/>
          <w:szCs w:val="24"/>
        </w:rPr>
        <w:t>Out</w:t>
      </w:r>
      <w:proofErr w:type="spellEnd"/>
      <w:r w:rsidRPr="00084489">
        <w:rPr>
          <w:rFonts w:ascii="Times New Roman" w:hAnsi="Times New Roman" w:cs="Times New Roman"/>
          <w:sz w:val="24"/>
          <w:szCs w:val="24"/>
        </w:rPr>
        <w:t xml:space="preserve"> y Audio In, Max. Video 2x monitores @ 1920 x 1280 </w:t>
      </w:r>
      <w:proofErr w:type="spellStart"/>
      <w:r w:rsidRPr="00084489">
        <w:rPr>
          <w:rFonts w:ascii="Times New Roman" w:hAnsi="Times New Roman" w:cs="Times New Roman"/>
          <w:sz w:val="24"/>
          <w:szCs w:val="24"/>
        </w:rPr>
        <w:t>ó</w:t>
      </w:r>
      <w:proofErr w:type="spellEnd"/>
      <w:r w:rsidRPr="00084489">
        <w:rPr>
          <w:rFonts w:ascii="Times New Roman" w:hAnsi="Times New Roman" w:cs="Times New Roman"/>
          <w:sz w:val="24"/>
          <w:szCs w:val="24"/>
        </w:rPr>
        <w:t xml:space="preserve"> 1x monitor @ 256 x 1600 @ 60Hz, con mouse externo USB teclado externo USB; con conectividad a la red que proponga el </w:t>
      </w:r>
      <w:r w:rsidR="005F787A"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así como a dispositivos externos como son equipos multifuncionales, equipos de impresión, lectores de código de barras, etc. </w:t>
      </w:r>
    </w:p>
    <w:p w14:paraId="29A35590" w14:textId="77777777" w:rsidR="00E51937" w:rsidRPr="00084489" w:rsidRDefault="00E51937" w:rsidP="00E51937">
      <w:pPr>
        <w:tabs>
          <w:tab w:val="clear" w:pos="1985"/>
          <w:tab w:val="clear" w:pos="2880"/>
        </w:tabs>
        <w:spacing w:line="240" w:lineRule="auto"/>
        <w:ind w:left="0" w:firstLine="0"/>
        <w:rPr>
          <w:rFonts w:ascii="Times New Roman" w:hAnsi="Times New Roman" w:cs="Times New Roman"/>
          <w:sz w:val="24"/>
          <w:szCs w:val="24"/>
        </w:rPr>
      </w:pPr>
    </w:p>
    <w:p w14:paraId="7A16440F" w14:textId="77777777" w:rsidR="00E51937" w:rsidRPr="00084489" w:rsidRDefault="00E51937" w:rsidP="00E5193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Deberá considerar el software comercial necesario para garantizar el acceso y operación de los sistemas de información, a una solución de paquetería de oficina</w:t>
      </w:r>
      <w:r w:rsidR="008E029A" w:rsidRPr="00084489">
        <w:rPr>
          <w:rFonts w:ascii="Times New Roman" w:hAnsi="Times New Roman" w:cs="Times New Roman"/>
          <w:sz w:val="24"/>
          <w:szCs w:val="24"/>
        </w:rPr>
        <w:t xml:space="preserve"> Microsoft Office</w:t>
      </w:r>
      <w:r w:rsidRPr="00084489">
        <w:rPr>
          <w:rFonts w:ascii="Times New Roman" w:hAnsi="Times New Roman" w:cs="Times New Roman"/>
          <w:sz w:val="24"/>
          <w:szCs w:val="24"/>
        </w:rPr>
        <w:t xml:space="preserve"> (que incluya un procesador de palabras, hoja de cálculo, aplicación para presentaciones y acceso al correo institucional, </w:t>
      </w:r>
      <w:r w:rsidR="008E029A" w:rsidRPr="00084489">
        <w:rPr>
          <w:rFonts w:ascii="Times New Roman" w:hAnsi="Times New Roman" w:cs="Times New Roman"/>
          <w:sz w:val="24"/>
          <w:szCs w:val="24"/>
        </w:rPr>
        <w:t>como mínimo entre otras), y al sistema de comunicación interna</w:t>
      </w:r>
      <w:r w:rsidRPr="00084489">
        <w:rPr>
          <w:rFonts w:ascii="Times New Roman" w:hAnsi="Times New Roman" w:cs="Times New Roman"/>
          <w:sz w:val="24"/>
          <w:szCs w:val="24"/>
        </w:rPr>
        <w:t xml:space="preserve"> e inclusive con posibilidad de conectarse a internet, esto dependiendo de las políticas definidas por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Este equipo debe incluir un sistema de alimentación ininterrumpida que proporcione protección contra sobrecargas, controla apagones y reducciones de voltaje y que permita proporcionar al menos 30 minutos de energía eléctrica. Además</w:t>
      </w:r>
      <w:r w:rsidR="00C276C6" w:rsidRPr="00084489">
        <w:rPr>
          <w:rFonts w:ascii="Times New Roman" w:hAnsi="Times New Roman" w:cs="Times New Roman"/>
          <w:sz w:val="24"/>
          <w:szCs w:val="24"/>
        </w:rPr>
        <w:t>,</w:t>
      </w:r>
      <w:r w:rsidRPr="00084489">
        <w:rPr>
          <w:rFonts w:ascii="Times New Roman" w:hAnsi="Times New Roman" w:cs="Times New Roman"/>
          <w:sz w:val="24"/>
          <w:szCs w:val="24"/>
        </w:rPr>
        <w:t xml:space="preserve"> debe de considerar la instalación de un sistema para proteger la información de ataques del exterior e interior ya sea por virus, intrusos, o cualquier otro elemento que ponga en riesgo la información generada o existente.</w:t>
      </w:r>
    </w:p>
    <w:p w14:paraId="433DEFFB" w14:textId="77777777" w:rsidR="00B00018" w:rsidRPr="00084489" w:rsidRDefault="00B00018" w:rsidP="00E51937">
      <w:pPr>
        <w:tabs>
          <w:tab w:val="clear" w:pos="1985"/>
          <w:tab w:val="clear" w:pos="2880"/>
        </w:tabs>
        <w:spacing w:line="240" w:lineRule="auto"/>
        <w:ind w:left="0" w:firstLine="0"/>
        <w:rPr>
          <w:rFonts w:ascii="Times New Roman" w:hAnsi="Times New Roman" w:cs="Times New Roman"/>
          <w:sz w:val="24"/>
          <w:szCs w:val="24"/>
        </w:rPr>
      </w:pPr>
    </w:p>
    <w:p w14:paraId="3A2C45D4" w14:textId="77777777" w:rsidR="00D113BF" w:rsidRPr="00084489" w:rsidRDefault="00B00018" w:rsidP="00E5193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g)</w:t>
      </w:r>
      <w:r w:rsidR="001C54C6" w:rsidRPr="00084489">
        <w:rPr>
          <w:rFonts w:ascii="Times New Roman" w:hAnsi="Times New Roman" w:cs="Times New Roman"/>
          <w:b/>
          <w:sz w:val="24"/>
          <w:szCs w:val="24"/>
        </w:rPr>
        <w:t xml:space="preserve"> </w:t>
      </w:r>
      <w:r w:rsidRPr="00084489">
        <w:rPr>
          <w:rFonts w:ascii="Times New Roman" w:hAnsi="Times New Roman" w:cs="Times New Roman"/>
          <w:b/>
          <w:sz w:val="24"/>
          <w:szCs w:val="24"/>
        </w:rPr>
        <w:t>Pantalla LED</w:t>
      </w:r>
      <w:r w:rsidRPr="00084489">
        <w:rPr>
          <w:rFonts w:ascii="Times New Roman" w:hAnsi="Times New Roman" w:cs="Times New Roman"/>
          <w:sz w:val="24"/>
          <w:szCs w:val="24"/>
        </w:rPr>
        <w:t xml:space="preserve">: de </w:t>
      </w:r>
      <w:r w:rsidR="00D113BF" w:rsidRPr="00084489">
        <w:rPr>
          <w:rFonts w:ascii="Times New Roman" w:hAnsi="Times New Roman" w:cs="Times New Roman"/>
          <w:sz w:val="24"/>
          <w:szCs w:val="24"/>
        </w:rPr>
        <w:t xml:space="preserve">60” a 69” </w:t>
      </w:r>
      <w:r w:rsidR="00DD21BF" w:rsidRPr="00084489">
        <w:rPr>
          <w:rFonts w:ascii="Times New Roman" w:hAnsi="Times New Roman" w:cs="Times New Roman"/>
          <w:sz w:val="24"/>
          <w:szCs w:val="24"/>
        </w:rPr>
        <w:t>Full</w:t>
      </w:r>
      <w:r w:rsidR="00D113BF" w:rsidRPr="00084489">
        <w:rPr>
          <w:rFonts w:ascii="Times New Roman" w:hAnsi="Times New Roman" w:cs="Times New Roman"/>
          <w:sz w:val="24"/>
          <w:szCs w:val="24"/>
        </w:rPr>
        <w:t xml:space="preserve"> HD (de acuerdo a las dimensiones del espacio)</w:t>
      </w:r>
      <w:r w:rsidRPr="00084489">
        <w:rPr>
          <w:rFonts w:ascii="Times New Roman" w:hAnsi="Times New Roman" w:cs="Times New Roman"/>
          <w:sz w:val="24"/>
          <w:szCs w:val="24"/>
        </w:rPr>
        <w:t xml:space="preserve">, con entrada HDMI, VGA, para audio y video </w:t>
      </w:r>
      <w:proofErr w:type="spellStart"/>
      <w:r w:rsidRPr="00084489">
        <w:rPr>
          <w:rFonts w:ascii="Times New Roman" w:hAnsi="Times New Roman" w:cs="Times New Roman"/>
          <w:sz w:val="24"/>
          <w:szCs w:val="24"/>
        </w:rPr>
        <w:t>bluetooth</w:t>
      </w:r>
      <w:proofErr w:type="spellEnd"/>
      <w:r w:rsidR="00D113BF" w:rsidRPr="00084489">
        <w:rPr>
          <w:rFonts w:ascii="Times New Roman" w:hAnsi="Times New Roman" w:cs="Times New Roman"/>
          <w:sz w:val="24"/>
          <w:szCs w:val="24"/>
        </w:rPr>
        <w:t xml:space="preserve"> y control remoto, </w:t>
      </w:r>
      <w:r w:rsidRPr="00084489">
        <w:rPr>
          <w:rFonts w:ascii="Times New Roman" w:hAnsi="Times New Roman" w:cs="Times New Roman"/>
          <w:sz w:val="24"/>
          <w:szCs w:val="24"/>
        </w:rPr>
        <w:t xml:space="preserve">para las salas de juntas con la finalidad de complementar el sistema de videoconferencia y para proyección de </w:t>
      </w:r>
      <w:r w:rsidR="00AA1D47" w:rsidRPr="00084489">
        <w:rPr>
          <w:rFonts w:ascii="Times New Roman" w:hAnsi="Times New Roman" w:cs="Times New Roman"/>
          <w:sz w:val="24"/>
          <w:szCs w:val="24"/>
        </w:rPr>
        <w:t>presentaciones a</w:t>
      </w:r>
      <w:r w:rsidRPr="00084489">
        <w:rPr>
          <w:rFonts w:ascii="Times New Roman" w:hAnsi="Times New Roman" w:cs="Times New Roman"/>
          <w:sz w:val="24"/>
          <w:szCs w:val="24"/>
        </w:rPr>
        <w:t xml:space="preserve"> través de estos equipos.</w:t>
      </w:r>
    </w:p>
    <w:p w14:paraId="4F7FA118" w14:textId="77777777" w:rsidR="00B1542D" w:rsidRPr="00084489" w:rsidRDefault="00B1542D" w:rsidP="00E51937">
      <w:pPr>
        <w:tabs>
          <w:tab w:val="clear" w:pos="1985"/>
          <w:tab w:val="clear" w:pos="2880"/>
        </w:tabs>
        <w:spacing w:line="240" w:lineRule="auto"/>
        <w:ind w:left="0" w:firstLine="0"/>
        <w:rPr>
          <w:rFonts w:ascii="Times New Roman" w:hAnsi="Times New Roman" w:cs="Times New Roman"/>
          <w:sz w:val="24"/>
          <w:szCs w:val="24"/>
        </w:rPr>
      </w:pPr>
    </w:p>
    <w:p w14:paraId="6E53EFB5" w14:textId="77777777" w:rsidR="00B00018" w:rsidRPr="00084489" w:rsidRDefault="00D113BF" w:rsidP="00E5193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h) P</w:t>
      </w:r>
      <w:r w:rsidR="00FE6DEA" w:rsidRPr="00084489">
        <w:rPr>
          <w:rFonts w:ascii="Times New Roman" w:hAnsi="Times New Roman" w:cs="Times New Roman"/>
          <w:b/>
          <w:sz w:val="24"/>
          <w:szCs w:val="24"/>
        </w:rPr>
        <w:t xml:space="preserve">antalla LED de 29” </w:t>
      </w:r>
      <w:r w:rsidRPr="00084489">
        <w:rPr>
          <w:rFonts w:ascii="Times New Roman" w:hAnsi="Times New Roman" w:cs="Times New Roman"/>
          <w:b/>
          <w:sz w:val="24"/>
          <w:szCs w:val="24"/>
        </w:rPr>
        <w:t xml:space="preserve">a 30” Full </w:t>
      </w:r>
      <w:r w:rsidR="00FE6DEA" w:rsidRPr="00084489">
        <w:rPr>
          <w:rFonts w:ascii="Times New Roman" w:hAnsi="Times New Roman" w:cs="Times New Roman"/>
          <w:b/>
          <w:sz w:val="24"/>
          <w:szCs w:val="24"/>
        </w:rPr>
        <w:t>HD</w:t>
      </w:r>
      <w:r w:rsidRPr="00084489">
        <w:rPr>
          <w:rFonts w:ascii="Times New Roman" w:hAnsi="Times New Roman" w:cs="Times New Roman"/>
          <w:sz w:val="24"/>
          <w:szCs w:val="24"/>
        </w:rPr>
        <w:t xml:space="preserve"> con entrada HDMI, VGA, audio y video, control remoto</w:t>
      </w:r>
      <w:r w:rsidR="00FE6DEA" w:rsidRPr="00084489">
        <w:rPr>
          <w:rFonts w:ascii="Times New Roman" w:hAnsi="Times New Roman" w:cs="Times New Roman"/>
          <w:sz w:val="24"/>
          <w:szCs w:val="24"/>
        </w:rPr>
        <w:t xml:space="preserve"> para integrarlas al servicio de</w:t>
      </w:r>
      <w:r w:rsidRPr="00084489">
        <w:rPr>
          <w:rFonts w:ascii="Times New Roman" w:hAnsi="Times New Roman" w:cs="Times New Roman"/>
          <w:sz w:val="24"/>
          <w:szCs w:val="24"/>
        </w:rPr>
        <w:t xml:space="preserve">l sistema </w:t>
      </w:r>
      <w:r w:rsidR="00FE6DEA" w:rsidRPr="00084489">
        <w:rPr>
          <w:rFonts w:ascii="Times New Roman" w:hAnsi="Times New Roman" w:cs="Times New Roman"/>
          <w:sz w:val="24"/>
          <w:szCs w:val="24"/>
        </w:rPr>
        <w:t>CATV.</w:t>
      </w:r>
    </w:p>
    <w:p w14:paraId="251FD25D" w14:textId="77777777" w:rsidR="00CA717F" w:rsidRPr="00084489" w:rsidRDefault="00CA717F" w:rsidP="00E51937">
      <w:pPr>
        <w:tabs>
          <w:tab w:val="clear" w:pos="1985"/>
          <w:tab w:val="clear" w:pos="2880"/>
        </w:tabs>
        <w:spacing w:line="240" w:lineRule="auto"/>
        <w:ind w:left="0" w:firstLine="0"/>
        <w:rPr>
          <w:rFonts w:ascii="Times New Roman" w:hAnsi="Times New Roman" w:cs="Times New Roman"/>
          <w:sz w:val="24"/>
          <w:szCs w:val="24"/>
        </w:rPr>
      </w:pPr>
    </w:p>
    <w:p w14:paraId="50D60AEF" w14:textId="77777777" w:rsidR="00CA717F" w:rsidRPr="00084489" w:rsidRDefault="001C54C6" w:rsidP="00D3296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i</w:t>
      </w:r>
      <w:r w:rsidR="00CA717F" w:rsidRPr="00084489">
        <w:rPr>
          <w:rFonts w:ascii="Times New Roman" w:hAnsi="Times New Roman" w:cs="Times New Roman"/>
          <w:b/>
          <w:sz w:val="24"/>
          <w:szCs w:val="24"/>
        </w:rPr>
        <w:t>) Pantalla retráctil eléctrica</w:t>
      </w:r>
      <w:r w:rsidR="00D113BF" w:rsidRPr="00084489">
        <w:rPr>
          <w:rFonts w:ascii="Times New Roman" w:hAnsi="Times New Roman" w:cs="Times New Roman"/>
          <w:b/>
          <w:sz w:val="24"/>
          <w:szCs w:val="24"/>
        </w:rPr>
        <w:t xml:space="preserve"> pared o techo</w:t>
      </w:r>
      <w:r w:rsidR="00CA717F" w:rsidRPr="00084489">
        <w:rPr>
          <w:rFonts w:ascii="Times New Roman" w:hAnsi="Times New Roman" w:cs="Times New Roman"/>
          <w:b/>
          <w:sz w:val="24"/>
          <w:szCs w:val="24"/>
        </w:rPr>
        <w:t>.</w:t>
      </w:r>
      <w:r w:rsidR="00D113BF" w:rsidRPr="00084489">
        <w:rPr>
          <w:rFonts w:ascii="Times New Roman" w:hAnsi="Times New Roman" w:cs="Times New Roman"/>
          <w:b/>
          <w:sz w:val="24"/>
          <w:szCs w:val="24"/>
        </w:rPr>
        <w:t xml:space="preserve"> </w:t>
      </w:r>
      <w:r w:rsidR="00D113BF" w:rsidRPr="00084489">
        <w:rPr>
          <w:rFonts w:ascii="Times New Roman" w:hAnsi="Times New Roman" w:cs="Times New Roman"/>
          <w:sz w:val="24"/>
          <w:szCs w:val="24"/>
        </w:rPr>
        <w:t xml:space="preserve">Deberá contar </w:t>
      </w:r>
      <w:r w:rsidR="00CA717F" w:rsidRPr="00084489">
        <w:rPr>
          <w:rFonts w:ascii="Times New Roman" w:hAnsi="Times New Roman" w:cs="Times New Roman"/>
          <w:sz w:val="24"/>
          <w:szCs w:val="24"/>
        </w:rPr>
        <w:t>con control</w:t>
      </w:r>
      <w:r w:rsidR="00D113BF" w:rsidRPr="00084489">
        <w:rPr>
          <w:rFonts w:ascii="Times New Roman" w:hAnsi="Times New Roman" w:cs="Times New Roman"/>
          <w:sz w:val="24"/>
          <w:szCs w:val="24"/>
        </w:rPr>
        <w:t xml:space="preserve"> remoto</w:t>
      </w:r>
      <w:r w:rsidRPr="00084489">
        <w:rPr>
          <w:rFonts w:ascii="Times New Roman" w:hAnsi="Times New Roman" w:cs="Times New Roman"/>
          <w:sz w:val="24"/>
          <w:szCs w:val="24"/>
        </w:rPr>
        <w:t xml:space="preserve"> inalámbrico RF y </w:t>
      </w:r>
      <w:proofErr w:type="spellStart"/>
      <w:r w:rsidRPr="00084489">
        <w:rPr>
          <w:rFonts w:ascii="Times New Roman" w:hAnsi="Times New Roman" w:cs="Times New Roman"/>
          <w:sz w:val="24"/>
          <w:szCs w:val="24"/>
        </w:rPr>
        <w:t>switch</w:t>
      </w:r>
      <w:proofErr w:type="spellEnd"/>
      <w:r w:rsidRPr="00084489">
        <w:rPr>
          <w:rFonts w:ascii="Times New Roman" w:hAnsi="Times New Roman" w:cs="Times New Roman"/>
          <w:sz w:val="24"/>
          <w:szCs w:val="24"/>
        </w:rPr>
        <w:t xml:space="preserve"> de operación en pared con sistema motorizado de operación silenciosa</w:t>
      </w:r>
      <w:r w:rsidR="00D32968" w:rsidRPr="00084489">
        <w:rPr>
          <w:rFonts w:ascii="Times New Roman" w:hAnsi="Times New Roman" w:cs="Times New Roman"/>
          <w:sz w:val="24"/>
          <w:szCs w:val="24"/>
        </w:rPr>
        <w:t xml:space="preserve">, las dimensiones </w:t>
      </w:r>
      <w:r w:rsidR="00D113BF" w:rsidRPr="00084489">
        <w:rPr>
          <w:rFonts w:ascii="Times New Roman" w:hAnsi="Times New Roman" w:cs="Times New Roman"/>
          <w:sz w:val="24"/>
          <w:szCs w:val="24"/>
        </w:rPr>
        <w:t>deber</w:t>
      </w:r>
      <w:r w:rsidR="00D32968" w:rsidRPr="00084489">
        <w:rPr>
          <w:rFonts w:ascii="Times New Roman" w:hAnsi="Times New Roman" w:cs="Times New Roman"/>
          <w:sz w:val="24"/>
          <w:szCs w:val="24"/>
        </w:rPr>
        <w:t>á</w:t>
      </w:r>
      <w:r w:rsidR="00DD21BF" w:rsidRPr="00084489">
        <w:rPr>
          <w:rFonts w:ascii="Times New Roman" w:hAnsi="Times New Roman" w:cs="Times New Roman"/>
          <w:sz w:val="24"/>
          <w:szCs w:val="24"/>
        </w:rPr>
        <w:t>n</w:t>
      </w:r>
      <w:r w:rsidR="00D32968" w:rsidRPr="00084489">
        <w:rPr>
          <w:rFonts w:ascii="Times New Roman" w:hAnsi="Times New Roman" w:cs="Times New Roman"/>
          <w:sz w:val="24"/>
          <w:szCs w:val="24"/>
        </w:rPr>
        <w:t xml:space="preserve"> ser proporcional</w:t>
      </w:r>
      <w:r w:rsidR="00DD21BF" w:rsidRPr="00084489">
        <w:rPr>
          <w:rFonts w:ascii="Times New Roman" w:hAnsi="Times New Roman" w:cs="Times New Roman"/>
          <w:sz w:val="24"/>
          <w:szCs w:val="24"/>
        </w:rPr>
        <w:t>es</w:t>
      </w:r>
      <w:r w:rsidR="00D113BF" w:rsidRPr="00084489">
        <w:rPr>
          <w:rFonts w:ascii="Times New Roman" w:hAnsi="Times New Roman" w:cs="Times New Roman"/>
          <w:sz w:val="24"/>
          <w:szCs w:val="24"/>
        </w:rPr>
        <w:t xml:space="preserve"> a los espacios </w:t>
      </w:r>
      <w:r w:rsidR="00D32968" w:rsidRPr="00084489">
        <w:rPr>
          <w:rFonts w:ascii="Times New Roman" w:hAnsi="Times New Roman" w:cs="Times New Roman"/>
          <w:sz w:val="24"/>
          <w:szCs w:val="24"/>
        </w:rPr>
        <w:t>a los que se destine como al aula</w:t>
      </w:r>
      <w:r w:rsidR="00B1542D" w:rsidRPr="00084489">
        <w:rPr>
          <w:rFonts w:ascii="Times New Roman" w:hAnsi="Times New Roman" w:cs="Times New Roman"/>
          <w:sz w:val="24"/>
          <w:szCs w:val="24"/>
        </w:rPr>
        <w:t xml:space="preserve"> de 200 personas y a</w:t>
      </w:r>
      <w:r w:rsidR="00D113BF" w:rsidRPr="00084489">
        <w:rPr>
          <w:rFonts w:ascii="Times New Roman" w:hAnsi="Times New Roman" w:cs="Times New Roman"/>
          <w:sz w:val="24"/>
          <w:szCs w:val="24"/>
        </w:rPr>
        <w:t xml:space="preserve"> las aulas de</w:t>
      </w:r>
      <w:r w:rsidR="00B1542D" w:rsidRPr="00084489">
        <w:rPr>
          <w:rFonts w:ascii="Times New Roman" w:hAnsi="Times New Roman" w:cs="Times New Roman"/>
          <w:sz w:val="24"/>
          <w:szCs w:val="24"/>
        </w:rPr>
        <w:t xml:space="preserve"> 50 personas de manera independiente considerando una ubicación estratégica para dar cobertura a un espacio determinado</w:t>
      </w:r>
      <w:r w:rsidR="00D113BF" w:rsidRPr="00084489">
        <w:rPr>
          <w:rFonts w:ascii="Times New Roman" w:hAnsi="Times New Roman" w:cs="Times New Roman"/>
          <w:sz w:val="24"/>
          <w:szCs w:val="24"/>
        </w:rPr>
        <w:t>.</w:t>
      </w:r>
    </w:p>
    <w:p w14:paraId="3E6E41CD" w14:textId="77777777" w:rsidR="001C54C6" w:rsidRPr="00084489" w:rsidRDefault="001C54C6" w:rsidP="00E51937">
      <w:pPr>
        <w:tabs>
          <w:tab w:val="clear" w:pos="1985"/>
          <w:tab w:val="clear" w:pos="2880"/>
        </w:tabs>
        <w:spacing w:line="240" w:lineRule="auto"/>
        <w:ind w:left="0" w:firstLine="0"/>
        <w:rPr>
          <w:rFonts w:ascii="Times New Roman" w:hAnsi="Times New Roman" w:cs="Times New Roman"/>
          <w:sz w:val="24"/>
          <w:szCs w:val="24"/>
        </w:rPr>
      </w:pPr>
    </w:p>
    <w:p w14:paraId="26DF1A2F" w14:textId="77777777" w:rsidR="001C54C6" w:rsidRPr="00084489" w:rsidRDefault="001C54C6" w:rsidP="00E5193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j) Equipo de proyección:</w:t>
      </w:r>
      <w:r w:rsidRPr="00084489">
        <w:rPr>
          <w:rFonts w:ascii="Times New Roman" w:hAnsi="Times New Roman" w:cs="Times New Roman"/>
          <w:sz w:val="24"/>
          <w:szCs w:val="24"/>
        </w:rPr>
        <w:t xml:space="preserve"> Equipo requerido para apoyar labores de capacitación y realizar presentaciones en aulas, auditorios o en cualquier lugar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por lo que dicho equipo deberá considerar al menos 3,200 lúmenes, una resolución nativa de XGA (1024x768 pixeles), soportar los siguientes formatos de video 1080i, 1080p, 480i, 480p, </w:t>
      </w:r>
      <w:r w:rsidRPr="00084489">
        <w:rPr>
          <w:rFonts w:ascii="Times New Roman" w:hAnsi="Times New Roman" w:cs="Times New Roman"/>
          <w:sz w:val="24"/>
          <w:szCs w:val="24"/>
        </w:rPr>
        <w:lastRenderedPageBreak/>
        <w:t>576i, 576p, 720p; contar con puertos USB, VGA y HDMI; además de tener conectividad a la red inalámbrica.</w:t>
      </w:r>
    </w:p>
    <w:p w14:paraId="57FC4634" w14:textId="77777777" w:rsidR="00F43E43" w:rsidRPr="00084489" w:rsidRDefault="00F43E43" w:rsidP="00E80140">
      <w:pPr>
        <w:tabs>
          <w:tab w:val="clear" w:pos="1985"/>
          <w:tab w:val="clear" w:pos="2880"/>
        </w:tabs>
        <w:spacing w:line="240" w:lineRule="auto"/>
        <w:ind w:left="0" w:firstLine="0"/>
        <w:rPr>
          <w:rFonts w:ascii="Times New Roman" w:hAnsi="Times New Roman" w:cs="Times New Roman"/>
          <w:sz w:val="24"/>
          <w:szCs w:val="24"/>
        </w:rPr>
      </w:pPr>
    </w:p>
    <w:p w14:paraId="041E1D8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p>
    <w:p w14:paraId="125F4EFC" w14:textId="77777777" w:rsidR="00E80140" w:rsidRPr="00084489" w:rsidRDefault="00324DFE" w:rsidP="00324DFE">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19" w:name="_Toc437600402"/>
      <w:bookmarkStart w:id="720" w:name="_Toc479246513"/>
      <w:r w:rsidRPr="00084489">
        <w:rPr>
          <w:rFonts w:ascii="Times New Roman" w:hAnsi="Times New Roman" w:cs="Times New Roman"/>
          <w:b/>
          <w:w w:val="0"/>
          <w:sz w:val="24"/>
          <w:szCs w:val="24"/>
        </w:rPr>
        <w:t>4</w:t>
      </w:r>
      <w:r w:rsidR="007B174F" w:rsidRPr="00084489">
        <w:rPr>
          <w:rFonts w:ascii="Times New Roman" w:hAnsi="Times New Roman" w:cs="Times New Roman"/>
          <w:b/>
          <w:w w:val="0"/>
          <w:sz w:val="24"/>
          <w:szCs w:val="24"/>
        </w:rPr>
        <w:t>.2</w:t>
      </w:r>
      <w:r w:rsidR="00E80140" w:rsidRPr="00084489">
        <w:rPr>
          <w:rFonts w:ascii="Times New Roman" w:hAnsi="Times New Roman" w:cs="Times New Roman"/>
          <w:b/>
          <w:w w:val="0"/>
          <w:sz w:val="24"/>
          <w:szCs w:val="24"/>
        </w:rPr>
        <w:t>.1.2.</w:t>
      </w:r>
      <w:r w:rsidR="00E01265"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Equipo de Impresión</w:t>
      </w:r>
      <w:bookmarkEnd w:id="719"/>
      <w:bookmarkEnd w:id="720"/>
    </w:p>
    <w:p w14:paraId="6D65E0F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873CE73" w14:textId="77777777" w:rsidR="00E80140" w:rsidRPr="00084489" w:rsidRDefault="00E80140" w:rsidP="00E00076">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b/>
          <w:sz w:val="24"/>
          <w:szCs w:val="24"/>
        </w:rPr>
        <w:t>a)</w:t>
      </w:r>
      <w:r w:rsidRPr="00084489">
        <w:rPr>
          <w:rFonts w:ascii="Times New Roman" w:hAnsi="Times New Roman" w:cs="Times New Roman"/>
          <w:b/>
          <w:sz w:val="24"/>
          <w:szCs w:val="24"/>
        </w:rPr>
        <w:tab/>
        <w:t xml:space="preserve">Impresora Láser </w:t>
      </w:r>
      <w:r w:rsidR="008F779B" w:rsidRPr="00084489">
        <w:rPr>
          <w:rFonts w:ascii="Times New Roman" w:hAnsi="Times New Roman" w:cs="Times New Roman"/>
          <w:b/>
          <w:sz w:val="24"/>
          <w:szCs w:val="24"/>
        </w:rPr>
        <w:t xml:space="preserve">local o de red </w:t>
      </w:r>
      <w:r w:rsidRPr="00084489">
        <w:rPr>
          <w:rFonts w:ascii="Times New Roman" w:hAnsi="Times New Roman" w:cs="Times New Roman"/>
          <w:b/>
          <w:sz w:val="24"/>
          <w:szCs w:val="24"/>
        </w:rPr>
        <w:t>blanco y negro:</w:t>
      </w:r>
      <w:r w:rsidRPr="00084489">
        <w:rPr>
          <w:rFonts w:ascii="Times New Roman" w:hAnsi="Times New Roman" w:cs="Times New Roman"/>
          <w:sz w:val="24"/>
          <w:szCs w:val="24"/>
        </w:rPr>
        <w:t xml:space="preserve"> con una vel</w:t>
      </w:r>
      <w:r w:rsidR="008E029A" w:rsidRPr="00084489">
        <w:rPr>
          <w:rFonts w:ascii="Times New Roman" w:hAnsi="Times New Roman" w:cs="Times New Roman"/>
          <w:sz w:val="24"/>
          <w:szCs w:val="24"/>
        </w:rPr>
        <w:t>ocidad de impresión de 45 ppm</w:t>
      </w:r>
      <w:r w:rsidR="008F779B" w:rsidRPr="00084489">
        <w:rPr>
          <w:rFonts w:ascii="Times New Roman" w:hAnsi="Times New Roman" w:cs="Times New Roman"/>
          <w:sz w:val="24"/>
          <w:szCs w:val="24"/>
        </w:rPr>
        <w:t xml:space="preserve"> para ubicación en red y de 20 ppm para ubicación local</w:t>
      </w:r>
      <w:r w:rsidR="008E029A" w:rsidRPr="00084489">
        <w:rPr>
          <w:rFonts w:ascii="Times New Roman" w:hAnsi="Times New Roman" w:cs="Times New Roman"/>
          <w:sz w:val="24"/>
          <w:szCs w:val="24"/>
        </w:rPr>
        <w:t>, m</w:t>
      </w:r>
      <w:r w:rsidRPr="00084489">
        <w:rPr>
          <w:rFonts w:ascii="Times New Roman" w:hAnsi="Times New Roman" w:cs="Times New Roman"/>
          <w:sz w:val="24"/>
          <w:szCs w:val="24"/>
        </w:rPr>
        <w:t>emoria de 256MB, Disco duro 40 GB, una fuente de alimentación de papel, capacidad de papel estándar de 100 hojas tamaño carta, oficio, resolución realzada 1200 x 1200 dpi, dúplex, con Gabinete o pedestal con ruedas para su desplazamiento y fijación. Este equipo debe ser compatible con los sistemas propuestos por el Desarrollador y que sea capaz de conectarse a la red</w:t>
      </w:r>
      <w:r w:rsidR="00CA717F" w:rsidRPr="00084489">
        <w:rPr>
          <w:rFonts w:ascii="Times New Roman" w:hAnsi="Times New Roman" w:cs="Times New Roman"/>
          <w:sz w:val="24"/>
          <w:szCs w:val="24"/>
        </w:rPr>
        <w:t xml:space="preserve"> propuesta por él </w:t>
      </w:r>
      <w:r w:rsidRPr="00084489">
        <w:rPr>
          <w:rFonts w:ascii="Times New Roman" w:hAnsi="Times New Roman" w:cs="Times New Roman"/>
          <w:sz w:val="24"/>
          <w:szCs w:val="24"/>
        </w:rPr>
        <w:t xml:space="preserve">o en forma local, ya sea mediante un cable de red o en forma inalámbrica. Se debe considerar que el servicio que prestará este equipo solo sea para fines que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así lo defina, por lo que el Desarrollador deberá tomar las medidas pertinentes para evitar el uso del equipo con equipos de cómputo o sistemas no autorizados por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El Desarrollador deberá suministrar el papel, tóner y demás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requeridos para su operación. </w:t>
      </w:r>
    </w:p>
    <w:p w14:paraId="0DC3FB81" w14:textId="77777777" w:rsidR="007A71BB" w:rsidRPr="00084489" w:rsidRDefault="007A71BB" w:rsidP="00E80140">
      <w:pPr>
        <w:tabs>
          <w:tab w:val="clear" w:pos="1985"/>
          <w:tab w:val="clear" w:pos="2880"/>
        </w:tabs>
        <w:spacing w:line="240" w:lineRule="auto"/>
        <w:ind w:left="0" w:firstLine="0"/>
        <w:rPr>
          <w:rFonts w:ascii="Times New Roman" w:hAnsi="Times New Roman" w:cs="Times New Roman"/>
          <w:sz w:val="24"/>
          <w:szCs w:val="24"/>
        </w:rPr>
      </w:pPr>
    </w:p>
    <w:p w14:paraId="329442BB" w14:textId="6C240FAE" w:rsidR="00E80140" w:rsidRPr="00084489" w:rsidRDefault="00E80140" w:rsidP="00E00076">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b/>
          <w:sz w:val="24"/>
          <w:szCs w:val="24"/>
        </w:rPr>
        <w:t>b)</w:t>
      </w:r>
      <w:r w:rsidRPr="00084489">
        <w:rPr>
          <w:rFonts w:ascii="Times New Roman" w:hAnsi="Times New Roman" w:cs="Times New Roman"/>
          <w:b/>
          <w:sz w:val="24"/>
          <w:szCs w:val="24"/>
        </w:rPr>
        <w:tab/>
        <w:t>Multifuncional a color:</w:t>
      </w:r>
      <w:r w:rsidR="007028A1"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Equipo multifuncional de red con una velocidad de impresión de 33 ppm, Memoria 1 GB, Disco duro 320 GB, 3 Fuentes de alimentación de papel, 2 Bandejas y 1 Multipropósito , Alimentador automático de documento 50 hojas tamaños carta, oficio, Capacidad de papel estándar 1,000 hojas tamaño carta, oficio, tamaño de cristal de exposición 8.5 x 11 pulgadas; </w:t>
      </w:r>
      <w:r w:rsidR="00CE22E2" w:rsidRPr="00084489">
        <w:rPr>
          <w:rFonts w:ascii="Times New Roman" w:hAnsi="Times New Roman" w:cs="Times New Roman"/>
          <w:sz w:val="24"/>
          <w:szCs w:val="24"/>
        </w:rPr>
        <w:t>Especificaciones</w:t>
      </w:r>
      <w:r w:rsidRPr="00084489">
        <w:rPr>
          <w:rFonts w:ascii="Times New Roman" w:hAnsi="Times New Roman" w:cs="Times New Roman"/>
          <w:sz w:val="24"/>
          <w:szCs w:val="24"/>
        </w:rPr>
        <w:t xml:space="preserve"> de la impresora:</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Resolución realzada 1200 x 1200 dpi, dúplex, con</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Gabinete o pedestal con ruedas para su desplazamiento y fijación. Este equipo debe ser compatible con los sistemas propuestos por el Desarrollador y que sea capaz de conectarse a la red propuesta por el Desarrollador o en forma local, ya sea mediante un cable de red o en forma inalámbrica.</w:t>
      </w:r>
    </w:p>
    <w:p w14:paraId="7CD0C29E" w14:textId="77777777" w:rsidR="00E80140" w:rsidRDefault="00E80140" w:rsidP="00E00076">
      <w:pPr>
        <w:tabs>
          <w:tab w:val="clear" w:pos="1985"/>
          <w:tab w:val="clear" w:pos="2880"/>
        </w:tabs>
        <w:spacing w:line="240" w:lineRule="auto"/>
        <w:ind w:left="705" w:firstLine="0"/>
        <w:rPr>
          <w:rFonts w:ascii="Times New Roman" w:hAnsi="Times New Roman" w:cs="Times New Roman"/>
          <w:sz w:val="24"/>
          <w:szCs w:val="24"/>
        </w:rPr>
      </w:pPr>
      <w:r w:rsidRPr="00084489">
        <w:rPr>
          <w:rFonts w:ascii="Times New Roman" w:hAnsi="Times New Roman" w:cs="Times New Roman"/>
          <w:sz w:val="24"/>
          <w:szCs w:val="24"/>
        </w:rPr>
        <w:t xml:space="preserve">Se debe considerar que el servicio que prestará este equipo solo sea para fines que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así lo defina, por lo que el Desarrollador deberá tomar las medidas pertinentes para evitar el uso del equipo con equipos de cómputo o sistemas no autorizados por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El Desarrollador deberá suministrar el papel, tóner y demás </w:t>
      </w:r>
      <w:r w:rsidR="00C34FC2" w:rsidRPr="00084489">
        <w:rPr>
          <w:rFonts w:ascii="Times New Roman" w:hAnsi="Times New Roman" w:cs="Times New Roman"/>
          <w:sz w:val="24"/>
          <w:szCs w:val="24"/>
        </w:rPr>
        <w:t>Consumibles</w:t>
      </w:r>
      <w:r w:rsidR="007A71BB" w:rsidRPr="00084489">
        <w:rPr>
          <w:rFonts w:ascii="Times New Roman" w:hAnsi="Times New Roman" w:cs="Times New Roman"/>
          <w:sz w:val="24"/>
          <w:szCs w:val="24"/>
        </w:rPr>
        <w:t xml:space="preserve"> requeridos para su operación.</w:t>
      </w:r>
    </w:p>
    <w:p w14:paraId="6FC71A90" w14:textId="77777777" w:rsidR="00786030" w:rsidRPr="00084489" w:rsidRDefault="00786030" w:rsidP="00E00076">
      <w:pPr>
        <w:tabs>
          <w:tab w:val="clear" w:pos="1985"/>
          <w:tab w:val="clear" w:pos="2880"/>
        </w:tabs>
        <w:spacing w:line="240" w:lineRule="auto"/>
        <w:ind w:left="705" w:firstLine="0"/>
        <w:rPr>
          <w:rFonts w:ascii="Times New Roman" w:hAnsi="Times New Roman" w:cs="Times New Roman"/>
          <w:sz w:val="24"/>
          <w:szCs w:val="24"/>
        </w:rPr>
      </w:pPr>
    </w:p>
    <w:p w14:paraId="4452E732" w14:textId="77777777" w:rsidR="00E80140" w:rsidRPr="00084489" w:rsidRDefault="00821C76" w:rsidP="00E00076">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b/>
          <w:sz w:val="24"/>
          <w:szCs w:val="24"/>
        </w:rPr>
        <w:t>c)</w:t>
      </w:r>
      <w:r w:rsidRPr="00084489">
        <w:rPr>
          <w:rFonts w:ascii="Times New Roman" w:hAnsi="Times New Roman" w:cs="Times New Roman"/>
          <w:b/>
          <w:sz w:val="24"/>
          <w:szCs w:val="24"/>
        </w:rPr>
        <w:tab/>
        <w:t>Impresora ID</w:t>
      </w:r>
      <w:r w:rsidR="00E565B9"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Código de Barras y QR</w:t>
      </w:r>
      <w:r w:rsidR="00F43E43" w:rsidRPr="00084489">
        <w:rPr>
          <w:rFonts w:ascii="Times New Roman" w:hAnsi="Times New Roman" w:cs="Times New Roman"/>
          <w:b/>
          <w:sz w:val="24"/>
          <w:szCs w:val="24"/>
        </w:rPr>
        <w:t>:</w:t>
      </w:r>
      <w:r w:rsidR="00E80140" w:rsidRPr="00084489">
        <w:rPr>
          <w:rFonts w:ascii="Times New Roman" w:hAnsi="Times New Roman" w:cs="Times New Roman"/>
          <w:sz w:val="24"/>
          <w:szCs w:val="24"/>
        </w:rPr>
        <w:t xml:space="preserve"> este equipo debe cumplir las necesidades de </w:t>
      </w:r>
      <w:r w:rsidRPr="00084489">
        <w:rPr>
          <w:rFonts w:ascii="Times New Roman" w:hAnsi="Times New Roman" w:cs="Times New Roman"/>
          <w:sz w:val="24"/>
          <w:szCs w:val="24"/>
        </w:rPr>
        <w:t>captura de la información requerida para la identificación de un paciente, paquete de componente sanguíneo, equipos, neonatos entre otros</w:t>
      </w:r>
      <w:r w:rsidR="00E80140" w:rsidRPr="00084489">
        <w:rPr>
          <w:rFonts w:ascii="Times New Roman" w:hAnsi="Times New Roman" w:cs="Times New Roman"/>
          <w:sz w:val="24"/>
          <w:szCs w:val="24"/>
        </w:rPr>
        <w:t>. El equipo debe considerar el tamaño de impresión, la cual puede ser una p</w:t>
      </w:r>
      <w:r w:rsidR="007A71BB" w:rsidRPr="00084489">
        <w:rPr>
          <w:rFonts w:ascii="Times New Roman" w:hAnsi="Times New Roman" w:cs="Times New Roman"/>
          <w:sz w:val="24"/>
          <w:szCs w:val="24"/>
        </w:rPr>
        <w:t>ulsera para un paciente adulto o</w:t>
      </w:r>
      <w:r w:rsidR="00E80140" w:rsidRPr="00084489">
        <w:rPr>
          <w:rFonts w:ascii="Times New Roman" w:hAnsi="Times New Roman" w:cs="Times New Roman"/>
          <w:sz w:val="24"/>
          <w:szCs w:val="24"/>
        </w:rPr>
        <w:t xml:space="preserve"> pediátrico</w:t>
      </w:r>
      <w:r w:rsidR="00417EB5" w:rsidRPr="00084489">
        <w:rPr>
          <w:rFonts w:ascii="Times New Roman" w:hAnsi="Times New Roman" w:cs="Times New Roman"/>
          <w:sz w:val="24"/>
          <w:szCs w:val="24"/>
        </w:rPr>
        <w:t>, un equipo un paquete sanguí</w:t>
      </w:r>
      <w:r w:rsidRPr="00084489">
        <w:rPr>
          <w:rFonts w:ascii="Times New Roman" w:hAnsi="Times New Roman" w:cs="Times New Roman"/>
          <w:sz w:val="24"/>
          <w:szCs w:val="24"/>
        </w:rPr>
        <w:t>neo entre otros</w:t>
      </w:r>
      <w:r w:rsidR="00E80140" w:rsidRPr="00084489">
        <w:rPr>
          <w:rFonts w:ascii="Times New Roman" w:hAnsi="Times New Roman" w:cs="Times New Roman"/>
          <w:sz w:val="24"/>
          <w:szCs w:val="24"/>
        </w:rPr>
        <w:t xml:space="preserve"> y </w:t>
      </w:r>
      <w:r w:rsidRPr="00084489">
        <w:rPr>
          <w:rFonts w:ascii="Times New Roman" w:hAnsi="Times New Roman" w:cs="Times New Roman"/>
          <w:sz w:val="24"/>
          <w:szCs w:val="24"/>
        </w:rPr>
        <w:t>deberá</w:t>
      </w:r>
      <w:r w:rsidR="00E80140" w:rsidRPr="00084489">
        <w:rPr>
          <w:rFonts w:ascii="Times New Roman" w:hAnsi="Times New Roman" w:cs="Times New Roman"/>
          <w:sz w:val="24"/>
          <w:szCs w:val="24"/>
        </w:rPr>
        <w:t xml:space="preserve"> ser identificadas a través de un lector para el control del paciente</w:t>
      </w:r>
      <w:r w:rsidRPr="00084489">
        <w:rPr>
          <w:rFonts w:ascii="Times New Roman" w:hAnsi="Times New Roman" w:cs="Times New Roman"/>
          <w:sz w:val="24"/>
          <w:szCs w:val="24"/>
        </w:rPr>
        <w:t xml:space="preserve"> y/o de cualquier activo que se requiera</w:t>
      </w:r>
      <w:r w:rsidR="00E80140" w:rsidRPr="00084489">
        <w:rPr>
          <w:rFonts w:ascii="Times New Roman" w:hAnsi="Times New Roman" w:cs="Times New Roman"/>
          <w:sz w:val="24"/>
          <w:szCs w:val="24"/>
        </w:rPr>
        <w:t xml:space="preserve">. </w:t>
      </w:r>
    </w:p>
    <w:p w14:paraId="3B7C3DC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85A1817" w14:textId="7878BC65" w:rsidR="00E80140" w:rsidRPr="00084489" w:rsidRDefault="00E80140" w:rsidP="00CA717F">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b/>
          <w:sz w:val="24"/>
          <w:szCs w:val="24"/>
        </w:rPr>
        <w:lastRenderedPageBreak/>
        <w:t>d)</w:t>
      </w:r>
      <w:r w:rsidRPr="00084489">
        <w:rPr>
          <w:rFonts w:ascii="Times New Roman" w:hAnsi="Times New Roman" w:cs="Times New Roman"/>
          <w:b/>
          <w:sz w:val="24"/>
          <w:szCs w:val="24"/>
        </w:rPr>
        <w:tab/>
        <w:t>Equipo multifuncional</w:t>
      </w:r>
      <w:r w:rsidR="00F43E43"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con tecnología láser; Equipo multifuncional con una velocidad de impresión de 47 ppm, Memoria 2 GB, Disco duro 320 GB, 3 Fuentes de alimentación de papel, 2 Bandejas y 1 Multipropósito , Alimentador automático de documento 50 hojas tamaños carta, oficio, Capacidad de papel estándar 2,000 hojas tamaño carta, oficio, tamaño de cristal de exposición 8.5 x 14 pulgadas; </w:t>
      </w:r>
      <w:r w:rsidR="00CE22E2" w:rsidRPr="00084489">
        <w:rPr>
          <w:rFonts w:ascii="Times New Roman" w:hAnsi="Times New Roman" w:cs="Times New Roman"/>
          <w:sz w:val="24"/>
          <w:szCs w:val="24"/>
        </w:rPr>
        <w:t>Especificaciones</w:t>
      </w:r>
      <w:r w:rsidRPr="00084489">
        <w:rPr>
          <w:rFonts w:ascii="Times New Roman" w:hAnsi="Times New Roman" w:cs="Times New Roman"/>
          <w:sz w:val="24"/>
          <w:szCs w:val="24"/>
        </w:rPr>
        <w:t xml:space="preserve"> de la impresora:</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Resolución realzada 1200 x 1200 dpi, dúplex, con</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Gabinete o pedestal con ruedas para su desplazamiento y fijación. Este equipo debe ser compatible con los sistemas propuestos por el Desarrollador y que sea capaz de conectarse a la red propuesta por el Desarrollador o en forma local, ya sea mediante un cable de red o en forma inalámbrica. Se debe considerar que el servicio que prestará este equipo solo sea para fines que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así lo defina, por lo que el Desarrollador deberá tomar las medidas pertinentes para evitar el uso del equipo con equipos de cómputo o sistemas no autorizados por 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El Desarrollador deberá suministrar el papel, tóner y demás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requeridos para su </w:t>
      </w:r>
      <w:r w:rsidR="00CA717F" w:rsidRPr="00084489">
        <w:rPr>
          <w:rFonts w:ascii="Times New Roman" w:hAnsi="Times New Roman" w:cs="Times New Roman"/>
          <w:sz w:val="24"/>
          <w:szCs w:val="24"/>
        </w:rPr>
        <w:t xml:space="preserve">operación. El Equipo que se ubicará en el espacio de fotocopiado </w:t>
      </w:r>
      <w:r w:rsidRPr="00084489">
        <w:rPr>
          <w:rFonts w:ascii="Times New Roman" w:hAnsi="Times New Roman" w:cs="Times New Roman"/>
          <w:sz w:val="24"/>
          <w:szCs w:val="24"/>
        </w:rPr>
        <w:t>será provisto y operad</w:t>
      </w:r>
      <w:r w:rsidR="00CA717F" w:rsidRPr="00084489">
        <w:rPr>
          <w:rFonts w:ascii="Times New Roman" w:hAnsi="Times New Roman" w:cs="Times New Roman"/>
          <w:sz w:val="24"/>
          <w:szCs w:val="24"/>
        </w:rPr>
        <w:t xml:space="preserve">o por el Desarrollador </w:t>
      </w:r>
      <w:r w:rsidRPr="00084489">
        <w:rPr>
          <w:rFonts w:ascii="Times New Roman" w:hAnsi="Times New Roman" w:cs="Times New Roman"/>
          <w:sz w:val="24"/>
          <w:szCs w:val="24"/>
        </w:rPr>
        <w:t xml:space="preserve">deberá contar con la compatibilidad de los sistemas </w:t>
      </w:r>
      <w:r w:rsidR="00CA717F" w:rsidRPr="00084489">
        <w:rPr>
          <w:rFonts w:ascii="Times New Roman" w:hAnsi="Times New Roman" w:cs="Times New Roman"/>
          <w:sz w:val="24"/>
          <w:szCs w:val="24"/>
        </w:rPr>
        <w:t>propuestos por él y será</w:t>
      </w:r>
      <w:r w:rsidRPr="00084489">
        <w:rPr>
          <w:rFonts w:ascii="Times New Roman" w:hAnsi="Times New Roman" w:cs="Times New Roman"/>
          <w:sz w:val="24"/>
          <w:szCs w:val="24"/>
        </w:rPr>
        <w:t xml:space="preserve"> capaz d</w:t>
      </w:r>
      <w:r w:rsidR="00CA717F" w:rsidRPr="00084489">
        <w:rPr>
          <w:rFonts w:ascii="Times New Roman" w:hAnsi="Times New Roman" w:cs="Times New Roman"/>
          <w:sz w:val="24"/>
          <w:szCs w:val="24"/>
        </w:rPr>
        <w:t>e conectarse a la red propuesta por él.</w:t>
      </w:r>
    </w:p>
    <w:p w14:paraId="235AF15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2E8646C" w14:textId="77777777" w:rsidR="00E80140" w:rsidRPr="00084489" w:rsidRDefault="00786030" w:rsidP="00E00076">
      <w:pPr>
        <w:tabs>
          <w:tab w:val="clear" w:pos="1985"/>
          <w:tab w:val="clear" w:pos="2880"/>
        </w:tabs>
        <w:spacing w:line="240" w:lineRule="auto"/>
        <w:ind w:left="705" w:hanging="705"/>
        <w:rPr>
          <w:rFonts w:ascii="Times New Roman" w:hAnsi="Times New Roman" w:cs="Times New Roman"/>
          <w:sz w:val="24"/>
          <w:szCs w:val="24"/>
        </w:rPr>
      </w:pPr>
      <w:r>
        <w:rPr>
          <w:rFonts w:ascii="Times New Roman" w:hAnsi="Times New Roman" w:cs="Times New Roman"/>
          <w:b/>
          <w:sz w:val="24"/>
          <w:szCs w:val="24"/>
        </w:rPr>
        <w:t>e</w:t>
      </w:r>
      <w:r w:rsidR="00E80140" w:rsidRPr="00084489">
        <w:rPr>
          <w:rFonts w:ascii="Times New Roman" w:hAnsi="Times New Roman" w:cs="Times New Roman"/>
          <w:b/>
          <w:sz w:val="24"/>
          <w:szCs w:val="24"/>
        </w:rPr>
        <w:t>)</w:t>
      </w:r>
      <w:r w:rsidR="00E80140" w:rsidRPr="00084489">
        <w:rPr>
          <w:rFonts w:ascii="Times New Roman" w:hAnsi="Times New Roman" w:cs="Times New Roman"/>
          <w:b/>
          <w:sz w:val="24"/>
          <w:szCs w:val="24"/>
        </w:rPr>
        <w:tab/>
        <w:t>Escáner</w:t>
      </w:r>
      <w:r w:rsidR="007028A1" w:rsidRPr="00084489">
        <w:rPr>
          <w:rFonts w:ascii="Times New Roman" w:hAnsi="Times New Roman" w:cs="Times New Roman"/>
          <w:b/>
          <w:sz w:val="24"/>
          <w:szCs w:val="24"/>
        </w:rPr>
        <w:t>:</w:t>
      </w:r>
      <w:r w:rsidR="00E80140" w:rsidRPr="00084489">
        <w:rPr>
          <w:rFonts w:ascii="Times New Roman" w:hAnsi="Times New Roman" w:cs="Times New Roman"/>
          <w:sz w:val="24"/>
          <w:szCs w:val="24"/>
        </w:rPr>
        <w:t xml:space="preserve"> Equipo con velocidad de al menos 40 ppm con una resolución de escaneo de 200, 300, 400, 600 DPI; con soporte a los siguientes formatos de archivos PDF, TIFF; COLOR: PDF, JPEG, TIFF, XPS, con alimentador de documentos necesario para digitalizar documentos en tamaño carta u oficio y que la </w:t>
      </w:r>
      <w:r w:rsidR="00AD0F55" w:rsidRPr="00084489">
        <w:rPr>
          <w:rFonts w:ascii="Times New Roman" w:hAnsi="Times New Roman" w:cs="Times New Roman"/>
          <w:sz w:val="24"/>
          <w:szCs w:val="24"/>
        </w:rPr>
        <w:t>C</w:t>
      </w:r>
      <w:r w:rsidR="00E80140" w:rsidRPr="00084489">
        <w:rPr>
          <w:rFonts w:ascii="Times New Roman" w:hAnsi="Times New Roman" w:cs="Times New Roman"/>
          <w:sz w:val="24"/>
          <w:szCs w:val="24"/>
        </w:rPr>
        <w:t>alidad de la imagen sea legible para su consulta.</w:t>
      </w:r>
    </w:p>
    <w:p w14:paraId="586185AF" w14:textId="77777777" w:rsidR="00E80140" w:rsidRPr="00084489" w:rsidRDefault="00E80140" w:rsidP="001C54C6">
      <w:pPr>
        <w:tabs>
          <w:tab w:val="clear" w:pos="1985"/>
          <w:tab w:val="clear" w:pos="2880"/>
        </w:tabs>
        <w:spacing w:line="240" w:lineRule="auto"/>
        <w:ind w:left="0" w:firstLine="0"/>
        <w:rPr>
          <w:rFonts w:ascii="Times New Roman" w:hAnsi="Times New Roman" w:cs="Times New Roman"/>
          <w:sz w:val="24"/>
          <w:szCs w:val="24"/>
        </w:rPr>
      </w:pPr>
    </w:p>
    <w:p w14:paraId="30526D8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541B866" w14:textId="77777777" w:rsidR="007F3DDF" w:rsidRPr="00084489" w:rsidRDefault="007B174F" w:rsidP="007B174F">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21" w:name="_Toc437600403"/>
      <w:bookmarkStart w:id="722" w:name="_Toc479246514"/>
      <w:r w:rsidRPr="00084489">
        <w:rPr>
          <w:rFonts w:ascii="Times New Roman" w:hAnsi="Times New Roman" w:cs="Times New Roman"/>
          <w:b/>
          <w:w w:val="0"/>
          <w:sz w:val="24"/>
          <w:szCs w:val="24"/>
        </w:rPr>
        <w:t xml:space="preserve">4.3. </w:t>
      </w:r>
      <w:r w:rsidR="007F3DDF" w:rsidRPr="00084489">
        <w:rPr>
          <w:rFonts w:ascii="Times New Roman" w:hAnsi="Times New Roman" w:cs="Times New Roman"/>
          <w:b/>
          <w:w w:val="0"/>
          <w:sz w:val="24"/>
          <w:szCs w:val="24"/>
        </w:rPr>
        <w:t>Sistemas de Instalaciones especiales</w:t>
      </w:r>
      <w:bookmarkEnd w:id="721"/>
      <w:bookmarkEnd w:id="722"/>
    </w:p>
    <w:p w14:paraId="254C1CC3" w14:textId="77777777" w:rsidR="007F3DDF" w:rsidRPr="00084489" w:rsidRDefault="007F3DDF" w:rsidP="00E80140">
      <w:pPr>
        <w:tabs>
          <w:tab w:val="clear" w:pos="1985"/>
          <w:tab w:val="clear" w:pos="2880"/>
        </w:tabs>
        <w:spacing w:line="240" w:lineRule="auto"/>
        <w:ind w:left="0" w:firstLine="0"/>
        <w:rPr>
          <w:rFonts w:ascii="Times New Roman" w:hAnsi="Times New Roman" w:cs="Times New Roman"/>
          <w:b/>
          <w:i/>
          <w:sz w:val="24"/>
          <w:szCs w:val="24"/>
        </w:rPr>
      </w:pPr>
    </w:p>
    <w:p w14:paraId="73F83A68" w14:textId="77777777" w:rsidR="00E80140" w:rsidRPr="00084489" w:rsidRDefault="007B174F" w:rsidP="007B174F">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23" w:name="_Toc437600404"/>
      <w:bookmarkStart w:id="724" w:name="_Toc479246515"/>
      <w:r w:rsidRPr="00084489">
        <w:rPr>
          <w:rFonts w:ascii="Times New Roman" w:hAnsi="Times New Roman" w:cs="Times New Roman"/>
          <w:b/>
          <w:w w:val="0"/>
          <w:sz w:val="24"/>
          <w:szCs w:val="24"/>
        </w:rPr>
        <w:t>4.3.1</w:t>
      </w:r>
      <w:r w:rsidR="00E80140" w:rsidRPr="00084489">
        <w:rPr>
          <w:rFonts w:ascii="Times New Roman" w:hAnsi="Times New Roman" w:cs="Times New Roman"/>
          <w:b/>
          <w:w w:val="0"/>
          <w:sz w:val="24"/>
          <w:szCs w:val="24"/>
        </w:rPr>
        <w:t>.</w:t>
      </w:r>
      <w:r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ab/>
        <w:t>Circuito Cerrado de TV (CCTV)</w:t>
      </w:r>
      <w:bookmarkEnd w:id="723"/>
      <w:bookmarkEnd w:id="724"/>
    </w:p>
    <w:p w14:paraId="14E5924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628A5C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función de este equipo es monitorear y grabar todo tipo de incidencias tanto en el perímetro </w:t>
      </w:r>
      <w:r w:rsidR="00D35740" w:rsidRPr="00084489">
        <w:rPr>
          <w:rFonts w:ascii="Times New Roman" w:hAnsi="Times New Roman" w:cs="Times New Roman"/>
          <w:sz w:val="24"/>
          <w:szCs w:val="24"/>
        </w:rPr>
        <w:t xml:space="preserve">del Hospital, </w:t>
      </w:r>
      <w:r w:rsidRPr="00084489">
        <w:rPr>
          <w:rFonts w:ascii="Times New Roman" w:hAnsi="Times New Roman" w:cs="Times New Roman"/>
          <w:sz w:val="24"/>
          <w:szCs w:val="24"/>
        </w:rPr>
        <w:t xml:space="preserve">como dentro del </w:t>
      </w:r>
      <w:r w:rsidR="00D35740" w:rsidRPr="00084489">
        <w:rPr>
          <w:rFonts w:ascii="Times New Roman" w:hAnsi="Times New Roman" w:cs="Times New Roman"/>
          <w:sz w:val="24"/>
          <w:szCs w:val="24"/>
        </w:rPr>
        <w:t>mismo</w:t>
      </w:r>
      <w:r w:rsidRPr="00084489">
        <w:rPr>
          <w:rFonts w:ascii="Times New Roman" w:hAnsi="Times New Roman" w:cs="Times New Roman"/>
          <w:sz w:val="24"/>
          <w:szCs w:val="24"/>
        </w:rPr>
        <w:t xml:space="preserve">, con la finalidad de salvaguardar en primera instancia la integridad de todos los </w:t>
      </w:r>
      <w:r w:rsidR="005F1B20" w:rsidRPr="00084489">
        <w:rPr>
          <w:rFonts w:ascii="Times New Roman" w:hAnsi="Times New Roman" w:cs="Times New Roman"/>
          <w:sz w:val="24"/>
          <w:szCs w:val="24"/>
        </w:rPr>
        <w:t>Usuarios</w:t>
      </w:r>
      <w:r w:rsidRPr="00084489">
        <w:rPr>
          <w:rFonts w:ascii="Times New Roman" w:hAnsi="Times New Roman" w:cs="Times New Roman"/>
          <w:sz w:val="24"/>
          <w:szCs w:val="24"/>
        </w:rPr>
        <w:t xml:space="preserve"> incluida la del Personal del </w:t>
      </w:r>
      <w:r w:rsidR="003835DD" w:rsidRPr="00084489">
        <w:rPr>
          <w:rFonts w:ascii="Times New Roman" w:hAnsi="Times New Roman" w:cs="Times New Roman"/>
          <w:sz w:val="24"/>
          <w:szCs w:val="24"/>
        </w:rPr>
        <w:t>Instituto</w:t>
      </w:r>
      <w:r w:rsidRPr="00084489">
        <w:rPr>
          <w:rFonts w:ascii="Times New Roman" w:hAnsi="Times New Roman" w:cs="Times New Roman"/>
          <w:sz w:val="24"/>
          <w:szCs w:val="24"/>
        </w:rPr>
        <w:t>, así como de los bienes que en ellos existen</w:t>
      </w:r>
      <w:r w:rsidR="00417EB5" w:rsidRPr="00084489">
        <w:rPr>
          <w:rFonts w:ascii="Times New Roman" w:hAnsi="Times New Roman" w:cs="Times New Roman"/>
          <w:sz w:val="24"/>
          <w:szCs w:val="24"/>
        </w:rPr>
        <w:t xml:space="preserve">, esto se lleva a cabo mediante un monitoreo </w:t>
      </w:r>
      <w:r w:rsidR="00CD6B23" w:rsidRPr="00084489">
        <w:rPr>
          <w:rFonts w:ascii="Times New Roman" w:hAnsi="Times New Roman" w:cs="Times New Roman"/>
          <w:sz w:val="24"/>
          <w:szCs w:val="24"/>
        </w:rPr>
        <w:t>permanente</w:t>
      </w:r>
      <w:r w:rsidRPr="00084489">
        <w:rPr>
          <w:rFonts w:ascii="Times New Roman" w:hAnsi="Times New Roman" w:cs="Times New Roman"/>
          <w:sz w:val="24"/>
          <w:szCs w:val="24"/>
        </w:rPr>
        <w:t xml:space="preserve"> de las Unidades Funcionales definidas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del Anexo 8</w:t>
      </w:r>
      <w:r w:rsidRPr="00084489">
        <w:rPr>
          <w:rFonts w:ascii="Times New Roman" w:hAnsi="Times New Roman" w:cs="Times New Roman"/>
          <w:b/>
          <w:i/>
          <w:sz w:val="24"/>
          <w:szCs w:val="24"/>
        </w:rPr>
        <w:t xml:space="preserve"> (Requerimientos de Diseño, Construcción y Plan Funcional)</w:t>
      </w:r>
      <w:r w:rsidRPr="00084489">
        <w:rPr>
          <w:rFonts w:ascii="Times New Roman" w:hAnsi="Times New Roman" w:cs="Times New Roman"/>
          <w:sz w:val="24"/>
          <w:szCs w:val="24"/>
        </w:rPr>
        <w:t xml:space="preserve"> así como el uso de las cámaras mencionadas en dicho Anexo. La operación de los equipos es responsabilidad del Desarrollador y debe tener la capacidad de operar las 24 horas los 365 días de año. </w:t>
      </w:r>
    </w:p>
    <w:p w14:paraId="206D695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206DF29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Así mismo, el Desa</w:t>
      </w:r>
      <w:r w:rsidR="008E029A" w:rsidRPr="00084489">
        <w:rPr>
          <w:rFonts w:ascii="Times New Roman" w:hAnsi="Times New Roman" w:cs="Times New Roman"/>
          <w:sz w:val="24"/>
          <w:szCs w:val="24"/>
        </w:rPr>
        <w:t>rrollador deberá considerar un centro de m</w:t>
      </w:r>
      <w:r w:rsidRPr="00084489">
        <w:rPr>
          <w:rFonts w:ascii="Times New Roman" w:hAnsi="Times New Roman" w:cs="Times New Roman"/>
          <w:sz w:val="24"/>
          <w:szCs w:val="24"/>
        </w:rPr>
        <w:t xml:space="preserve">onitoreo </w:t>
      </w:r>
      <w:r w:rsidR="0026755E" w:rsidRPr="00084489">
        <w:rPr>
          <w:rFonts w:ascii="Times New Roman" w:hAnsi="Times New Roman" w:cs="Times New Roman"/>
          <w:sz w:val="24"/>
          <w:szCs w:val="24"/>
        </w:rPr>
        <w:t xml:space="preserve">en </w:t>
      </w:r>
      <w:r w:rsidRPr="00084489">
        <w:rPr>
          <w:rFonts w:ascii="Times New Roman" w:hAnsi="Times New Roman" w:cs="Times New Roman"/>
          <w:sz w:val="24"/>
          <w:szCs w:val="24"/>
        </w:rPr>
        <w:t xml:space="preserve">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w:t>
      </w:r>
      <w:r w:rsidR="0026755E" w:rsidRPr="00084489">
        <w:rPr>
          <w:rFonts w:ascii="Times New Roman" w:hAnsi="Times New Roman" w:cs="Times New Roman"/>
          <w:sz w:val="24"/>
          <w:szCs w:val="24"/>
        </w:rPr>
        <w:t>del cual será responsable</w:t>
      </w:r>
      <w:r w:rsidRPr="00084489">
        <w:rPr>
          <w:rFonts w:ascii="Times New Roman" w:hAnsi="Times New Roman" w:cs="Times New Roman"/>
          <w:sz w:val="24"/>
          <w:szCs w:val="24"/>
        </w:rPr>
        <w:t xml:space="preserve">. Dicho centro deberá contemplar el equipo necesario de grabación y almacenamiento. El Desarrollador deberá considerar el monitoreo del exterior y perímetro de las Instalaciones mediante la colocación de cámaras estratégicamente ubicadas para tal fin y de acuerdo a las recomendaciones del fabricante. </w:t>
      </w:r>
      <w:r w:rsidR="00CD6B23" w:rsidRPr="00084489">
        <w:rPr>
          <w:rFonts w:ascii="Times New Roman" w:hAnsi="Times New Roman" w:cs="Times New Roman"/>
          <w:sz w:val="24"/>
          <w:szCs w:val="24"/>
        </w:rPr>
        <w:t xml:space="preserve">Será la responsabilidad del </w:t>
      </w:r>
      <w:r w:rsidR="00CD6B23" w:rsidRPr="00084489">
        <w:rPr>
          <w:rFonts w:ascii="Times New Roman" w:hAnsi="Times New Roman" w:cs="Times New Roman"/>
          <w:sz w:val="24"/>
          <w:szCs w:val="24"/>
        </w:rPr>
        <w:lastRenderedPageBreak/>
        <w:t xml:space="preserve">Desarrollador almacenar la información al menos 3 </w:t>
      </w:r>
      <w:r w:rsidR="0026755E" w:rsidRPr="00084489">
        <w:rPr>
          <w:rFonts w:ascii="Times New Roman" w:hAnsi="Times New Roman" w:cs="Times New Roman"/>
          <w:sz w:val="24"/>
          <w:szCs w:val="24"/>
        </w:rPr>
        <w:t xml:space="preserve">(tres) </w:t>
      </w:r>
      <w:r w:rsidR="00CD6B23" w:rsidRPr="00084489">
        <w:rPr>
          <w:rFonts w:ascii="Times New Roman" w:hAnsi="Times New Roman" w:cs="Times New Roman"/>
          <w:sz w:val="24"/>
          <w:szCs w:val="24"/>
        </w:rPr>
        <w:t>meses desde el inicio de servicios.</w:t>
      </w:r>
    </w:p>
    <w:p w14:paraId="35012EA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96695CE" w14:textId="1CA6D490"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colocación y dotación de cámaras mencionadas en el </w:t>
      </w:r>
      <w:r w:rsidRPr="00084489">
        <w:rPr>
          <w:rFonts w:ascii="Times New Roman" w:hAnsi="Times New Roman" w:cs="Times New Roman"/>
          <w:b/>
          <w:sz w:val="24"/>
          <w:szCs w:val="24"/>
        </w:rPr>
        <w:t>Apéndice B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w:t>
      </w:r>
      <w:r w:rsidRPr="00084489">
        <w:rPr>
          <w:rFonts w:ascii="Times New Roman" w:hAnsi="Times New Roman" w:cs="Times New Roman"/>
          <w:b/>
          <w:sz w:val="24"/>
          <w:szCs w:val="24"/>
        </w:rPr>
        <w:t xml:space="preserve"> </w:t>
      </w:r>
      <w:r w:rsidRPr="00084489">
        <w:rPr>
          <w:rFonts w:ascii="Times New Roman" w:hAnsi="Times New Roman" w:cs="Times New Roman"/>
          <w:sz w:val="24"/>
          <w:szCs w:val="24"/>
        </w:rPr>
        <w:t>del</w:t>
      </w:r>
      <w:r w:rsidRPr="00084489">
        <w:rPr>
          <w:rFonts w:ascii="Times New Roman" w:hAnsi="Times New Roman" w:cs="Times New Roman"/>
          <w:b/>
          <w:sz w:val="24"/>
          <w:szCs w:val="24"/>
        </w:rPr>
        <w:t xml:space="preserve"> Anexo 8 (</w:t>
      </w:r>
      <w:r w:rsidRPr="00084489">
        <w:rPr>
          <w:rFonts w:ascii="Times New Roman" w:hAnsi="Times New Roman" w:cs="Times New Roman"/>
          <w:b/>
          <w:i/>
          <w:sz w:val="24"/>
          <w:szCs w:val="24"/>
        </w:rPr>
        <w:t>Requerimientos de Diseño, Construcción y Plan Funcional</w:t>
      </w:r>
      <w:r w:rsidRPr="00084489">
        <w:rPr>
          <w:rFonts w:ascii="Times New Roman" w:hAnsi="Times New Roman" w:cs="Times New Roman"/>
          <w:b/>
          <w:sz w:val="24"/>
          <w:szCs w:val="24"/>
        </w:rPr>
        <w:t xml:space="preserve">) </w:t>
      </w:r>
      <w:r w:rsidRPr="00084489">
        <w:rPr>
          <w:rFonts w:ascii="Times New Roman" w:hAnsi="Times New Roman" w:cs="Times New Roman"/>
          <w:sz w:val="24"/>
          <w:szCs w:val="24"/>
        </w:rPr>
        <w:t xml:space="preserve">es el mínimo indispensable y no es limitativo, ya que el Desarrollador </w:t>
      </w:r>
      <w:r w:rsidR="00CD6B23" w:rsidRPr="00084489">
        <w:rPr>
          <w:rFonts w:ascii="Times New Roman" w:hAnsi="Times New Roman" w:cs="Times New Roman"/>
          <w:sz w:val="24"/>
          <w:szCs w:val="24"/>
        </w:rPr>
        <w:t xml:space="preserve">deberá realizar un estudio de vulnerabilidad y seguridad de las </w:t>
      </w:r>
      <w:r w:rsidR="006B022D">
        <w:rPr>
          <w:rFonts w:ascii="Times New Roman" w:hAnsi="Times New Roman" w:cs="Times New Roman"/>
          <w:sz w:val="24"/>
          <w:szCs w:val="24"/>
        </w:rPr>
        <w:t>I</w:t>
      </w:r>
      <w:r w:rsidR="006B022D" w:rsidRPr="00084489">
        <w:rPr>
          <w:rFonts w:ascii="Times New Roman" w:hAnsi="Times New Roman" w:cs="Times New Roman"/>
          <w:sz w:val="24"/>
          <w:szCs w:val="24"/>
        </w:rPr>
        <w:t xml:space="preserve">nstalaciones </w:t>
      </w:r>
      <w:r w:rsidR="00CD6B23" w:rsidRPr="00084489">
        <w:rPr>
          <w:rFonts w:ascii="Times New Roman" w:hAnsi="Times New Roman" w:cs="Times New Roman"/>
          <w:sz w:val="24"/>
          <w:szCs w:val="24"/>
        </w:rPr>
        <w:t xml:space="preserve">y </w:t>
      </w:r>
      <w:r w:rsidR="006B022D">
        <w:rPr>
          <w:rFonts w:ascii="Times New Roman" w:hAnsi="Times New Roman" w:cs="Times New Roman"/>
          <w:sz w:val="24"/>
          <w:szCs w:val="24"/>
        </w:rPr>
        <w:t>E</w:t>
      </w:r>
      <w:r w:rsidR="006B022D" w:rsidRPr="00084489">
        <w:rPr>
          <w:rFonts w:ascii="Times New Roman" w:hAnsi="Times New Roman" w:cs="Times New Roman"/>
          <w:sz w:val="24"/>
          <w:szCs w:val="24"/>
        </w:rPr>
        <w:t>quipos</w:t>
      </w:r>
      <w:r w:rsidRPr="00084489">
        <w:rPr>
          <w:rFonts w:ascii="Times New Roman" w:hAnsi="Times New Roman" w:cs="Times New Roman"/>
          <w:sz w:val="24"/>
          <w:szCs w:val="24"/>
        </w:rPr>
        <w:t>, con la finalidad de lograr el objetiv</w:t>
      </w:r>
      <w:r w:rsidR="00CD6B23" w:rsidRPr="00084489">
        <w:rPr>
          <w:rFonts w:ascii="Times New Roman" w:hAnsi="Times New Roman" w:cs="Times New Roman"/>
          <w:sz w:val="24"/>
          <w:szCs w:val="24"/>
        </w:rPr>
        <w:t xml:space="preserve">o principal del Sistema de CCTV que es el resguardo de los </w:t>
      </w:r>
      <w:r w:rsidR="0026755E" w:rsidRPr="00084489">
        <w:rPr>
          <w:rFonts w:ascii="Times New Roman" w:hAnsi="Times New Roman" w:cs="Times New Roman"/>
          <w:sz w:val="24"/>
          <w:szCs w:val="24"/>
        </w:rPr>
        <w:t>bienes que se encuentren en las Instalaciones</w:t>
      </w:r>
      <w:r w:rsidR="00CD6B23" w:rsidRPr="00084489">
        <w:rPr>
          <w:rFonts w:ascii="Times New Roman" w:hAnsi="Times New Roman" w:cs="Times New Roman"/>
          <w:sz w:val="24"/>
          <w:szCs w:val="24"/>
        </w:rPr>
        <w:t>, así como de la seguridad de sus usuarios.</w:t>
      </w:r>
    </w:p>
    <w:p w14:paraId="3F8DC5F8" w14:textId="77777777" w:rsidR="001216F7" w:rsidRDefault="001216F7" w:rsidP="001216F7">
      <w:pPr>
        <w:tabs>
          <w:tab w:val="clear" w:pos="1985"/>
          <w:tab w:val="clear" w:pos="2880"/>
        </w:tabs>
        <w:spacing w:line="240" w:lineRule="auto"/>
        <w:ind w:left="0" w:firstLine="0"/>
        <w:rPr>
          <w:rFonts w:ascii="Times New Roman" w:hAnsi="Times New Roman" w:cs="Times New Roman"/>
          <w:sz w:val="24"/>
          <w:szCs w:val="24"/>
        </w:rPr>
      </w:pPr>
    </w:p>
    <w:p w14:paraId="3CF09588" w14:textId="577DF001" w:rsidR="00786030" w:rsidRDefault="00786030" w:rsidP="001216F7">
      <w:pPr>
        <w:tabs>
          <w:tab w:val="clear" w:pos="1985"/>
          <w:tab w:val="clear" w:pos="2880"/>
        </w:tabs>
        <w:spacing w:line="240" w:lineRule="auto"/>
        <w:ind w:left="0" w:firstLine="0"/>
        <w:rPr>
          <w:rFonts w:ascii="Times New Roman" w:hAnsi="Times New Roman" w:cs="Times New Roman"/>
          <w:sz w:val="24"/>
          <w:szCs w:val="24"/>
        </w:rPr>
      </w:pPr>
    </w:p>
    <w:p w14:paraId="156D3E71" w14:textId="77777777" w:rsidR="00D931BC" w:rsidRPr="00084489" w:rsidRDefault="00D931BC" w:rsidP="001216F7">
      <w:pPr>
        <w:tabs>
          <w:tab w:val="clear" w:pos="1985"/>
          <w:tab w:val="clear" w:pos="2880"/>
        </w:tabs>
        <w:spacing w:line="240" w:lineRule="auto"/>
        <w:ind w:left="0" w:firstLine="0"/>
        <w:rPr>
          <w:rFonts w:ascii="Times New Roman" w:hAnsi="Times New Roman" w:cs="Times New Roman"/>
          <w:sz w:val="24"/>
          <w:szCs w:val="24"/>
        </w:rPr>
      </w:pPr>
    </w:p>
    <w:p w14:paraId="74A56575"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Alcance Funcional</w:t>
      </w:r>
    </w:p>
    <w:p w14:paraId="08323EA8"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b/>
          <w:sz w:val="24"/>
          <w:szCs w:val="24"/>
        </w:rPr>
      </w:pPr>
    </w:p>
    <w:p w14:paraId="0A9A5DF8"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diseño del sistema ha sido enfocado para que éste sea capaz de realizar las siguientes funciones operativas:</w:t>
      </w:r>
    </w:p>
    <w:p w14:paraId="5F13A9A4"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p>
    <w:p w14:paraId="105FDB69" w14:textId="50EAB07B"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El monitoreo, en tiempo real, de espacios estratégicos internos del inmueble tales como acceso (peatonal), acceso (vehicular), perímetro del inmueble, </w:t>
      </w:r>
      <w:r w:rsidR="00870975" w:rsidRPr="00E00562">
        <w:rPr>
          <w:rFonts w:ascii="Times New Roman" w:hAnsi="Times New Roman" w:cs="Times New Roman"/>
          <w:sz w:val="24"/>
          <w:szCs w:val="24"/>
        </w:rPr>
        <w:t>Unidad Funcional de C</w:t>
      </w:r>
      <w:r w:rsidRPr="00E00562">
        <w:rPr>
          <w:rFonts w:ascii="Times New Roman" w:hAnsi="Times New Roman" w:cs="Times New Roman"/>
          <w:sz w:val="24"/>
          <w:szCs w:val="24"/>
        </w:rPr>
        <w:t xml:space="preserve">onsulta </w:t>
      </w:r>
      <w:r w:rsidR="00870975" w:rsidRPr="00E00562">
        <w:rPr>
          <w:rFonts w:ascii="Times New Roman" w:hAnsi="Times New Roman" w:cs="Times New Roman"/>
          <w:sz w:val="24"/>
          <w:szCs w:val="24"/>
        </w:rPr>
        <w:t>E</w:t>
      </w:r>
      <w:r w:rsidRPr="00E00562">
        <w:rPr>
          <w:rFonts w:ascii="Times New Roman" w:hAnsi="Times New Roman" w:cs="Times New Roman"/>
          <w:sz w:val="24"/>
          <w:szCs w:val="24"/>
        </w:rPr>
        <w:t>xterna</w:t>
      </w:r>
      <w:r w:rsidR="00077B38" w:rsidRPr="00E00562">
        <w:rPr>
          <w:rFonts w:ascii="Times New Roman" w:hAnsi="Times New Roman" w:cs="Times New Roman"/>
          <w:sz w:val="24"/>
          <w:szCs w:val="24"/>
        </w:rPr>
        <w:t xml:space="preserve"> de Especialidades y Gabinetes</w:t>
      </w:r>
      <w:r w:rsidR="00D35740" w:rsidRPr="00E00562">
        <w:rPr>
          <w:rFonts w:ascii="Times New Roman" w:hAnsi="Times New Roman" w:cs="Times New Roman"/>
          <w:sz w:val="24"/>
          <w:szCs w:val="24"/>
        </w:rPr>
        <w:t xml:space="preserve">, </w:t>
      </w:r>
      <w:r w:rsidR="007E4F85" w:rsidRPr="00E00562">
        <w:rPr>
          <w:rFonts w:ascii="Times New Roman" w:hAnsi="Times New Roman" w:cs="Times New Roman"/>
          <w:sz w:val="24"/>
          <w:szCs w:val="24"/>
        </w:rPr>
        <w:t>Unidades Funcionales de Hospitalización</w:t>
      </w:r>
      <w:r w:rsidRPr="00E00562">
        <w:rPr>
          <w:rFonts w:ascii="Times New Roman" w:hAnsi="Times New Roman" w:cs="Times New Roman"/>
          <w:sz w:val="24"/>
          <w:szCs w:val="24"/>
        </w:rPr>
        <w:t xml:space="preserve">, </w:t>
      </w:r>
      <w:r w:rsidR="00077B38" w:rsidRPr="00E00562">
        <w:rPr>
          <w:rFonts w:ascii="Times New Roman" w:hAnsi="Times New Roman" w:cs="Times New Roman"/>
          <w:sz w:val="24"/>
          <w:szCs w:val="24"/>
        </w:rPr>
        <w:t xml:space="preserve">Áreas de almacenes, Unidad de Cuidados Intensivos Neonatales, entre otros </w:t>
      </w:r>
      <w:proofErr w:type="spellStart"/>
      <w:r w:rsidR="00077B38" w:rsidRPr="00E00562">
        <w:rPr>
          <w:rFonts w:ascii="Times New Roman" w:hAnsi="Times New Roman" w:cs="Times New Roman"/>
          <w:sz w:val="24"/>
          <w:szCs w:val="24"/>
        </w:rPr>
        <w:t>asi</w:t>
      </w:r>
      <w:proofErr w:type="spellEnd"/>
      <w:r w:rsidR="00077B38" w:rsidRPr="00E00562">
        <w:rPr>
          <w:rFonts w:ascii="Times New Roman" w:hAnsi="Times New Roman" w:cs="Times New Roman"/>
          <w:sz w:val="24"/>
          <w:szCs w:val="24"/>
        </w:rPr>
        <w:t xml:space="preserve"> como </w:t>
      </w:r>
      <w:r w:rsidR="008E029A" w:rsidRPr="00E00562">
        <w:rPr>
          <w:rFonts w:ascii="Times New Roman" w:hAnsi="Times New Roman" w:cs="Times New Roman"/>
          <w:sz w:val="24"/>
          <w:szCs w:val="24"/>
        </w:rPr>
        <w:t xml:space="preserve">el </w:t>
      </w:r>
      <w:r w:rsidR="00844064" w:rsidRPr="00E00562">
        <w:rPr>
          <w:rFonts w:ascii="Times New Roman" w:hAnsi="Times New Roman" w:cs="Times New Roman"/>
          <w:sz w:val="24"/>
          <w:szCs w:val="24"/>
        </w:rPr>
        <w:t>centro de datos principal</w:t>
      </w:r>
      <w:r w:rsidRPr="00E00562">
        <w:rPr>
          <w:rFonts w:ascii="Times New Roman" w:hAnsi="Times New Roman" w:cs="Times New Roman"/>
          <w:sz w:val="24"/>
          <w:szCs w:val="24"/>
        </w:rPr>
        <w:t xml:space="preserve"> (</w:t>
      </w:r>
      <w:proofErr w:type="spellStart"/>
      <w:r w:rsidRPr="00E00562">
        <w:rPr>
          <w:rFonts w:ascii="Times New Roman" w:hAnsi="Times New Roman" w:cs="Times New Roman"/>
          <w:sz w:val="24"/>
          <w:szCs w:val="24"/>
        </w:rPr>
        <w:t>Main</w:t>
      </w:r>
      <w:proofErr w:type="spellEnd"/>
      <w:r w:rsidRPr="00E00562">
        <w:rPr>
          <w:rFonts w:ascii="Times New Roman" w:hAnsi="Times New Roman" w:cs="Times New Roman"/>
          <w:sz w:val="24"/>
          <w:szCs w:val="24"/>
        </w:rPr>
        <w:t xml:space="preserve"> Data </w:t>
      </w:r>
      <w:proofErr w:type="spellStart"/>
      <w:r w:rsidRPr="00E00562">
        <w:rPr>
          <w:rFonts w:ascii="Times New Roman" w:hAnsi="Times New Roman" w:cs="Times New Roman"/>
          <w:sz w:val="24"/>
          <w:szCs w:val="24"/>
        </w:rPr>
        <w:t>Frame</w:t>
      </w:r>
      <w:proofErr w:type="spellEnd"/>
      <w:r w:rsidRPr="00E00562">
        <w:rPr>
          <w:rFonts w:ascii="Times New Roman" w:hAnsi="Times New Roman" w:cs="Times New Roman"/>
          <w:sz w:val="24"/>
          <w:szCs w:val="24"/>
        </w:rPr>
        <w:t xml:space="preserve"> o MDF por sus siglas inglés). Ésta función se realizará a través de puestos de monitoreo con funciones de visualización, control de cámaras y atención de alarmas.</w:t>
      </w:r>
    </w:p>
    <w:p w14:paraId="48711506" w14:textId="568132C1"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La grabación o almacenamiento de los sucesos que sean capturados por las cámaras para su eventual análisis a través de una </w:t>
      </w:r>
      <w:r w:rsidR="008E029A" w:rsidRPr="00E00562">
        <w:rPr>
          <w:rFonts w:ascii="Times New Roman" w:hAnsi="Times New Roman" w:cs="Times New Roman"/>
          <w:sz w:val="24"/>
          <w:szCs w:val="24"/>
        </w:rPr>
        <w:t>unidad de grabación digital de video en red</w:t>
      </w:r>
      <w:r w:rsidRPr="00E00562">
        <w:rPr>
          <w:rFonts w:ascii="Times New Roman" w:hAnsi="Times New Roman" w:cs="Times New Roman"/>
          <w:sz w:val="24"/>
          <w:szCs w:val="24"/>
        </w:rPr>
        <w:t xml:space="preserve"> (Network Video </w:t>
      </w:r>
      <w:proofErr w:type="spellStart"/>
      <w:r w:rsidRPr="00E00562">
        <w:rPr>
          <w:rFonts w:ascii="Times New Roman" w:hAnsi="Times New Roman" w:cs="Times New Roman"/>
          <w:sz w:val="24"/>
          <w:szCs w:val="24"/>
        </w:rPr>
        <w:t>Recording</w:t>
      </w:r>
      <w:proofErr w:type="spellEnd"/>
      <w:r w:rsidRPr="00E00562">
        <w:rPr>
          <w:rFonts w:ascii="Times New Roman" w:hAnsi="Times New Roman" w:cs="Times New Roman"/>
          <w:sz w:val="24"/>
          <w:szCs w:val="24"/>
        </w:rPr>
        <w:t xml:space="preserve"> o NVR, por sus siglas en inglés) dedicada a tal fin.</w:t>
      </w:r>
    </w:p>
    <w:p w14:paraId="354064C4" w14:textId="3584E850"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La supervisión y control total del sistema.</w:t>
      </w:r>
    </w:p>
    <w:p w14:paraId="02668807" w14:textId="46D10281"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El procesamiento de la información recopilada por las cámaras por parte del software de administración de video (de tipo VMS o Video Management </w:t>
      </w:r>
      <w:proofErr w:type="spellStart"/>
      <w:r w:rsidRPr="00E00562">
        <w:rPr>
          <w:rFonts w:ascii="Times New Roman" w:hAnsi="Times New Roman" w:cs="Times New Roman"/>
          <w:sz w:val="24"/>
          <w:szCs w:val="24"/>
        </w:rPr>
        <w:t>System</w:t>
      </w:r>
      <w:proofErr w:type="spellEnd"/>
      <w:r w:rsidRPr="00E00562">
        <w:rPr>
          <w:rFonts w:ascii="Times New Roman" w:hAnsi="Times New Roman" w:cs="Times New Roman"/>
          <w:sz w:val="24"/>
          <w:szCs w:val="24"/>
        </w:rPr>
        <w:t>) de la Unidad NVR, encargado de efectuar, entre otras funciones, el control, la configuración y la administración del sistema, así como la gestión de las cámaras del mismo. Éste software residirá de manera local en la Unidad NVR del sistema.</w:t>
      </w:r>
    </w:p>
    <w:p w14:paraId="327D1955" w14:textId="5B59E69A"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La búsqueda automática de nuevas cámaras (dispositivos) de tipo digital IP interconectadas a la Unidad NVR y, por extensión, a su software VMS.</w:t>
      </w:r>
    </w:p>
    <w:p w14:paraId="0441B2D8" w14:textId="22F096B0"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El manejo de distintos niveles de seguridad y de privacidad para restringir (u otorgar) acceso a las diferentes funciones operativas del sistema a través del software de administración VMS local de la </w:t>
      </w:r>
      <w:r w:rsidR="007E4F85" w:rsidRPr="00E00562">
        <w:rPr>
          <w:rFonts w:ascii="Times New Roman" w:hAnsi="Times New Roman" w:cs="Times New Roman"/>
          <w:sz w:val="24"/>
          <w:szCs w:val="24"/>
        </w:rPr>
        <w:t>u</w:t>
      </w:r>
      <w:r w:rsidRPr="00E00562">
        <w:rPr>
          <w:rFonts w:ascii="Times New Roman" w:hAnsi="Times New Roman" w:cs="Times New Roman"/>
          <w:sz w:val="24"/>
          <w:szCs w:val="24"/>
        </w:rPr>
        <w:t>nidad NVR.</w:t>
      </w:r>
    </w:p>
    <w:p w14:paraId="6776AE3B" w14:textId="02D19144"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El despliegue del video capturado por las cámaras en tiempo real o de las grabaciones almacenadas en la Unidad NVR, a través de una pantalla de visualización local asignada a la propia Unidad de almacenamiento.</w:t>
      </w:r>
    </w:p>
    <w:p w14:paraId="4F06FC40" w14:textId="3CBEA170"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La extracción o exportación, sólo bajo permisos establecidos, de eventos de interés almacenados en la Unidad NVR hacia medios ópticos.</w:t>
      </w:r>
    </w:p>
    <w:p w14:paraId="5A0815E4" w14:textId="78442751"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El registro de accesos al software de administración VMS (bitácora de operaciones) así como el monitoreo de actividades realizadas en ella.</w:t>
      </w:r>
    </w:p>
    <w:p w14:paraId="033CA239" w14:textId="69A55944"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lastRenderedPageBreak/>
        <w:t>El ajuste de las resoluciones de visualización y/o de grabación en las imágenes capturadas por las cámaras acorde al nivel de vigilancia requerido por cada área o zona.</w:t>
      </w:r>
    </w:p>
    <w:p w14:paraId="482828BE" w14:textId="075E75E0" w:rsidR="001216F7" w:rsidRPr="00E00562" w:rsidRDefault="001216F7" w:rsidP="00E00562">
      <w:pPr>
        <w:pStyle w:val="Prrafodelista"/>
        <w:numPr>
          <w:ilvl w:val="1"/>
          <w:numId w:val="96"/>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El soporte de la totalidad de los canales de video del sistema por parte de la Unidad NVR y/o del software de administración VMS de ésta.</w:t>
      </w:r>
    </w:p>
    <w:p w14:paraId="47AFD82B"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p>
    <w:p w14:paraId="4004BD9E"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Adicionalmente, los operadores del sistema podrán ser capaces de realizar labores de identificación, de reconocimiento y de detección dependiendo de las condiciones operativas imperantes en los eventos capturados por las cámaras, tales como distancia al objetivo, iluminación ambiental, ángulo de visión, grado de acercamiento o alejamiento aplicado en la escena, etc.</w:t>
      </w:r>
    </w:p>
    <w:p w14:paraId="10EB21A1"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p>
    <w:p w14:paraId="2775DF0D"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sistema de video vigilancia o de Circuito Cerrado de Televisión (CCTV) hará uso de la red LAN dedicada del sistema de Voz y Datos de la </w:t>
      </w:r>
      <w:r w:rsidR="007E4F85" w:rsidRPr="00084489">
        <w:rPr>
          <w:rFonts w:ascii="Times New Roman" w:hAnsi="Times New Roman" w:cs="Times New Roman"/>
          <w:sz w:val="24"/>
          <w:szCs w:val="24"/>
        </w:rPr>
        <w:t>U</w:t>
      </w:r>
      <w:r w:rsidRPr="00084489">
        <w:rPr>
          <w:rFonts w:ascii="Times New Roman" w:hAnsi="Times New Roman" w:cs="Times New Roman"/>
          <w:sz w:val="24"/>
          <w:szCs w:val="24"/>
        </w:rPr>
        <w:t xml:space="preserve">nidad </w:t>
      </w:r>
      <w:r w:rsidR="007E4F85" w:rsidRPr="00084489">
        <w:rPr>
          <w:rFonts w:ascii="Times New Roman" w:hAnsi="Times New Roman" w:cs="Times New Roman"/>
          <w:sz w:val="24"/>
          <w:szCs w:val="24"/>
        </w:rPr>
        <w:t xml:space="preserve">Funcional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aria para la transportación de la totalidad de la información que sus dispositivos y elementos generen y emitan (p. ej. flujos o </w:t>
      </w:r>
      <w:proofErr w:type="spellStart"/>
      <w:r w:rsidRPr="00084489">
        <w:rPr>
          <w:rFonts w:ascii="Times New Roman" w:hAnsi="Times New Roman" w:cs="Times New Roman"/>
          <w:sz w:val="24"/>
          <w:szCs w:val="24"/>
        </w:rPr>
        <w:t>streams</w:t>
      </w:r>
      <w:proofErr w:type="spellEnd"/>
      <w:r w:rsidRPr="00084489">
        <w:rPr>
          <w:rFonts w:ascii="Times New Roman" w:hAnsi="Times New Roman" w:cs="Times New Roman"/>
          <w:sz w:val="24"/>
          <w:szCs w:val="24"/>
        </w:rPr>
        <w:t xml:space="preserve"> de imágenes o video para su visualización y/o grabación, comandos para desplazamientos de las cámaras, órdenes de ajuste en sus parámetros de operación y/o configuración, etc.).</w:t>
      </w:r>
    </w:p>
    <w:p w14:paraId="6FFACD16"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p>
    <w:p w14:paraId="039ABD42"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Parámetros del Diseño</w:t>
      </w:r>
    </w:p>
    <w:p w14:paraId="625B2E9E"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p>
    <w:p w14:paraId="5F185297"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parámetros que fueron tomados en consideración para el diseño del sistema de CCTV son:</w:t>
      </w:r>
    </w:p>
    <w:p w14:paraId="432559F9"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p>
    <w:p w14:paraId="0AF98D9C" w14:textId="4DDCC2A1" w:rsidR="001216F7" w:rsidRPr="00E00562" w:rsidRDefault="001216F7" w:rsidP="00E00562">
      <w:pPr>
        <w:pStyle w:val="Prrafodelista"/>
        <w:numPr>
          <w:ilvl w:val="1"/>
          <w:numId w:val="97"/>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El tipo de arquitectura a implementar.- La arquitectura se define con base en distribución de equipo, requerimientos de cada sitio e infraestructura disponible para el transporte de información (datos).</w:t>
      </w:r>
    </w:p>
    <w:p w14:paraId="22BA5F95" w14:textId="50100DBD" w:rsidR="001216F7" w:rsidRPr="00E00562" w:rsidRDefault="001216F7" w:rsidP="00E00562">
      <w:pPr>
        <w:pStyle w:val="Prrafodelista"/>
        <w:numPr>
          <w:ilvl w:val="1"/>
          <w:numId w:val="97"/>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Definición de las áreas a vigilar en el </w:t>
      </w:r>
      <w:r w:rsidR="00D931BC" w:rsidRPr="00E00562">
        <w:rPr>
          <w:rFonts w:ascii="Times New Roman" w:hAnsi="Times New Roman" w:cs="Times New Roman"/>
          <w:sz w:val="24"/>
          <w:szCs w:val="24"/>
        </w:rPr>
        <w:t>I</w:t>
      </w:r>
      <w:r w:rsidRPr="00E00562">
        <w:rPr>
          <w:rFonts w:ascii="Times New Roman" w:hAnsi="Times New Roman" w:cs="Times New Roman"/>
          <w:sz w:val="24"/>
          <w:szCs w:val="24"/>
        </w:rPr>
        <w:t xml:space="preserve">nmueble.- Al ser poco efectivo cubrir la totalidad de las </w:t>
      </w:r>
      <w:r w:rsidR="007E4F85" w:rsidRPr="00E00562">
        <w:rPr>
          <w:rFonts w:ascii="Times New Roman" w:hAnsi="Times New Roman" w:cs="Times New Roman"/>
          <w:sz w:val="24"/>
          <w:szCs w:val="24"/>
        </w:rPr>
        <w:t>Á</w:t>
      </w:r>
      <w:r w:rsidRPr="00E00562">
        <w:rPr>
          <w:rFonts w:ascii="Times New Roman" w:hAnsi="Times New Roman" w:cs="Times New Roman"/>
          <w:sz w:val="24"/>
          <w:szCs w:val="24"/>
        </w:rPr>
        <w:t xml:space="preserve">reas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(por la cantidad de equipo y recursos de infraestructura que se requerirían) es necesario determinar las áreas estratégicas que requerirían de cámaras de video vigilancia, a fin de contar con evidencia grabada de eventos que pudiesen ocurrir en aquellas.</w:t>
      </w:r>
    </w:p>
    <w:p w14:paraId="62F19CA9" w14:textId="12EBF024" w:rsidR="001216F7" w:rsidRPr="00E00562" w:rsidRDefault="001216F7" w:rsidP="00E00562">
      <w:pPr>
        <w:pStyle w:val="Prrafodelista"/>
        <w:numPr>
          <w:ilvl w:val="1"/>
          <w:numId w:val="97"/>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Sembrado de cámaras y coberturas.- Una vez especificados los espacios a cubrir se determinan las ubicaciones exactas en donde se instalarán los dispositivos para efectuar las labores de vigilancia en dichas áreas; dentro de éste parámetro deben especificarse los abanicos de cobertura para cada cámara.</w:t>
      </w:r>
    </w:p>
    <w:p w14:paraId="6A13EED0" w14:textId="00685ED0" w:rsidR="001216F7" w:rsidRPr="00E00562" w:rsidRDefault="001216F7" w:rsidP="00E00562">
      <w:pPr>
        <w:pStyle w:val="Prrafodelista"/>
        <w:numPr>
          <w:ilvl w:val="1"/>
          <w:numId w:val="97"/>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Selección de lentes para las cámaras.- Éste parámetro se determina en función de las distancias (estimativas) de los objetivos a ubicar en las zonas vigiladas, así como de las capacidades operativas (identificación, reconocimiento, detección o monitoreo) de cada cámara del sistema.</w:t>
      </w:r>
    </w:p>
    <w:p w14:paraId="19BD7F3A" w14:textId="3F09FAD9" w:rsidR="001216F7" w:rsidRPr="00E00562" w:rsidRDefault="001216F7" w:rsidP="00E00562">
      <w:pPr>
        <w:pStyle w:val="Prrafodelista"/>
        <w:numPr>
          <w:ilvl w:val="1"/>
          <w:numId w:val="97"/>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Parámetros de configuración de imagen.- Determinados con fundamento en el ancho de banda requerido y permitido para el sistema</w:t>
      </w:r>
      <w:r w:rsidR="00C276C6" w:rsidRPr="00E00562">
        <w:rPr>
          <w:rFonts w:ascii="Times New Roman" w:hAnsi="Times New Roman" w:cs="Times New Roman"/>
          <w:sz w:val="24"/>
          <w:szCs w:val="24"/>
        </w:rPr>
        <w:t>,</w:t>
      </w:r>
      <w:r w:rsidRPr="00E00562">
        <w:rPr>
          <w:rFonts w:ascii="Times New Roman" w:hAnsi="Times New Roman" w:cs="Times New Roman"/>
          <w:sz w:val="24"/>
          <w:szCs w:val="24"/>
        </w:rPr>
        <w:t xml:space="preserve"> así como la capacidad de almacenamiento del mismo. Dentro de estos parámetros se considera la resolución operativa de cada dispositivo, así como sus respectivos algoritmos de compresión y de codificación de video.</w:t>
      </w:r>
    </w:p>
    <w:p w14:paraId="15C6897F" w14:textId="7CE933E4" w:rsidR="001216F7" w:rsidRPr="00E00562" w:rsidRDefault="001216F7" w:rsidP="00E00562">
      <w:pPr>
        <w:pStyle w:val="Prrafodelista"/>
        <w:numPr>
          <w:ilvl w:val="1"/>
          <w:numId w:val="97"/>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lastRenderedPageBreak/>
        <w:t>Diseño del (los) punto(s) de monitoreo.- Se establecieron los sitios y la cantidad requerida para la visualización de las cámaras del sistema.</w:t>
      </w:r>
    </w:p>
    <w:p w14:paraId="7C95942A" w14:textId="1978B0FC" w:rsidR="001216F7" w:rsidRPr="00E00562" w:rsidRDefault="001216F7" w:rsidP="00E00562">
      <w:pPr>
        <w:pStyle w:val="Prrafodelista"/>
        <w:numPr>
          <w:ilvl w:val="1"/>
          <w:numId w:val="97"/>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Requerimientos de espacio físico para el alojamiento de los equipos en el </w:t>
      </w:r>
      <w:r w:rsidR="00844064" w:rsidRPr="00E00562">
        <w:rPr>
          <w:rFonts w:ascii="Times New Roman" w:hAnsi="Times New Roman" w:cs="Times New Roman"/>
          <w:sz w:val="24"/>
          <w:szCs w:val="24"/>
        </w:rPr>
        <w:t>centro de datos principal o centro de cómputo</w:t>
      </w:r>
      <w:r w:rsidRPr="00E00562">
        <w:rPr>
          <w:rFonts w:ascii="Times New Roman" w:hAnsi="Times New Roman" w:cs="Times New Roman"/>
          <w:sz w:val="24"/>
          <w:szCs w:val="24"/>
        </w:rPr>
        <w:t>.</w:t>
      </w:r>
    </w:p>
    <w:p w14:paraId="116216F5" w14:textId="462A7077" w:rsidR="001216F7" w:rsidRPr="00E00562" w:rsidRDefault="001216F7" w:rsidP="00E00562">
      <w:pPr>
        <w:pStyle w:val="Prrafodelista"/>
        <w:numPr>
          <w:ilvl w:val="1"/>
          <w:numId w:val="97"/>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Requerimientos de alimentación de energía eléctrica para los equipos a alojarse en el </w:t>
      </w:r>
      <w:r w:rsidR="00844064" w:rsidRPr="00E00562">
        <w:rPr>
          <w:rFonts w:ascii="Times New Roman" w:hAnsi="Times New Roman" w:cs="Times New Roman"/>
          <w:sz w:val="24"/>
          <w:szCs w:val="24"/>
        </w:rPr>
        <w:t>centro de datos principal</w:t>
      </w:r>
      <w:r w:rsidRPr="00E00562">
        <w:rPr>
          <w:rFonts w:ascii="Times New Roman" w:hAnsi="Times New Roman" w:cs="Times New Roman"/>
          <w:sz w:val="24"/>
          <w:szCs w:val="24"/>
        </w:rPr>
        <w:t>, así como para las cámaras del sistema y sus respectivos equipos / accesorios de operación.</w:t>
      </w:r>
    </w:p>
    <w:p w14:paraId="7B1766AE" w14:textId="77777777" w:rsidR="00464C32" w:rsidRPr="00084489" w:rsidRDefault="00464C32" w:rsidP="001216F7">
      <w:pPr>
        <w:tabs>
          <w:tab w:val="clear" w:pos="1985"/>
          <w:tab w:val="clear" w:pos="2880"/>
        </w:tabs>
        <w:spacing w:line="240" w:lineRule="auto"/>
        <w:ind w:left="705" w:hanging="705"/>
        <w:rPr>
          <w:rFonts w:ascii="Times New Roman" w:hAnsi="Times New Roman" w:cs="Times New Roman"/>
          <w:b/>
          <w:sz w:val="24"/>
          <w:szCs w:val="24"/>
        </w:rPr>
      </w:pPr>
    </w:p>
    <w:p w14:paraId="4BCB0B75" w14:textId="77777777" w:rsidR="001216F7" w:rsidRPr="00084489" w:rsidRDefault="001216F7" w:rsidP="001216F7">
      <w:pPr>
        <w:tabs>
          <w:tab w:val="clear" w:pos="1985"/>
          <w:tab w:val="clear" w:pos="2880"/>
        </w:tabs>
        <w:spacing w:line="240" w:lineRule="auto"/>
        <w:ind w:left="705" w:hanging="705"/>
        <w:rPr>
          <w:rFonts w:ascii="Times New Roman" w:hAnsi="Times New Roman" w:cs="Times New Roman"/>
          <w:b/>
          <w:sz w:val="24"/>
          <w:szCs w:val="24"/>
        </w:rPr>
      </w:pPr>
      <w:r w:rsidRPr="00084489">
        <w:rPr>
          <w:rFonts w:ascii="Times New Roman" w:hAnsi="Times New Roman" w:cs="Times New Roman"/>
          <w:b/>
          <w:sz w:val="24"/>
          <w:szCs w:val="24"/>
        </w:rPr>
        <w:t>Cobertura de las áreas</w:t>
      </w:r>
    </w:p>
    <w:p w14:paraId="47837739" w14:textId="77777777" w:rsidR="001216F7" w:rsidRPr="00084489" w:rsidRDefault="001216F7" w:rsidP="001216F7">
      <w:pPr>
        <w:tabs>
          <w:tab w:val="clear" w:pos="1985"/>
          <w:tab w:val="clear" w:pos="2880"/>
        </w:tabs>
        <w:spacing w:line="240" w:lineRule="auto"/>
        <w:ind w:left="705" w:hanging="705"/>
        <w:rPr>
          <w:rFonts w:ascii="Times New Roman" w:hAnsi="Times New Roman" w:cs="Times New Roman"/>
          <w:sz w:val="24"/>
          <w:szCs w:val="24"/>
        </w:rPr>
      </w:pPr>
    </w:p>
    <w:p w14:paraId="198198E1"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 cobertura de las cámaras (también definida como estela o abanico de cobertura) está diseñada con base a los requerimientos de vigilancia de cada espacio o área que deben monitorear. El abanico ofrecido por una cámara dependerá enteramente de lo que se requiera vigilar y variará en función del apuntamiento que ésta tenga, así como su respectivo lente, el ajuste del mismo (ángulo de apertura o de acercamiento), resolución de visualización y de grabación, etc.</w:t>
      </w:r>
    </w:p>
    <w:p w14:paraId="1BD2BB0B" w14:textId="77777777" w:rsidR="001216F7" w:rsidRPr="00084489" w:rsidRDefault="001216F7" w:rsidP="001216F7">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sz w:val="24"/>
          <w:szCs w:val="24"/>
        </w:rPr>
        <w:t xml:space="preserve"> </w:t>
      </w:r>
    </w:p>
    <w:p w14:paraId="7E5E5D86" w14:textId="77777777" w:rsidR="001216F7" w:rsidRPr="00084489" w:rsidRDefault="001216F7" w:rsidP="001216F7">
      <w:pPr>
        <w:tabs>
          <w:tab w:val="clear" w:pos="1985"/>
          <w:tab w:val="clear" w:pos="2880"/>
        </w:tabs>
        <w:spacing w:line="240" w:lineRule="auto"/>
        <w:ind w:left="705" w:hanging="705"/>
        <w:rPr>
          <w:rFonts w:ascii="Times New Roman" w:hAnsi="Times New Roman" w:cs="Times New Roman"/>
          <w:sz w:val="24"/>
          <w:szCs w:val="24"/>
        </w:rPr>
      </w:pPr>
    </w:p>
    <w:p w14:paraId="0536D74B"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 cobertura de las cámaras del sistema permitirá el manejo de diferentes niveles operativos o funcionales. Éstos variarán principalmente en función de:</w:t>
      </w:r>
    </w:p>
    <w:p w14:paraId="23EE043B" w14:textId="77777777" w:rsidR="001216F7" w:rsidRPr="00084489" w:rsidRDefault="001216F7" w:rsidP="001216F7">
      <w:pPr>
        <w:tabs>
          <w:tab w:val="clear" w:pos="1985"/>
          <w:tab w:val="clear" w:pos="2880"/>
        </w:tabs>
        <w:spacing w:line="240" w:lineRule="auto"/>
        <w:ind w:left="705" w:hanging="705"/>
        <w:rPr>
          <w:rFonts w:ascii="Times New Roman" w:hAnsi="Times New Roman" w:cs="Times New Roman"/>
          <w:sz w:val="24"/>
          <w:szCs w:val="24"/>
        </w:rPr>
      </w:pPr>
    </w:p>
    <w:p w14:paraId="7D2516CF" w14:textId="6529528E" w:rsidR="001216F7" w:rsidRPr="00E00562" w:rsidRDefault="001216F7" w:rsidP="00E00562">
      <w:pPr>
        <w:pStyle w:val="Prrafodelista"/>
        <w:numPr>
          <w:ilvl w:val="1"/>
          <w:numId w:val="98"/>
        </w:numPr>
        <w:tabs>
          <w:tab w:val="clear" w:pos="2880"/>
          <w:tab w:val="left" w:pos="851"/>
        </w:tabs>
        <w:spacing w:line="240" w:lineRule="auto"/>
        <w:ind w:left="709" w:hanging="196"/>
        <w:rPr>
          <w:rFonts w:ascii="Times New Roman" w:hAnsi="Times New Roman" w:cs="Times New Roman"/>
          <w:sz w:val="24"/>
          <w:szCs w:val="24"/>
        </w:rPr>
      </w:pPr>
      <w:r w:rsidRPr="00E00562">
        <w:rPr>
          <w:rFonts w:ascii="Times New Roman" w:hAnsi="Times New Roman" w:cs="Times New Roman"/>
          <w:sz w:val="24"/>
          <w:szCs w:val="24"/>
        </w:rPr>
        <w:t>La distancia a los objetivos estudiados en una escena</w:t>
      </w:r>
      <w:r w:rsidR="007028A1" w:rsidRPr="00E00562">
        <w:rPr>
          <w:rFonts w:ascii="Times New Roman" w:hAnsi="Times New Roman" w:cs="Times New Roman"/>
          <w:sz w:val="24"/>
          <w:szCs w:val="24"/>
        </w:rPr>
        <w:t>.</w:t>
      </w:r>
    </w:p>
    <w:p w14:paraId="12E8F911" w14:textId="7D50FCCE" w:rsidR="001216F7" w:rsidRPr="00E00562" w:rsidRDefault="001216F7" w:rsidP="00E00562">
      <w:pPr>
        <w:pStyle w:val="Prrafodelista"/>
        <w:numPr>
          <w:ilvl w:val="1"/>
          <w:numId w:val="98"/>
        </w:numPr>
        <w:tabs>
          <w:tab w:val="clear" w:pos="2880"/>
          <w:tab w:val="left" w:pos="851"/>
        </w:tabs>
        <w:spacing w:line="240" w:lineRule="auto"/>
        <w:ind w:left="709" w:hanging="196"/>
        <w:rPr>
          <w:rFonts w:ascii="Times New Roman" w:hAnsi="Times New Roman" w:cs="Times New Roman"/>
          <w:sz w:val="24"/>
          <w:szCs w:val="24"/>
        </w:rPr>
      </w:pPr>
      <w:r w:rsidRPr="00E00562">
        <w:rPr>
          <w:rFonts w:ascii="Times New Roman" w:hAnsi="Times New Roman" w:cs="Times New Roman"/>
          <w:sz w:val="24"/>
          <w:szCs w:val="24"/>
        </w:rPr>
        <w:t>El grado de acercamiento / alejamiento que se tenga con la cámara hacia ellos</w:t>
      </w:r>
      <w:r w:rsidR="007028A1" w:rsidRPr="00E00562">
        <w:rPr>
          <w:rFonts w:ascii="Times New Roman" w:hAnsi="Times New Roman" w:cs="Times New Roman"/>
          <w:sz w:val="24"/>
          <w:szCs w:val="24"/>
        </w:rPr>
        <w:t>.</w:t>
      </w:r>
    </w:p>
    <w:p w14:paraId="0EA7AA04" w14:textId="26FF6845" w:rsidR="001216F7" w:rsidRPr="00E00562" w:rsidRDefault="001216F7" w:rsidP="00E00562">
      <w:pPr>
        <w:pStyle w:val="Prrafodelista"/>
        <w:numPr>
          <w:ilvl w:val="1"/>
          <w:numId w:val="98"/>
        </w:numPr>
        <w:tabs>
          <w:tab w:val="clear" w:pos="2880"/>
          <w:tab w:val="left" w:pos="851"/>
        </w:tabs>
        <w:spacing w:line="240" w:lineRule="auto"/>
        <w:ind w:left="709" w:hanging="196"/>
        <w:rPr>
          <w:rFonts w:ascii="Times New Roman" w:hAnsi="Times New Roman" w:cs="Times New Roman"/>
          <w:sz w:val="24"/>
          <w:szCs w:val="24"/>
        </w:rPr>
      </w:pPr>
      <w:r w:rsidRPr="00E00562">
        <w:rPr>
          <w:rFonts w:ascii="Times New Roman" w:hAnsi="Times New Roman" w:cs="Times New Roman"/>
          <w:sz w:val="24"/>
          <w:szCs w:val="24"/>
        </w:rPr>
        <w:t>Las condiciones ambientales de iluminación de la misma</w:t>
      </w:r>
      <w:r w:rsidR="007028A1" w:rsidRPr="00E00562">
        <w:rPr>
          <w:rFonts w:ascii="Times New Roman" w:hAnsi="Times New Roman" w:cs="Times New Roman"/>
          <w:sz w:val="24"/>
          <w:szCs w:val="24"/>
        </w:rPr>
        <w:t>.</w:t>
      </w:r>
    </w:p>
    <w:p w14:paraId="51320EB4" w14:textId="77777777" w:rsidR="001216F7" w:rsidRPr="00084489" w:rsidRDefault="001216F7" w:rsidP="001216F7">
      <w:pPr>
        <w:tabs>
          <w:tab w:val="clear" w:pos="1985"/>
          <w:tab w:val="clear" w:pos="2880"/>
        </w:tabs>
        <w:spacing w:line="240" w:lineRule="auto"/>
        <w:ind w:left="705" w:hanging="705"/>
        <w:rPr>
          <w:rFonts w:ascii="Times New Roman" w:hAnsi="Times New Roman" w:cs="Times New Roman"/>
          <w:sz w:val="24"/>
          <w:szCs w:val="24"/>
        </w:rPr>
      </w:pPr>
    </w:p>
    <w:p w14:paraId="086AF286"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Las primeras dos condiciones son fundamentales para definir la cantidad o índice de pixeles sobre metro lineal (</w:t>
      </w:r>
      <w:proofErr w:type="spellStart"/>
      <w:r w:rsidRPr="00084489">
        <w:rPr>
          <w:rFonts w:ascii="Times New Roman" w:hAnsi="Times New Roman" w:cs="Times New Roman"/>
          <w:sz w:val="24"/>
          <w:szCs w:val="24"/>
        </w:rPr>
        <w:t>px</w:t>
      </w:r>
      <w:proofErr w:type="spellEnd"/>
      <w:r w:rsidRPr="00084489">
        <w:rPr>
          <w:rFonts w:ascii="Times New Roman" w:hAnsi="Times New Roman" w:cs="Times New Roman"/>
          <w:sz w:val="24"/>
          <w:szCs w:val="24"/>
        </w:rPr>
        <w:t>/m) que la cámara brindará en una escena monitoreada. Los alcances operativos que las cámaras pueden ofrecer en función de éste índice son las siguientes, en orden de menor a mayor cantidad de pixeles sobre metro en una escena:</w:t>
      </w:r>
    </w:p>
    <w:p w14:paraId="09E6BE13" w14:textId="77777777" w:rsidR="001216F7" w:rsidRPr="00084489" w:rsidRDefault="001216F7" w:rsidP="001216F7">
      <w:pPr>
        <w:tabs>
          <w:tab w:val="clear" w:pos="1985"/>
          <w:tab w:val="clear" w:pos="2880"/>
        </w:tabs>
        <w:spacing w:line="240" w:lineRule="auto"/>
        <w:ind w:left="705" w:hanging="705"/>
        <w:rPr>
          <w:rFonts w:ascii="Times New Roman" w:hAnsi="Times New Roman" w:cs="Times New Roman"/>
          <w:sz w:val="24"/>
          <w:szCs w:val="24"/>
        </w:rPr>
      </w:pPr>
    </w:p>
    <w:p w14:paraId="741685A3" w14:textId="2F4FD53E" w:rsidR="001216F7" w:rsidRPr="00E00562" w:rsidRDefault="001216F7" w:rsidP="00E00562">
      <w:pPr>
        <w:pStyle w:val="Prrafodelista"/>
        <w:numPr>
          <w:ilvl w:val="1"/>
          <w:numId w:val="99"/>
        </w:numPr>
        <w:tabs>
          <w:tab w:val="clear" w:pos="2880"/>
          <w:tab w:val="left" w:pos="851"/>
        </w:tabs>
        <w:spacing w:line="240" w:lineRule="auto"/>
        <w:ind w:left="709" w:hanging="196"/>
        <w:rPr>
          <w:rFonts w:ascii="Times New Roman" w:hAnsi="Times New Roman" w:cs="Times New Roman"/>
          <w:sz w:val="24"/>
          <w:szCs w:val="24"/>
        </w:rPr>
      </w:pPr>
      <w:r w:rsidRPr="00E00562">
        <w:rPr>
          <w:rFonts w:ascii="Times New Roman" w:hAnsi="Times New Roman" w:cs="Times New Roman"/>
          <w:sz w:val="24"/>
          <w:szCs w:val="24"/>
        </w:rPr>
        <w:t>Monitoreo General</w:t>
      </w:r>
    </w:p>
    <w:p w14:paraId="1F11BAE6" w14:textId="24B46B84" w:rsidR="001216F7" w:rsidRPr="00E00562" w:rsidRDefault="001216F7" w:rsidP="00E00562">
      <w:pPr>
        <w:pStyle w:val="Prrafodelista"/>
        <w:numPr>
          <w:ilvl w:val="1"/>
          <w:numId w:val="99"/>
        </w:numPr>
        <w:tabs>
          <w:tab w:val="clear" w:pos="2880"/>
          <w:tab w:val="left" w:pos="851"/>
        </w:tabs>
        <w:spacing w:line="240" w:lineRule="auto"/>
        <w:ind w:left="709" w:hanging="196"/>
        <w:rPr>
          <w:rFonts w:ascii="Times New Roman" w:hAnsi="Times New Roman" w:cs="Times New Roman"/>
          <w:sz w:val="24"/>
          <w:szCs w:val="24"/>
        </w:rPr>
      </w:pPr>
      <w:r w:rsidRPr="00E00562">
        <w:rPr>
          <w:rFonts w:ascii="Times New Roman" w:hAnsi="Times New Roman" w:cs="Times New Roman"/>
          <w:sz w:val="24"/>
          <w:szCs w:val="24"/>
        </w:rPr>
        <w:t>Detección</w:t>
      </w:r>
    </w:p>
    <w:p w14:paraId="063BC6A0" w14:textId="388D5F13" w:rsidR="001216F7" w:rsidRPr="00E00562" w:rsidRDefault="001216F7" w:rsidP="00E00562">
      <w:pPr>
        <w:pStyle w:val="Prrafodelista"/>
        <w:numPr>
          <w:ilvl w:val="1"/>
          <w:numId w:val="99"/>
        </w:numPr>
        <w:tabs>
          <w:tab w:val="clear" w:pos="2880"/>
          <w:tab w:val="left" w:pos="851"/>
        </w:tabs>
        <w:spacing w:line="240" w:lineRule="auto"/>
        <w:ind w:left="709" w:hanging="196"/>
        <w:rPr>
          <w:rFonts w:ascii="Times New Roman" w:hAnsi="Times New Roman" w:cs="Times New Roman"/>
          <w:sz w:val="24"/>
          <w:szCs w:val="24"/>
        </w:rPr>
      </w:pPr>
      <w:r w:rsidRPr="00E00562">
        <w:rPr>
          <w:rFonts w:ascii="Times New Roman" w:hAnsi="Times New Roman" w:cs="Times New Roman"/>
          <w:sz w:val="24"/>
          <w:szCs w:val="24"/>
        </w:rPr>
        <w:t>Reconocimiento</w:t>
      </w:r>
    </w:p>
    <w:p w14:paraId="3E3F9D06" w14:textId="2285379E" w:rsidR="001216F7" w:rsidRPr="00E00562" w:rsidRDefault="001216F7" w:rsidP="00E00562">
      <w:pPr>
        <w:pStyle w:val="Prrafodelista"/>
        <w:numPr>
          <w:ilvl w:val="1"/>
          <w:numId w:val="99"/>
        </w:numPr>
        <w:tabs>
          <w:tab w:val="clear" w:pos="2880"/>
          <w:tab w:val="left" w:pos="851"/>
        </w:tabs>
        <w:spacing w:line="240" w:lineRule="auto"/>
        <w:ind w:left="709" w:hanging="196"/>
        <w:rPr>
          <w:rFonts w:ascii="Times New Roman" w:hAnsi="Times New Roman" w:cs="Times New Roman"/>
          <w:sz w:val="24"/>
          <w:szCs w:val="24"/>
        </w:rPr>
      </w:pPr>
      <w:r w:rsidRPr="00E00562">
        <w:rPr>
          <w:rFonts w:ascii="Times New Roman" w:hAnsi="Times New Roman" w:cs="Times New Roman"/>
          <w:sz w:val="24"/>
          <w:szCs w:val="24"/>
        </w:rPr>
        <w:t>Identificación</w:t>
      </w:r>
    </w:p>
    <w:p w14:paraId="2977D229" w14:textId="77777777" w:rsidR="001216F7" w:rsidRPr="00084489" w:rsidRDefault="001216F7" w:rsidP="001216F7">
      <w:pPr>
        <w:tabs>
          <w:tab w:val="clear" w:pos="1985"/>
          <w:tab w:val="clear" w:pos="2880"/>
        </w:tabs>
        <w:spacing w:line="240" w:lineRule="auto"/>
        <w:ind w:left="0" w:firstLine="0"/>
        <w:rPr>
          <w:rFonts w:ascii="Times New Roman" w:hAnsi="Times New Roman" w:cs="Times New Roman"/>
          <w:sz w:val="24"/>
          <w:szCs w:val="24"/>
        </w:rPr>
      </w:pPr>
    </w:p>
    <w:p w14:paraId="74C646B5" w14:textId="77777777" w:rsidR="001216F7" w:rsidRPr="00084489" w:rsidRDefault="006463F1"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 xml:space="preserve">Ver Apéndice D: </w:t>
      </w:r>
      <w:r w:rsidRPr="00084489">
        <w:rPr>
          <w:rFonts w:ascii="Times New Roman" w:hAnsi="Times New Roman" w:cs="Times New Roman"/>
          <w:sz w:val="24"/>
          <w:szCs w:val="24"/>
        </w:rPr>
        <w:t xml:space="preserve">Para fines de referencia del Desarrollador, se anexa el Apéndice D con Especificaciones técnicas de redes, CCTV y controles de accesos con requerimientos enunciativos </w:t>
      </w:r>
      <w:proofErr w:type="gramStart"/>
      <w:r w:rsidRPr="00084489">
        <w:rPr>
          <w:rFonts w:ascii="Times New Roman" w:hAnsi="Times New Roman" w:cs="Times New Roman"/>
          <w:sz w:val="24"/>
          <w:szCs w:val="24"/>
        </w:rPr>
        <w:t>mas</w:t>
      </w:r>
      <w:proofErr w:type="gramEnd"/>
      <w:r w:rsidRPr="00084489">
        <w:rPr>
          <w:rFonts w:ascii="Times New Roman" w:hAnsi="Times New Roman" w:cs="Times New Roman"/>
          <w:sz w:val="24"/>
          <w:szCs w:val="24"/>
        </w:rPr>
        <w:t xml:space="preserve"> no limitativos para este proyecto</w:t>
      </w:r>
    </w:p>
    <w:p w14:paraId="75938975" w14:textId="77777777" w:rsidR="003075E8" w:rsidRDefault="003075E8" w:rsidP="00E80140">
      <w:pPr>
        <w:tabs>
          <w:tab w:val="clear" w:pos="1985"/>
          <w:tab w:val="clear" w:pos="2880"/>
        </w:tabs>
        <w:spacing w:line="240" w:lineRule="auto"/>
        <w:ind w:left="0" w:firstLine="0"/>
        <w:rPr>
          <w:rFonts w:ascii="Times New Roman" w:hAnsi="Times New Roman" w:cs="Times New Roman"/>
          <w:sz w:val="24"/>
          <w:szCs w:val="24"/>
        </w:rPr>
      </w:pPr>
    </w:p>
    <w:p w14:paraId="380D4983" w14:textId="77777777" w:rsidR="00786030" w:rsidRPr="00084489" w:rsidRDefault="00786030" w:rsidP="00E80140">
      <w:pPr>
        <w:tabs>
          <w:tab w:val="clear" w:pos="1985"/>
          <w:tab w:val="clear" w:pos="2880"/>
        </w:tabs>
        <w:spacing w:line="240" w:lineRule="auto"/>
        <w:ind w:left="0" w:firstLine="0"/>
        <w:rPr>
          <w:rFonts w:ascii="Times New Roman" w:hAnsi="Times New Roman" w:cs="Times New Roman"/>
          <w:sz w:val="24"/>
          <w:szCs w:val="24"/>
        </w:rPr>
      </w:pPr>
    </w:p>
    <w:p w14:paraId="70C9F1BE" w14:textId="77777777" w:rsidR="00AC6003" w:rsidRPr="00084489" w:rsidRDefault="003075E8" w:rsidP="00FF35F6">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25" w:name="_Toc437600405"/>
      <w:bookmarkStart w:id="726" w:name="_Toc479246516"/>
      <w:r w:rsidRPr="00084489">
        <w:rPr>
          <w:rFonts w:ascii="Times New Roman" w:hAnsi="Times New Roman" w:cs="Times New Roman"/>
          <w:b/>
          <w:w w:val="0"/>
          <w:sz w:val="24"/>
          <w:szCs w:val="24"/>
        </w:rPr>
        <w:t>4.3.2</w:t>
      </w:r>
      <w:bookmarkEnd w:id="725"/>
      <w:r w:rsidR="00C276C6" w:rsidRPr="00084489">
        <w:rPr>
          <w:rFonts w:ascii="Times New Roman" w:hAnsi="Times New Roman" w:cs="Times New Roman"/>
          <w:b/>
          <w:w w:val="0"/>
          <w:sz w:val="24"/>
          <w:szCs w:val="24"/>
        </w:rPr>
        <w:t>.</w:t>
      </w:r>
      <w:r w:rsidR="00E44312" w:rsidRPr="00084489">
        <w:rPr>
          <w:rFonts w:ascii="Times New Roman" w:hAnsi="Times New Roman" w:cs="Times New Roman"/>
          <w:b/>
          <w:w w:val="0"/>
          <w:sz w:val="24"/>
          <w:szCs w:val="24"/>
        </w:rPr>
        <w:t xml:space="preserve"> </w:t>
      </w:r>
      <w:r w:rsidR="00AC6003" w:rsidRPr="00084489">
        <w:rPr>
          <w:rFonts w:ascii="Times New Roman" w:hAnsi="Times New Roman" w:cs="Times New Roman"/>
          <w:b/>
          <w:w w:val="0"/>
          <w:sz w:val="24"/>
          <w:szCs w:val="24"/>
        </w:rPr>
        <w:t>Equipo para Seguridad Perimetral, Vigilancia y Control de Acceso.</w:t>
      </w:r>
      <w:bookmarkEnd w:id="726"/>
    </w:p>
    <w:p w14:paraId="0E4BE6FC"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p>
    <w:p w14:paraId="10E906D3" w14:textId="6BB36876" w:rsidR="00AC6003" w:rsidRPr="00E00562" w:rsidRDefault="00AC6003" w:rsidP="00E00562">
      <w:pPr>
        <w:pStyle w:val="Prrafodelista"/>
        <w:numPr>
          <w:ilvl w:val="1"/>
          <w:numId w:val="100"/>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El Desarrollador deberá implementar una solución de seguridad perimetral que permita detectar, prevenir y en su caso contener ataques que pongan en riesgo la continuidad operativa del </w:t>
      </w:r>
      <w:r w:rsidR="00844064" w:rsidRPr="00E00562">
        <w:rPr>
          <w:rFonts w:ascii="Times New Roman" w:hAnsi="Times New Roman" w:cs="Times New Roman"/>
          <w:sz w:val="24"/>
          <w:szCs w:val="24"/>
        </w:rPr>
        <w:t>Hospital</w:t>
      </w:r>
    </w:p>
    <w:p w14:paraId="56B785BF" w14:textId="5CBB5C52" w:rsidR="00AC6003" w:rsidRPr="00E00562" w:rsidRDefault="00AC6003" w:rsidP="00E00562">
      <w:pPr>
        <w:pStyle w:val="Prrafodelista"/>
        <w:numPr>
          <w:ilvl w:val="1"/>
          <w:numId w:val="100"/>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lastRenderedPageBreak/>
        <w:t xml:space="preserve">El Desarrollador deberá implementar una solución de seguridad que permitan </w:t>
      </w:r>
      <w:r w:rsidR="00A6789D" w:rsidRPr="00E00562">
        <w:rPr>
          <w:rFonts w:ascii="Times New Roman" w:hAnsi="Times New Roman" w:cs="Times New Roman"/>
          <w:sz w:val="24"/>
          <w:szCs w:val="24"/>
        </w:rPr>
        <w:tab/>
      </w:r>
      <w:r w:rsidRPr="00E00562">
        <w:rPr>
          <w:rFonts w:ascii="Times New Roman" w:hAnsi="Times New Roman" w:cs="Times New Roman"/>
          <w:sz w:val="24"/>
          <w:szCs w:val="24"/>
        </w:rPr>
        <w:t xml:space="preserve">mantener la continuidad operativa de las áreas críticas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en caso de presentarse alguna contingencia.</w:t>
      </w:r>
    </w:p>
    <w:p w14:paraId="5992D9F6" w14:textId="1AD18D88" w:rsidR="00AC6003" w:rsidRPr="00E00562" w:rsidRDefault="00AC6003" w:rsidP="00E00562">
      <w:pPr>
        <w:pStyle w:val="Prrafodelista"/>
        <w:numPr>
          <w:ilvl w:val="1"/>
          <w:numId w:val="100"/>
        </w:numPr>
        <w:tabs>
          <w:tab w:val="clear" w:pos="2880"/>
          <w:tab w:val="left" w:pos="567"/>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La funcionalidad de estos equipos es mantener un control y registro estricto del acceso de las personas que ingresen o salgan de ciertas Áreas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ya sea éste </w:t>
      </w:r>
      <w:r w:rsidR="00AF1CAF" w:rsidRPr="00E00562">
        <w:rPr>
          <w:rFonts w:ascii="Times New Roman" w:hAnsi="Times New Roman" w:cs="Times New Roman"/>
          <w:sz w:val="24"/>
          <w:szCs w:val="24"/>
        </w:rPr>
        <w:t>Personal del</w:t>
      </w:r>
      <w:r w:rsidRPr="00E00562">
        <w:rPr>
          <w:rFonts w:ascii="Times New Roman" w:hAnsi="Times New Roman" w:cs="Times New Roman"/>
          <w:sz w:val="24"/>
          <w:szCs w:val="24"/>
        </w:rPr>
        <w:t xml:space="preserve"> </w:t>
      </w:r>
      <w:r w:rsidR="007E4F85" w:rsidRPr="00E00562">
        <w:rPr>
          <w:rFonts w:ascii="Times New Roman" w:hAnsi="Times New Roman" w:cs="Times New Roman"/>
          <w:sz w:val="24"/>
          <w:szCs w:val="24"/>
        </w:rPr>
        <w:t xml:space="preserve">Instituto </w:t>
      </w:r>
      <w:r w:rsidRPr="00E00562">
        <w:rPr>
          <w:rFonts w:ascii="Times New Roman" w:hAnsi="Times New Roman" w:cs="Times New Roman"/>
          <w:sz w:val="24"/>
          <w:szCs w:val="24"/>
        </w:rPr>
        <w:t xml:space="preserve">o del Desarrollador, así mismo estos equipos </w:t>
      </w:r>
      <w:r w:rsidR="00AA1D47" w:rsidRPr="00E00562">
        <w:rPr>
          <w:rFonts w:ascii="Times New Roman" w:hAnsi="Times New Roman" w:cs="Times New Roman"/>
          <w:sz w:val="24"/>
          <w:szCs w:val="24"/>
        </w:rPr>
        <w:t>deberán permitir</w:t>
      </w:r>
      <w:r w:rsidRPr="00E00562">
        <w:rPr>
          <w:rFonts w:ascii="Times New Roman" w:hAnsi="Times New Roman" w:cs="Times New Roman"/>
          <w:sz w:val="24"/>
          <w:szCs w:val="24"/>
        </w:rPr>
        <w:t xml:space="preserve"> solamente el acceso a cierto personal a lugares restringidos y definidos por el </w:t>
      </w:r>
      <w:r w:rsidR="007E4F85" w:rsidRPr="00E00562">
        <w:rPr>
          <w:rFonts w:ascii="Times New Roman" w:hAnsi="Times New Roman" w:cs="Times New Roman"/>
          <w:sz w:val="24"/>
          <w:szCs w:val="24"/>
        </w:rPr>
        <w:t>R</w:t>
      </w:r>
      <w:r w:rsidRPr="00E00562">
        <w:rPr>
          <w:rFonts w:ascii="Times New Roman" w:hAnsi="Times New Roman" w:cs="Times New Roman"/>
          <w:sz w:val="24"/>
          <w:szCs w:val="24"/>
        </w:rPr>
        <w:t xml:space="preserve">epresentante del </w:t>
      </w:r>
      <w:r w:rsidR="007E4F85" w:rsidRPr="00E00562">
        <w:rPr>
          <w:rFonts w:ascii="Times New Roman" w:hAnsi="Times New Roman" w:cs="Times New Roman"/>
          <w:sz w:val="24"/>
          <w:szCs w:val="24"/>
        </w:rPr>
        <w:t>Instituto</w:t>
      </w:r>
      <w:r w:rsidRPr="00E00562">
        <w:rPr>
          <w:rFonts w:ascii="Times New Roman" w:hAnsi="Times New Roman" w:cs="Times New Roman"/>
          <w:sz w:val="24"/>
          <w:szCs w:val="24"/>
        </w:rPr>
        <w:t>.</w:t>
      </w:r>
    </w:p>
    <w:p w14:paraId="71C08995" w14:textId="77777777" w:rsidR="00D26971" w:rsidRDefault="00D26971" w:rsidP="00AC6003">
      <w:pPr>
        <w:tabs>
          <w:tab w:val="clear" w:pos="1985"/>
          <w:tab w:val="clear" w:pos="2880"/>
        </w:tabs>
        <w:spacing w:line="240" w:lineRule="auto"/>
        <w:ind w:left="0" w:firstLine="0"/>
        <w:rPr>
          <w:rFonts w:ascii="Times New Roman" w:hAnsi="Times New Roman" w:cs="Times New Roman"/>
          <w:sz w:val="24"/>
          <w:szCs w:val="24"/>
        </w:rPr>
      </w:pPr>
    </w:p>
    <w:p w14:paraId="14BC496A" w14:textId="77777777" w:rsidR="00786030" w:rsidRPr="00084489" w:rsidRDefault="00786030" w:rsidP="00AC6003">
      <w:pPr>
        <w:tabs>
          <w:tab w:val="clear" w:pos="1985"/>
          <w:tab w:val="clear" w:pos="2880"/>
        </w:tabs>
        <w:spacing w:line="240" w:lineRule="auto"/>
        <w:ind w:left="0" w:firstLine="0"/>
        <w:rPr>
          <w:rFonts w:ascii="Times New Roman" w:hAnsi="Times New Roman" w:cs="Times New Roman"/>
          <w:sz w:val="24"/>
          <w:szCs w:val="24"/>
        </w:rPr>
      </w:pPr>
    </w:p>
    <w:p w14:paraId="165927F3"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w:t>
      </w:r>
      <w:r w:rsidRPr="00084489">
        <w:rPr>
          <w:rFonts w:ascii="Times New Roman" w:hAnsi="Times New Roman" w:cs="Times New Roman"/>
          <w:b/>
          <w:sz w:val="24"/>
          <w:szCs w:val="24"/>
        </w:rPr>
        <w:tab/>
        <w:t>Lectores Biométricos</w:t>
      </w:r>
    </w:p>
    <w:p w14:paraId="755E50D8"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p>
    <w:p w14:paraId="3E5057D2"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sz w:val="24"/>
          <w:szCs w:val="24"/>
        </w:rPr>
        <w:t xml:space="preserve">La funcionalidad de estos equipos es mantener un control y registro de las personas que ingresen o salgan de ciertas áreas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ya sean estos </w:t>
      </w:r>
      <w:r w:rsidR="00AF1CAF" w:rsidRPr="00084489">
        <w:rPr>
          <w:rFonts w:ascii="Times New Roman" w:hAnsi="Times New Roman" w:cs="Times New Roman"/>
          <w:sz w:val="24"/>
          <w:szCs w:val="24"/>
        </w:rPr>
        <w:t>Personal del</w:t>
      </w:r>
      <w:r w:rsidRPr="00084489">
        <w:rPr>
          <w:rFonts w:ascii="Times New Roman" w:hAnsi="Times New Roman" w:cs="Times New Roman"/>
          <w:sz w:val="24"/>
          <w:szCs w:val="24"/>
        </w:rPr>
        <w:t xml:space="preserve"> </w:t>
      </w:r>
      <w:r w:rsidR="007E4F85"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o </w:t>
      </w:r>
      <w:r w:rsidR="00D26971" w:rsidRPr="00084489">
        <w:rPr>
          <w:rFonts w:ascii="Times New Roman" w:hAnsi="Times New Roman" w:cs="Times New Roman"/>
          <w:sz w:val="24"/>
          <w:szCs w:val="24"/>
        </w:rPr>
        <w:t xml:space="preserve">Personal </w:t>
      </w:r>
      <w:r w:rsidRPr="00084489">
        <w:rPr>
          <w:rFonts w:ascii="Times New Roman" w:hAnsi="Times New Roman" w:cs="Times New Roman"/>
          <w:sz w:val="24"/>
          <w:szCs w:val="24"/>
        </w:rPr>
        <w:t>del Desarrollador. As</w:t>
      </w:r>
      <w:r w:rsidR="00D26971" w:rsidRPr="00084489">
        <w:rPr>
          <w:rFonts w:ascii="Times New Roman" w:hAnsi="Times New Roman" w:cs="Times New Roman"/>
          <w:sz w:val="24"/>
          <w:szCs w:val="24"/>
        </w:rPr>
        <w:t>i</w:t>
      </w:r>
      <w:r w:rsidRPr="00084489">
        <w:rPr>
          <w:rFonts w:ascii="Times New Roman" w:hAnsi="Times New Roman" w:cs="Times New Roman"/>
          <w:sz w:val="24"/>
          <w:szCs w:val="24"/>
        </w:rPr>
        <w:t>mismo</w:t>
      </w:r>
      <w:r w:rsidR="00D26971" w:rsidRPr="00084489">
        <w:rPr>
          <w:rFonts w:ascii="Times New Roman" w:hAnsi="Times New Roman" w:cs="Times New Roman"/>
          <w:sz w:val="24"/>
          <w:szCs w:val="24"/>
        </w:rPr>
        <w:t>,</w:t>
      </w:r>
      <w:r w:rsidRPr="00084489">
        <w:rPr>
          <w:rFonts w:ascii="Times New Roman" w:hAnsi="Times New Roman" w:cs="Times New Roman"/>
          <w:sz w:val="24"/>
          <w:szCs w:val="24"/>
        </w:rPr>
        <w:t xml:space="preserve"> estos equipos deberán permitir solamente el acceso del personal a ciertos lugares restringidos y definidos por el </w:t>
      </w:r>
      <w:r w:rsidR="007E4F85"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7E4F85" w:rsidRPr="00084489">
        <w:rPr>
          <w:rFonts w:ascii="Times New Roman" w:hAnsi="Times New Roman" w:cs="Times New Roman"/>
          <w:sz w:val="24"/>
          <w:szCs w:val="24"/>
        </w:rPr>
        <w:t>Instituto</w:t>
      </w:r>
      <w:r w:rsidRPr="00084489">
        <w:rPr>
          <w:rFonts w:ascii="Times New Roman" w:hAnsi="Times New Roman" w:cs="Times New Roman"/>
          <w:sz w:val="24"/>
          <w:szCs w:val="24"/>
        </w:rPr>
        <w:t>.</w:t>
      </w:r>
      <w:r w:rsidR="007D0773" w:rsidRPr="00084489">
        <w:rPr>
          <w:rFonts w:ascii="Times New Roman" w:hAnsi="Times New Roman" w:cs="Times New Roman"/>
          <w:sz w:val="24"/>
          <w:szCs w:val="24"/>
        </w:rPr>
        <w:t xml:space="preserve"> Deberán ser habilitados en lugares con acceso restringido como cuneros, almacenes de insumos, MDF, IDF, centro de monitoreo de CCTV y referidos</w:t>
      </w:r>
      <w:r w:rsidRPr="00084489">
        <w:rPr>
          <w:rFonts w:ascii="Times New Roman" w:hAnsi="Times New Roman" w:cs="Times New Roman"/>
          <w:sz w:val="24"/>
          <w:szCs w:val="24"/>
        </w:rPr>
        <w:t xml:space="preserve"> en el </w:t>
      </w:r>
      <w:r w:rsidRPr="00084489">
        <w:rPr>
          <w:rFonts w:ascii="Times New Roman" w:hAnsi="Times New Roman" w:cs="Times New Roman"/>
          <w:b/>
          <w:sz w:val="24"/>
          <w:szCs w:val="24"/>
        </w:rPr>
        <w:t>Apéndice B (</w:t>
      </w:r>
      <w:r w:rsidRPr="00E00562">
        <w:rPr>
          <w:rFonts w:ascii="Times New Roman" w:hAnsi="Times New Roman" w:cs="Times New Roman"/>
          <w:b/>
          <w:sz w:val="24"/>
          <w:szCs w:val="24"/>
        </w:rPr>
        <w:t>Hoja de Datos General y Específicas</w:t>
      </w:r>
      <w:r w:rsidRPr="00084489">
        <w:rPr>
          <w:rFonts w:ascii="Times New Roman" w:hAnsi="Times New Roman" w:cs="Times New Roman"/>
          <w:b/>
          <w:sz w:val="24"/>
          <w:szCs w:val="24"/>
        </w:rPr>
        <w:t xml:space="preserve">) </w:t>
      </w:r>
      <w:r w:rsidRPr="00084489">
        <w:rPr>
          <w:rFonts w:ascii="Times New Roman" w:hAnsi="Times New Roman" w:cs="Times New Roman"/>
          <w:sz w:val="24"/>
          <w:szCs w:val="24"/>
        </w:rPr>
        <w:t xml:space="preserve">del </w:t>
      </w:r>
      <w:r w:rsidRPr="00084489">
        <w:rPr>
          <w:rFonts w:ascii="Times New Roman" w:hAnsi="Times New Roman" w:cs="Times New Roman"/>
          <w:b/>
          <w:sz w:val="24"/>
          <w:szCs w:val="24"/>
        </w:rPr>
        <w:t>Anexo 8 (</w:t>
      </w:r>
      <w:r w:rsidRPr="00084489">
        <w:rPr>
          <w:rFonts w:ascii="Times New Roman" w:hAnsi="Times New Roman" w:cs="Times New Roman"/>
          <w:b/>
          <w:i/>
          <w:sz w:val="24"/>
          <w:szCs w:val="24"/>
        </w:rPr>
        <w:t>Requerimientos de Diseño, Construcción y Plan Funcional</w:t>
      </w:r>
      <w:r w:rsidRPr="00084489">
        <w:rPr>
          <w:rFonts w:ascii="Times New Roman" w:hAnsi="Times New Roman" w:cs="Times New Roman"/>
          <w:b/>
          <w:sz w:val="24"/>
          <w:szCs w:val="24"/>
        </w:rPr>
        <w:t xml:space="preserve">). </w:t>
      </w:r>
    </w:p>
    <w:p w14:paraId="2B45D5C1" w14:textId="77777777" w:rsidR="007D0773" w:rsidRPr="00084489" w:rsidRDefault="007D0773" w:rsidP="00AC6003">
      <w:pPr>
        <w:tabs>
          <w:tab w:val="clear" w:pos="1985"/>
          <w:tab w:val="clear" w:pos="2880"/>
        </w:tabs>
        <w:spacing w:line="240" w:lineRule="auto"/>
        <w:ind w:left="0" w:firstLine="0"/>
        <w:rPr>
          <w:rFonts w:ascii="Times New Roman" w:hAnsi="Times New Roman" w:cs="Times New Roman"/>
          <w:sz w:val="24"/>
          <w:szCs w:val="24"/>
        </w:rPr>
      </w:pPr>
    </w:p>
    <w:p w14:paraId="31260503" w14:textId="77777777" w:rsidR="00D26971" w:rsidRPr="00084489" w:rsidRDefault="00D26971" w:rsidP="00AC6003">
      <w:pPr>
        <w:tabs>
          <w:tab w:val="clear" w:pos="1985"/>
          <w:tab w:val="clear" w:pos="2880"/>
        </w:tabs>
        <w:spacing w:line="240" w:lineRule="auto"/>
        <w:ind w:left="0" w:firstLine="0"/>
        <w:rPr>
          <w:rFonts w:ascii="Times New Roman" w:hAnsi="Times New Roman" w:cs="Times New Roman"/>
          <w:sz w:val="24"/>
          <w:szCs w:val="24"/>
        </w:rPr>
      </w:pPr>
    </w:p>
    <w:p w14:paraId="1A9B0AE6"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b)</w:t>
      </w:r>
      <w:r w:rsidRPr="00084489">
        <w:rPr>
          <w:rFonts w:ascii="Times New Roman" w:hAnsi="Times New Roman" w:cs="Times New Roman"/>
          <w:b/>
          <w:sz w:val="24"/>
          <w:szCs w:val="24"/>
        </w:rPr>
        <w:tab/>
        <w:t>Lectores Biométricos (</w:t>
      </w:r>
      <w:proofErr w:type="spellStart"/>
      <w:r w:rsidRPr="00084489">
        <w:rPr>
          <w:rFonts w:ascii="Times New Roman" w:hAnsi="Times New Roman" w:cs="Times New Roman"/>
          <w:b/>
          <w:sz w:val="24"/>
          <w:szCs w:val="24"/>
        </w:rPr>
        <w:t>Checador</w:t>
      </w:r>
      <w:proofErr w:type="spellEnd"/>
      <w:r w:rsidRPr="00084489">
        <w:rPr>
          <w:rFonts w:ascii="Times New Roman" w:hAnsi="Times New Roman" w:cs="Times New Roman"/>
          <w:b/>
          <w:sz w:val="24"/>
          <w:szCs w:val="24"/>
        </w:rPr>
        <w:t>)</w:t>
      </w:r>
    </w:p>
    <w:p w14:paraId="48FDE5FB"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p>
    <w:p w14:paraId="4F6CB283"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funcionalidad de estos equipos es mantener el control y registro del personal tanto del </w:t>
      </w:r>
      <w:r w:rsidR="007E4F85"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como del Desarrollador, registrando sus ingresos o salidas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las 24 horas del día los 365 días el año. La ubicación de estos equipos se encuentra definido en el </w:t>
      </w:r>
      <w:r w:rsidRPr="00084489">
        <w:rPr>
          <w:rFonts w:ascii="Times New Roman" w:hAnsi="Times New Roman" w:cs="Times New Roman"/>
          <w:b/>
          <w:sz w:val="24"/>
          <w:szCs w:val="24"/>
        </w:rPr>
        <w:t>Apéndice B (</w:t>
      </w:r>
      <w:r w:rsidRPr="00E00562">
        <w:rPr>
          <w:rFonts w:ascii="Times New Roman" w:hAnsi="Times New Roman" w:cs="Times New Roman"/>
          <w:b/>
          <w:sz w:val="24"/>
          <w:szCs w:val="24"/>
        </w:rPr>
        <w:t>Hoja de Datos General y Específicas</w:t>
      </w:r>
      <w:r w:rsidRPr="00084489">
        <w:rPr>
          <w:rFonts w:ascii="Times New Roman" w:hAnsi="Times New Roman" w:cs="Times New Roman"/>
          <w:b/>
          <w:sz w:val="24"/>
          <w:szCs w:val="24"/>
        </w:rPr>
        <w:t xml:space="preserve">) </w:t>
      </w:r>
      <w:r w:rsidRPr="00084489">
        <w:rPr>
          <w:rFonts w:ascii="Times New Roman" w:hAnsi="Times New Roman" w:cs="Times New Roman"/>
          <w:sz w:val="24"/>
          <w:szCs w:val="24"/>
        </w:rPr>
        <w:t xml:space="preserve">del </w:t>
      </w:r>
      <w:r w:rsidRPr="00084489">
        <w:rPr>
          <w:rFonts w:ascii="Times New Roman" w:hAnsi="Times New Roman" w:cs="Times New Roman"/>
          <w:b/>
          <w:sz w:val="24"/>
          <w:szCs w:val="24"/>
        </w:rPr>
        <w:t>Anexo 8 (</w:t>
      </w:r>
      <w:r w:rsidRPr="00084489">
        <w:rPr>
          <w:rFonts w:ascii="Times New Roman" w:hAnsi="Times New Roman" w:cs="Times New Roman"/>
          <w:b/>
          <w:i/>
          <w:sz w:val="24"/>
          <w:szCs w:val="24"/>
        </w:rPr>
        <w:t>Requerimientos de Diseño, Construcción y Plan Funcional</w:t>
      </w:r>
      <w:r w:rsidRPr="00084489">
        <w:rPr>
          <w:rFonts w:ascii="Times New Roman" w:hAnsi="Times New Roman" w:cs="Times New Roman"/>
          <w:b/>
          <w:sz w:val="24"/>
          <w:szCs w:val="24"/>
        </w:rPr>
        <w:t>).</w:t>
      </w:r>
      <w:r w:rsidRPr="00084489">
        <w:rPr>
          <w:rFonts w:ascii="Times New Roman" w:hAnsi="Times New Roman" w:cs="Times New Roman"/>
          <w:sz w:val="24"/>
          <w:szCs w:val="24"/>
        </w:rPr>
        <w:t xml:space="preserve"> </w:t>
      </w:r>
    </w:p>
    <w:p w14:paraId="18092DC0"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p>
    <w:p w14:paraId="332CD047" w14:textId="77777777" w:rsidR="00F76A3C" w:rsidRPr="00084489" w:rsidRDefault="00F76A3C" w:rsidP="00AC6003">
      <w:pPr>
        <w:tabs>
          <w:tab w:val="clear" w:pos="1985"/>
          <w:tab w:val="clear" w:pos="2880"/>
        </w:tabs>
        <w:spacing w:line="240" w:lineRule="auto"/>
        <w:ind w:left="0" w:firstLine="0"/>
        <w:rPr>
          <w:rFonts w:ascii="Times New Roman" w:hAnsi="Times New Roman" w:cs="Times New Roman"/>
          <w:sz w:val="24"/>
          <w:szCs w:val="24"/>
        </w:rPr>
      </w:pPr>
    </w:p>
    <w:p w14:paraId="593F101A"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c)</w:t>
      </w:r>
      <w:r w:rsidRPr="00084489">
        <w:rPr>
          <w:rFonts w:ascii="Times New Roman" w:hAnsi="Times New Roman" w:cs="Times New Roman"/>
          <w:b/>
          <w:sz w:val="24"/>
          <w:szCs w:val="24"/>
        </w:rPr>
        <w:tab/>
        <w:t>Lectores de Proximidad</w:t>
      </w:r>
    </w:p>
    <w:p w14:paraId="6359AD41"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p>
    <w:p w14:paraId="02588177"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funcionalidad de estos equipos como el </w:t>
      </w:r>
      <w:r w:rsidR="00AA1D47" w:rsidRPr="00084489">
        <w:rPr>
          <w:rFonts w:ascii="Times New Roman" w:hAnsi="Times New Roman" w:cs="Times New Roman"/>
          <w:sz w:val="24"/>
          <w:szCs w:val="24"/>
        </w:rPr>
        <w:t>anterior, es</w:t>
      </w:r>
      <w:r w:rsidRPr="00084489">
        <w:rPr>
          <w:rFonts w:ascii="Times New Roman" w:hAnsi="Times New Roman" w:cs="Times New Roman"/>
          <w:sz w:val="24"/>
          <w:szCs w:val="24"/>
        </w:rPr>
        <w:t xml:space="preserve"> limitar el acceso a ciertas Áreas permitiendo el acceso solamente al personal autorizado, ya sean éstos </w:t>
      </w:r>
      <w:r w:rsidR="00AF1CAF" w:rsidRPr="00084489">
        <w:rPr>
          <w:rFonts w:ascii="Times New Roman" w:hAnsi="Times New Roman" w:cs="Times New Roman"/>
          <w:sz w:val="24"/>
          <w:szCs w:val="24"/>
        </w:rPr>
        <w:t>P</w:t>
      </w:r>
      <w:r w:rsidRPr="00084489">
        <w:rPr>
          <w:rFonts w:ascii="Times New Roman" w:hAnsi="Times New Roman" w:cs="Times New Roman"/>
          <w:sz w:val="24"/>
          <w:szCs w:val="24"/>
        </w:rPr>
        <w:t xml:space="preserve">ersonal del </w:t>
      </w:r>
      <w:r w:rsidR="007E4F85"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o </w:t>
      </w:r>
      <w:r w:rsidR="00AF1CAF" w:rsidRPr="00084489">
        <w:rPr>
          <w:rFonts w:ascii="Times New Roman" w:hAnsi="Times New Roman" w:cs="Times New Roman"/>
          <w:sz w:val="24"/>
          <w:szCs w:val="24"/>
        </w:rPr>
        <w:t>Personal del</w:t>
      </w:r>
      <w:r w:rsidR="00C276C6"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Desarrollador, los lugares y el personal con autorización serán definidos por el </w:t>
      </w:r>
      <w:r w:rsidR="007E4F85"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7E4F85"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186B6675"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p>
    <w:p w14:paraId="6B466122"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equipo se complementa con el uso de tarjetas por parte del </w:t>
      </w:r>
      <w:r w:rsidR="007E4F85" w:rsidRPr="00084489">
        <w:rPr>
          <w:rFonts w:ascii="Times New Roman" w:hAnsi="Times New Roman" w:cs="Times New Roman"/>
          <w:sz w:val="24"/>
          <w:szCs w:val="24"/>
        </w:rPr>
        <w:t>P</w:t>
      </w:r>
      <w:r w:rsidRPr="00084489">
        <w:rPr>
          <w:rFonts w:ascii="Times New Roman" w:hAnsi="Times New Roman" w:cs="Times New Roman"/>
          <w:sz w:val="24"/>
          <w:szCs w:val="24"/>
        </w:rPr>
        <w:t xml:space="preserve">ersonal del </w:t>
      </w:r>
      <w:r w:rsidR="007E4F85"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las tarjetas también deberán servir de identificación para quién la porte, por lo que deberá considerar una fotografía, el nombre, lugar de trabajo dentro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si corresponde a </w:t>
      </w:r>
      <w:r w:rsidR="007E4F85" w:rsidRPr="00084489">
        <w:rPr>
          <w:rFonts w:ascii="Times New Roman" w:hAnsi="Times New Roman" w:cs="Times New Roman"/>
          <w:sz w:val="24"/>
          <w:szCs w:val="24"/>
        </w:rPr>
        <w:t>P</w:t>
      </w:r>
      <w:r w:rsidRPr="00084489">
        <w:rPr>
          <w:rFonts w:ascii="Times New Roman" w:hAnsi="Times New Roman" w:cs="Times New Roman"/>
          <w:sz w:val="24"/>
          <w:szCs w:val="24"/>
        </w:rPr>
        <w:t xml:space="preserve">ersonal del </w:t>
      </w:r>
      <w:r w:rsidR="007E4F85"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o </w:t>
      </w:r>
      <w:r w:rsidR="007E4F85" w:rsidRPr="00084489">
        <w:rPr>
          <w:rFonts w:ascii="Times New Roman" w:hAnsi="Times New Roman" w:cs="Times New Roman"/>
          <w:sz w:val="24"/>
          <w:szCs w:val="24"/>
        </w:rPr>
        <w:t xml:space="preserve">Personal </w:t>
      </w:r>
      <w:r w:rsidRPr="00084489">
        <w:rPr>
          <w:rFonts w:ascii="Times New Roman" w:hAnsi="Times New Roman" w:cs="Times New Roman"/>
          <w:sz w:val="24"/>
          <w:szCs w:val="24"/>
        </w:rPr>
        <w:t>del Desarrollador. La dotación de las tarjetas</w:t>
      </w:r>
      <w:r w:rsidR="00C276C6" w:rsidRPr="00084489">
        <w:rPr>
          <w:rFonts w:ascii="Times New Roman" w:hAnsi="Times New Roman" w:cs="Times New Roman"/>
          <w:sz w:val="24"/>
          <w:szCs w:val="24"/>
        </w:rPr>
        <w:t>,</w:t>
      </w:r>
      <w:r w:rsidRPr="00084489">
        <w:rPr>
          <w:rFonts w:ascii="Times New Roman" w:hAnsi="Times New Roman" w:cs="Times New Roman"/>
          <w:sz w:val="24"/>
          <w:szCs w:val="24"/>
        </w:rPr>
        <w:t xml:space="preserve"> así como su configuración</w:t>
      </w:r>
      <w:r w:rsidR="007E4F85" w:rsidRPr="00084489">
        <w:rPr>
          <w:rFonts w:ascii="Times New Roman" w:hAnsi="Times New Roman" w:cs="Times New Roman"/>
          <w:sz w:val="24"/>
          <w:szCs w:val="24"/>
        </w:rPr>
        <w:t>,</w:t>
      </w:r>
      <w:r w:rsidRPr="00084489">
        <w:rPr>
          <w:rFonts w:ascii="Times New Roman" w:hAnsi="Times New Roman" w:cs="Times New Roman"/>
          <w:sz w:val="24"/>
          <w:szCs w:val="24"/>
        </w:rPr>
        <w:t xml:space="preserve"> es responsabilidad del Desarrollador durante toda la Vigencia del Proyecto.</w:t>
      </w:r>
    </w:p>
    <w:p w14:paraId="060942E7"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sz w:val="24"/>
          <w:szCs w:val="24"/>
        </w:rPr>
      </w:pPr>
    </w:p>
    <w:p w14:paraId="2C583A9C" w14:textId="77777777" w:rsidR="00AC6003" w:rsidRPr="00084489" w:rsidRDefault="00AC6003" w:rsidP="00AC6003">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lastRenderedPageBreak/>
        <w:t xml:space="preserve">La ubicación de estos equipos se encuentra definido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sz w:val="24"/>
          <w:szCs w:val="24"/>
        </w:rPr>
        <w:t>del</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Anexo 8</w:t>
      </w:r>
      <w:r w:rsidRPr="00084489">
        <w:rPr>
          <w:rFonts w:ascii="Times New Roman" w:hAnsi="Times New Roman" w:cs="Times New Roman"/>
          <w:b/>
          <w:i/>
          <w:sz w:val="24"/>
          <w:szCs w:val="24"/>
        </w:rPr>
        <w:t xml:space="preserve"> (Requerimientos de Diseño, Construcción y Plan Funcional).</w:t>
      </w:r>
    </w:p>
    <w:p w14:paraId="4FCD5055" w14:textId="77777777" w:rsidR="007D0773" w:rsidRPr="00084489" w:rsidRDefault="007D0773" w:rsidP="003075E8">
      <w:pPr>
        <w:tabs>
          <w:tab w:val="clear" w:pos="1985"/>
          <w:tab w:val="clear" w:pos="2880"/>
        </w:tabs>
        <w:spacing w:line="240" w:lineRule="auto"/>
        <w:ind w:left="0" w:firstLine="0"/>
        <w:rPr>
          <w:rFonts w:ascii="Times New Roman" w:hAnsi="Times New Roman" w:cs="Times New Roman"/>
          <w:sz w:val="24"/>
          <w:szCs w:val="24"/>
        </w:rPr>
      </w:pPr>
    </w:p>
    <w:p w14:paraId="128FA8AB" w14:textId="1101EB42" w:rsidR="007D0773" w:rsidRPr="00084489" w:rsidRDefault="002F1E92" w:rsidP="003075E8">
      <w:pPr>
        <w:tabs>
          <w:tab w:val="clear" w:pos="1985"/>
          <w:tab w:val="clear" w:pos="2880"/>
        </w:tabs>
        <w:spacing w:line="240" w:lineRule="auto"/>
        <w:ind w:left="0" w:firstLine="0"/>
        <w:rPr>
          <w:rFonts w:ascii="Times New Roman" w:hAnsi="Times New Roman" w:cs="Times New Roman"/>
          <w:sz w:val="24"/>
          <w:szCs w:val="24"/>
        </w:rPr>
      </w:pPr>
      <w:r w:rsidRPr="00035723">
        <w:rPr>
          <w:rFonts w:ascii="Times New Roman" w:hAnsi="Times New Roman" w:cs="Times New Roman"/>
          <w:sz w:val="24"/>
          <w:szCs w:val="24"/>
        </w:rPr>
        <w:t xml:space="preserve">El Desarrollador deberá proporcionar la cantidad de tarjetas de proximidad en términos de la plantilla registrada por el Instituto, misma que se </w:t>
      </w:r>
      <w:proofErr w:type="spellStart"/>
      <w:r w:rsidRPr="00035723">
        <w:rPr>
          <w:rFonts w:ascii="Times New Roman" w:hAnsi="Times New Roman" w:cs="Times New Roman"/>
          <w:sz w:val="24"/>
          <w:szCs w:val="24"/>
        </w:rPr>
        <w:t>ira</w:t>
      </w:r>
      <w:proofErr w:type="spellEnd"/>
      <w:r w:rsidRPr="00035723">
        <w:rPr>
          <w:rFonts w:ascii="Times New Roman" w:hAnsi="Times New Roman" w:cs="Times New Roman"/>
          <w:sz w:val="24"/>
          <w:szCs w:val="24"/>
        </w:rPr>
        <w:t xml:space="preserve"> actualizando durante la Vigencia del </w:t>
      </w:r>
      <w:r w:rsidR="0029748B">
        <w:rPr>
          <w:rFonts w:ascii="Times New Roman" w:hAnsi="Times New Roman" w:cs="Times New Roman"/>
          <w:sz w:val="24"/>
          <w:szCs w:val="24"/>
        </w:rPr>
        <w:t>C</w:t>
      </w:r>
      <w:r w:rsidRPr="00035723">
        <w:rPr>
          <w:rFonts w:ascii="Times New Roman" w:hAnsi="Times New Roman" w:cs="Times New Roman"/>
          <w:sz w:val="24"/>
          <w:szCs w:val="24"/>
        </w:rPr>
        <w:t>ontrato con base en las modificaciones que sufra la plantilla y serán entregadas a los usuarios bajo las políticas de uso definidas por el Instituto</w:t>
      </w:r>
      <w:r w:rsidR="007D0773" w:rsidRPr="00084489">
        <w:rPr>
          <w:rFonts w:ascii="Times New Roman" w:hAnsi="Times New Roman" w:cs="Times New Roman"/>
          <w:sz w:val="24"/>
          <w:szCs w:val="24"/>
        </w:rPr>
        <w:t xml:space="preserve">. </w:t>
      </w:r>
    </w:p>
    <w:p w14:paraId="2C466F28" w14:textId="77777777" w:rsidR="007D0773" w:rsidRDefault="007D0773" w:rsidP="003075E8">
      <w:pPr>
        <w:tabs>
          <w:tab w:val="clear" w:pos="1985"/>
          <w:tab w:val="clear" w:pos="2880"/>
        </w:tabs>
        <w:spacing w:line="240" w:lineRule="auto"/>
        <w:ind w:left="0" w:firstLine="0"/>
        <w:rPr>
          <w:rFonts w:ascii="Times New Roman" w:hAnsi="Times New Roman" w:cs="Times New Roman"/>
          <w:sz w:val="24"/>
          <w:szCs w:val="24"/>
        </w:rPr>
      </w:pPr>
    </w:p>
    <w:p w14:paraId="25230C80" w14:textId="77777777" w:rsidR="00786030" w:rsidRDefault="00786030" w:rsidP="003075E8">
      <w:pPr>
        <w:tabs>
          <w:tab w:val="clear" w:pos="1985"/>
          <w:tab w:val="clear" w:pos="2880"/>
        </w:tabs>
        <w:spacing w:line="240" w:lineRule="auto"/>
        <w:ind w:left="0" w:firstLine="0"/>
        <w:rPr>
          <w:rFonts w:ascii="Times New Roman" w:hAnsi="Times New Roman" w:cs="Times New Roman"/>
          <w:sz w:val="24"/>
          <w:szCs w:val="24"/>
        </w:rPr>
      </w:pPr>
    </w:p>
    <w:p w14:paraId="33055283"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Alcance funcional</w:t>
      </w:r>
    </w:p>
    <w:p w14:paraId="6E3B38EA"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7103543A"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Las principales funciones del sistema de </w:t>
      </w:r>
      <w:r w:rsidR="007E4F85" w:rsidRPr="00084489">
        <w:rPr>
          <w:rFonts w:ascii="Times New Roman" w:hAnsi="Times New Roman" w:cs="Times New Roman"/>
          <w:sz w:val="24"/>
          <w:szCs w:val="24"/>
        </w:rPr>
        <w:t xml:space="preserve">control </w:t>
      </w:r>
      <w:r w:rsidRPr="00084489">
        <w:rPr>
          <w:rFonts w:ascii="Times New Roman" w:hAnsi="Times New Roman" w:cs="Times New Roman"/>
          <w:sz w:val="24"/>
          <w:szCs w:val="24"/>
        </w:rPr>
        <w:t xml:space="preserve">de </w:t>
      </w:r>
      <w:r w:rsidR="007E4F85" w:rsidRPr="00084489">
        <w:rPr>
          <w:rFonts w:ascii="Times New Roman" w:hAnsi="Times New Roman" w:cs="Times New Roman"/>
          <w:sz w:val="24"/>
          <w:szCs w:val="24"/>
        </w:rPr>
        <w:t xml:space="preserve">acceso </w:t>
      </w:r>
      <w:r w:rsidRPr="00084489">
        <w:rPr>
          <w:rFonts w:ascii="Times New Roman" w:hAnsi="Times New Roman" w:cs="Times New Roman"/>
          <w:sz w:val="24"/>
          <w:szCs w:val="24"/>
        </w:rPr>
        <w:t>se citan a continuación:</w:t>
      </w:r>
    </w:p>
    <w:p w14:paraId="27C33294"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067814D6" w14:textId="742F68C7" w:rsidR="00A6789D" w:rsidRPr="00E00562" w:rsidRDefault="003075E8" w:rsidP="00E00562">
      <w:pPr>
        <w:pStyle w:val="Prrafodelista"/>
        <w:numPr>
          <w:ilvl w:val="1"/>
          <w:numId w:val="101"/>
        </w:numPr>
        <w:tabs>
          <w:tab w:val="clear" w:pos="2880"/>
          <w:tab w:val="left" w:pos="993"/>
        </w:tabs>
        <w:spacing w:line="240" w:lineRule="auto"/>
        <w:ind w:left="851" w:hanging="338"/>
        <w:rPr>
          <w:rFonts w:ascii="Times New Roman" w:hAnsi="Times New Roman" w:cs="Times New Roman"/>
          <w:sz w:val="24"/>
          <w:szCs w:val="24"/>
        </w:rPr>
      </w:pPr>
      <w:r w:rsidRPr="00E00562">
        <w:rPr>
          <w:rFonts w:ascii="Times New Roman" w:hAnsi="Times New Roman" w:cs="Times New Roman"/>
          <w:sz w:val="24"/>
          <w:szCs w:val="24"/>
        </w:rPr>
        <w:t xml:space="preserve">Controlar y restringir el ingreso de personas a través de equipo de última generación en accesos estratégicos hacia afuera o hacia el interior del inmueble tales como acceso (peatonal), acceso (vehicular), </w:t>
      </w:r>
      <w:r w:rsidR="008305DB" w:rsidRPr="00E00562">
        <w:rPr>
          <w:rFonts w:ascii="Times New Roman" w:hAnsi="Times New Roman" w:cs="Times New Roman"/>
          <w:sz w:val="24"/>
          <w:szCs w:val="24"/>
        </w:rPr>
        <w:t>pediatría</w:t>
      </w:r>
      <w:r w:rsidR="00A6789D" w:rsidRPr="00E00562">
        <w:rPr>
          <w:rFonts w:ascii="Times New Roman" w:hAnsi="Times New Roman" w:cs="Times New Roman"/>
          <w:sz w:val="24"/>
          <w:szCs w:val="24"/>
        </w:rPr>
        <w:t xml:space="preserve">, </w:t>
      </w:r>
      <w:r w:rsidR="008305DB" w:rsidRPr="00E00562">
        <w:rPr>
          <w:rFonts w:ascii="Times New Roman" w:hAnsi="Times New Roman" w:cs="Times New Roman"/>
          <w:sz w:val="24"/>
          <w:szCs w:val="24"/>
        </w:rPr>
        <w:t>dirección</w:t>
      </w:r>
      <w:r w:rsidR="00A6789D" w:rsidRPr="00E00562">
        <w:rPr>
          <w:rFonts w:ascii="Times New Roman" w:hAnsi="Times New Roman" w:cs="Times New Roman"/>
          <w:sz w:val="24"/>
          <w:szCs w:val="24"/>
        </w:rPr>
        <w:t xml:space="preserve">, </w:t>
      </w:r>
      <w:r w:rsidR="00844064" w:rsidRPr="00E00562">
        <w:rPr>
          <w:rFonts w:ascii="Times New Roman" w:hAnsi="Times New Roman" w:cs="Times New Roman"/>
          <w:sz w:val="24"/>
          <w:szCs w:val="24"/>
        </w:rPr>
        <w:t>s</w:t>
      </w:r>
      <w:r w:rsidR="00A6789D" w:rsidRPr="00E00562">
        <w:rPr>
          <w:rFonts w:ascii="Times New Roman" w:hAnsi="Times New Roman" w:cs="Times New Roman"/>
          <w:sz w:val="24"/>
          <w:szCs w:val="24"/>
        </w:rPr>
        <w:t xml:space="preserve">ala de </w:t>
      </w:r>
      <w:r w:rsidR="00844064" w:rsidRPr="00E00562">
        <w:rPr>
          <w:rFonts w:ascii="Times New Roman" w:hAnsi="Times New Roman" w:cs="Times New Roman"/>
          <w:sz w:val="24"/>
          <w:szCs w:val="24"/>
        </w:rPr>
        <w:t>m</w:t>
      </w:r>
      <w:r w:rsidR="00A6789D" w:rsidRPr="00E00562">
        <w:rPr>
          <w:rFonts w:ascii="Times New Roman" w:hAnsi="Times New Roman" w:cs="Times New Roman"/>
          <w:sz w:val="24"/>
          <w:szCs w:val="24"/>
        </w:rPr>
        <w:t xml:space="preserve">onitoreo y de operaciones y el </w:t>
      </w:r>
      <w:r w:rsidR="00844064" w:rsidRPr="00E00562">
        <w:rPr>
          <w:rFonts w:ascii="Times New Roman" w:hAnsi="Times New Roman" w:cs="Times New Roman"/>
          <w:sz w:val="24"/>
          <w:szCs w:val="24"/>
        </w:rPr>
        <w:t>centro de datos principal</w:t>
      </w:r>
      <w:r w:rsidR="00A6789D" w:rsidRPr="00E00562">
        <w:rPr>
          <w:rFonts w:ascii="Times New Roman" w:hAnsi="Times New Roman" w:cs="Times New Roman"/>
          <w:sz w:val="24"/>
          <w:szCs w:val="24"/>
        </w:rPr>
        <w:t xml:space="preserve"> (</w:t>
      </w:r>
      <w:proofErr w:type="spellStart"/>
      <w:r w:rsidR="00A6789D" w:rsidRPr="00E00562">
        <w:rPr>
          <w:rFonts w:ascii="Times New Roman" w:hAnsi="Times New Roman" w:cs="Times New Roman"/>
          <w:sz w:val="24"/>
          <w:szCs w:val="24"/>
        </w:rPr>
        <w:t>Main</w:t>
      </w:r>
      <w:proofErr w:type="spellEnd"/>
      <w:r w:rsidR="00A6789D" w:rsidRPr="00E00562">
        <w:rPr>
          <w:rFonts w:ascii="Times New Roman" w:hAnsi="Times New Roman" w:cs="Times New Roman"/>
          <w:sz w:val="24"/>
          <w:szCs w:val="24"/>
        </w:rPr>
        <w:t xml:space="preserve"> Data </w:t>
      </w:r>
      <w:proofErr w:type="spellStart"/>
      <w:r w:rsidR="00A6789D" w:rsidRPr="00E00562">
        <w:rPr>
          <w:rFonts w:ascii="Times New Roman" w:hAnsi="Times New Roman" w:cs="Times New Roman"/>
          <w:sz w:val="24"/>
          <w:szCs w:val="24"/>
        </w:rPr>
        <w:t>Frame</w:t>
      </w:r>
      <w:proofErr w:type="spellEnd"/>
      <w:r w:rsidR="00A6789D" w:rsidRPr="00E00562">
        <w:rPr>
          <w:rFonts w:ascii="Times New Roman" w:hAnsi="Times New Roman" w:cs="Times New Roman"/>
          <w:sz w:val="24"/>
          <w:szCs w:val="24"/>
        </w:rPr>
        <w:t xml:space="preserve"> o MDF por sus siglas en inglés).</w:t>
      </w:r>
    </w:p>
    <w:p w14:paraId="47C40AA4" w14:textId="59D39A58" w:rsidR="00A6789D" w:rsidRPr="00E00562" w:rsidRDefault="00A6789D" w:rsidP="00E00562">
      <w:pPr>
        <w:pStyle w:val="Prrafodelista"/>
        <w:numPr>
          <w:ilvl w:val="1"/>
          <w:numId w:val="101"/>
        </w:numPr>
        <w:tabs>
          <w:tab w:val="clear" w:pos="2880"/>
          <w:tab w:val="left" w:pos="993"/>
        </w:tabs>
        <w:spacing w:line="240" w:lineRule="auto"/>
        <w:ind w:left="851" w:hanging="338"/>
        <w:rPr>
          <w:rFonts w:ascii="Times New Roman" w:hAnsi="Times New Roman" w:cs="Times New Roman"/>
          <w:sz w:val="24"/>
          <w:szCs w:val="24"/>
        </w:rPr>
      </w:pPr>
      <w:r w:rsidRPr="00E00562">
        <w:rPr>
          <w:rFonts w:ascii="Times New Roman" w:hAnsi="Times New Roman" w:cs="Times New Roman"/>
          <w:sz w:val="24"/>
          <w:szCs w:val="24"/>
        </w:rPr>
        <w:t>Resguardar el inmueble evitando el ingreso al mismo de personas no autorizadas de aquellas autorizadas para efectuarlo.</w:t>
      </w:r>
    </w:p>
    <w:p w14:paraId="46D9188F" w14:textId="25D50C25" w:rsidR="00A6789D" w:rsidRPr="00E00562" w:rsidRDefault="00A6789D" w:rsidP="00E00562">
      <w:pPr>
        <w:pStyle w:val="Prrafodelista"/>
        <w:numPr>
          <w:ilvl w:val="1"/>
          <w:numId w:val="101"/>
        </w:numPr>
        <w:tabs>
          <w:tab w:val="clear" w:pos="2880"/>
          <w:tab w:val="left" w:pos="993"/>
        </w:tabs>
        <w:spacing w:line="240" w:lineRule="auto"/>
        <w:ind w:left="851" w:hanging="338"/>
        <w:rPr>
          <w:rFonts w:ascii="Times New Roman" w:hAnsi="Times New Roman" w:cs="Times New Roman"/>
          <w:sz w:val="24"/>
          <w:szCs w:val="24"/>
        </w:rPr>
      </w:pPr>
      <w:r w:rsidRPr="00E00562">
        <w:rPr>
          <w:rFonts w:ascii="Times New Roman" w:hAnsi="Times New Roman" w:cs="Times New Roman"/>
          <w:sz w:val="24"/>
          <w:szCs w:val="24"/>
        </w:rPr>
        <w:t>Realizar labores de identificación y de autenticación de personal, visitantes o mediante el uso de dispositivos de verificación biométrica de huella dactilar.</w:t>
      </w:r>
    </w:p>
    <w:p w14:paraId="118FFDC5" w14:textId="1A5D4192" w:rsidR="00A6789D" w:rsidRPr="00E00562" w:rsidRDefault="00A6789D" w:rsidP="00E00562">
      <w:pPr>
        <w:pStyle w:val="Prrafodelista"/>
        <w:numPr>
          <w:ilvl w:val="1"/>
          <w:numId w:val="101"/>
        </w:numPr>
        <w:tabs>
          <w:tab w:val="clear" w:pos="2880"/>
          <w:tab w:val="left" w:pos="993"/>
        </w:tabs>
        <w:spacing w:line="240" w:lineRule="auto"/>
        <w:ind w:left="851" w:hanging="338"/>
        <w:rPr>
          <w:rFonts w:ascii="Times New Roman" w:hAnsi="Times New Roman" w:cs="Times New Roman"/>
          <w:sz w:val="24"/>
          <w:szCs w:val="24"/>
        </w:rPr>
      </w:pPr>
      <w:r w:rsidRPr="00E00562">
        <w:rPr>
          <w:rFonts w:ascii="Times New Roman" w:hAnsi="Times New Roman" w:cs="Times New Roman"/>
          <w:sz w:val="24"/>
          <w:szCs w:val="24"/>
        </w:rPr>
        <w:t xml:space="preserve">Llevar un registro electrónico, en tiempo real, del ingreso y egreso a las </w:t>
      </w:r>
      <w:r w:rsidR="006B022D" w:rsidRPr="00E00562">
        <w:rPr>
          <w:rFonts w:ascii="Times New Roman" w:hAnsi="Times New Roman" w:cs="Times New Roman"/>
          <w:sz w:val="24"/>
          <w:szCs w:val="24"/>
        </w:rPr>
        <w:t>Instalaciones</w:t>
      </w:r>
      <w:r w:rsidRPr="00E00562">
        <w:rPr>
          <w:rFonts w:ascii="Times New Roman" w:hAnsi="Times New Roman" w:cs="Times New Roman"/>
          <w:sz w:val="24"/>
          <w:szCs w:val="24"/>
        </w:rPr>
        <w:t>, así como a las áreas operativas y/o estratégicas de éste por parte del personal laboral del mismo generando reportes, estadísticas y/o bitácoras electrónicas para referencias futuras con toda la información relativa al acceso de las áreas resguardadas.</w:t>
      </w:r>
    </w:p>
    <w:p w14:paraId="5C071D8C" w14:textId="06A92AED" w:rsidR="00A6789D" w:rsidRPr="00E00562" w:rsidRDefault="00A6789D" w:rsidP="00E00562">
      <w:pPr>
        <w:pStyle w:val="Prrafodelista"/>
        <w:numPr>
          <w:ilvl w:val="1"/>
          <w:numId w:val="101"/>
        </w:numPr>
        <w:tabs>
          <w:tab w:val="clear" w:pos="2880"/>
          <w:tab w:val="left" w:pos="993"/>
        </w:tabs>
        <w:spacing w:line="240" w:lineRule="auto"/>
        <w:ind w:left="851" w:hanging="338"/>
        <w:rPr>
          <w:rFonts w:ascii="Times New Roman" w:hAnsi="Times New Roman" w:cs="Times New Roman"/>
          <w:sz w:val="24"/>
          <w:szCs w:val="24"/>
        </w:rPr>
      </w:pPr>
      <w:r w:rsidRPr="00E00562">
        <w:rPr>
          <w:rFonts w:ascii="Times New Roman" w:hAnsi="Times New Roman" w:cs="Times New Roman"/>
          <w:sz w:val="24"/>
          <w:szCs w:val="24"/>
        </w:rPr>
        <w:t xml:space="preserve">Manejar distintos niveles de seguridad y de privacidad (privilegios) para cada usuario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(sea personal operativo de planta, visitantes o pacientes) para mantener un estricto control de los accesos al inmueble o a las áreas estratégicas resguardadas del mismo.</w:t>
      </w:r>
    </w:p>
    <w:p w14:paraId="1805596E" w14:textId="22E07202" w:rsidR="00A6789D" w:rsidRPr="00E00562" w:rsidRDefault="00A6789D" w:rsidP="00E00562">
      <w:pPr>
        <w:pStyle w:val="Prrafodelista"/>
        <w:numPr>
          <w:ilvl w:val="1"/>
          <w:numId w:val="101"/>
        </w:numPr>
        <w:tabs>
          <w:tab w:val="clear" w:pos="2880"/>
          <w:tab w:val="left" w:pos="993"/>
        </w:tabs>
        <w:spacing w:line="240" w:lineRule="auto"/>
        <w:ind w:left="851" w:hanging="338"/>
        <w:rPr>
          <w:rFonts w:ascii="Times New Roman" w:hAnsi="Times New Roman" w:cs="Times New Roman"/>
          <w:sz w:val="24"/>
          <w:szCs w:val="24"/>
        </w:rPr>
      </w:pPr>
      <w:r w:rsidRPr="00E00562">
        <w:rPr>
          <w:rFonts w:ascii="Times New Roman" w:hAnsi="Times New Roman" w:cs="Times New Roman"/>
          <w:sz w:val="24"/>
          <w:szCs w:val="24"/>
        </w:rPr>
        <w:t>Mantener el control y la restricción a los accesos resguardados por el sistema dentro de un lapso de tiempo posterior a una eventual falla en el suministro de energía eléctrica.</w:t>
      </w:r>
    </w:p>
    <w:p w14:paraId="20449513" w14:textId="77777777" w:rsidR="00A6789D" w:rsidRPr="00084489" w:rsidRDefault="00A6789D" w:rsidP="00A6789D">
      <w:pPr>
        <w:tabs>
          <w:tab w:val="clear" w:pos="1985"/>
          <w:tab w:val="clear" w:pos="2880"/>
        </w:tabs>
        <w:spacing w:line="240" w:lineRule="auto"/>
        <w:ind w:left="0" w:firstLine="0"/>
        <w:rPr>
          <w:rFonts w:ascii="Times New Roman" w:hAnsi="Times New Roman" w:cs="Times New Roman"/>
          <w:sz w:val="24"/>
          <w:szCs w:val="24"/>
        </w:rPr>
      </w:pPr>
    </w:p>
    <w:p w14:paraId="0217B1A7" w14:textId="77777777" w:rsidR="00A6789D" w:rsidRPr="00084489" w:rsidRDefault="00A6789D" w:rsidP="00A6789D">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Parámetros del Diseño</w:t>
      </w:r>
    </w:p>
    <w:p w14:paraId="62070C89" w14:textId="77777777" w:rsidR="00A6789D" w:rsidRPr="00084489" w:rsidRDefault="00A6789D" w:rsidP="00A6789D">
      <w:pPr>
        <w:tabs>
          <w:tab w:val="clear" w:pos="1985"/>
          <w:tab w:val="clear" w:pos="2880"/>
        </w:tabs>
        <w:spacing w:line="240" w:lineRule="auto"/>
        <w:ind w:left="0" w:firstLine="0"/>
        <w:rPr>
          <w:rFonts w:ascii="Times New Roman" w:hAnsi="Times New Roman" w:cs="Times New Roman"/>
          <w:sz w:val="24"/>
          <w:szCs w:val="24"/>
        </w:rPr>
      </w:pPr>
    </w:p>
    <w:p w14:paraId="4378DECE" w14:textId="77777777" w:rsidR="00A6789D" w:rsidRPr="00084489" w:rsidRDefault="00A6789D" w:rsidP="00A6789D">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aspectos que fueron tomados en consideración para el diseño del sistema de Control de Acceso son:</w:t>
      </w:r>
    </w:p>
    <w:p w14:paraId="0F08590F" w14:textId="77777777" w:rsidR="00A6789D" w:rsidRPr="00084489" w:rsidRDefault="00A6789D" w:rsidP="00A6789D">
      <w:pPr>
        <w:tabs>
          <w:tab w:val="clear" w:pos="1985"/>
          <w:tab w:val="clear" w:pos="2880"/>
        </w:tabs>
        <w:spacing w:line="240" w:lineRule="auto"/>
        <w:ind w:left="0" w:firstLine="0"/>
        <w:rPr>
          <w:rFonts w:ascii="Times New Roman" w:hAnsi="Times New Roman" w:cs="Times New Roman"/>
          <w:sz w:val="24"/>
          <w:szCs w:val="24"/>
        </w:rPr>
      </w:pPr>
    </w:p>
    <w:p w14:paraId="4E4D4E38" w14:textId="17827B24" w:rsidR="00A6789D" w:rsidRPr="00E00562" w:rsidRDefault="00A6789D" w:rsidP="00E00562">
      <w:pPr>
        <w:pStyle w:val="Prrafodelista"/>
        <w:numPr>
          <w:ilvl w:val="1"/>
          <w:numId w:val="102"/>
        </w:numPr>
        <w:tabs>
          <w:tab w:val="clear" w:pos="2880"/>
          <w:tab w:val="left" w:pos="993"/>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 xml:space="preserve">El tipo de arquitectura se determina con base a la distribución del equipo y a los requerimientos particulares del Instituto. Dentro de este paso se definió si el sistema sería de tipo centralizado (con interconexión a la red LAN del inmueble), </w:t>
      </w:r>
      <w:r w:rsidRPr="00E00562">
        <w:rPr>
          <w:rFonts w:ascii="Times New Roman" w:hAnsi="Times New Roman" w:cs="Times New Roman"/>
          <w:sz w:val="24"/>
          <w:szCs w:val="24"/>
        </w:rPr>
        <w:lastRenderedPageBreak/>
        <w:t>distribuido (sin conexión a la red LAN; operación conocida como Stand-</w:t>
      </w:r>
      <w:proofErr w:type="spellStart"/>
      <w:r w:rsidRPr="00E00562">
        <w:rPr>
          <w:rFonts w:ascii="Times New Roman" w:hAnsi="Times New Roman" w:cs="Times New Roman"/>
          <w:sz w:val="24"/>
          <w:szCs w:val="24"/>
        </w:rPr>
        <w:t>Alone</w:t>
      </w:r>
      <w:proofErr w:type="spellEnd"/>
      <w:r w:rsidRPr="00E00562">
        <w:rPr>
          <w:rFonts w:ascii="Times New Roman" w:hAnsi="Times New Roman" w:cs="Times New Roman"/>
          <w:sz w:val="24"/>
          <w:szCs w:val="24"/>
        </w:rPr>
        <w:t>) o híbrido (una combinación de los anteriores).</w:t>
      </w:r>
    </w:p>
    <w:p w14:paraId="06BE95E9" w14:textId="03BAC157" w:rsidR="00A6789D" w:rsidRPr="00E00562" w:rsidRDefault="00A6789D" w:rsidP="00E00562">
      <w:pPr>
        <w:pStyle w:val="Prrafodelista"/>
        <w:numPr>
          <w:ilvl w:val="1"/>
          <w:numId w:val="102"/>
        </w:numPr>
        <w:tabs>
          <w:tab w:val="clear" w:pos="2880"/>
          <w:tab w:val="left" w:pos="993"/>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 xml:space="preserve">Definición de las áreas cuyo acceso debe ser restringido. Al ser poco efectivo cubrir la totalidad de los accesos existentes en el </w:t>
      </w:r>
      <w:r w:rsidR="008305DB" w:rsidRPr="00E00562">
        <w:rPr>
          <w:rFonts w:ascii="Times New Roman" w:hAnsi="Times New Roman" w:cs="Times New Roman"/>
          <w:sz w:val="24"/>
          <w:szCs w:val="24"/>
        </w:rPr>
        <w:t>I</w:t>
      </w:r>
      <w:r w:rsidRPr="00E00562">
        <w:rPr>
          <w:rFonts w:ascii="Times New Roman" w:hAnsi="Times New Roman" w:cs="Times New Roman"/>
          <w:sz w:val="24"/>
          <w:szCs w:val="24"/>
        </w:rPr>
        <w:t>nmueble (por la cantidad de equipo y de recursos de infraestructura que se requerirían) es necesario determinar los accesos que son estratégicos y/o que requieren control a fin de contar con un buen compromiso entre el número de áreas a ser restringidas, la infraestructura requerida para realizar las funciones de acceso a dichas áreas.</w:t>
      </w:r>
    </w:p>
    <w:p w14:paraId="5889BDC5" w14:textId="2E97CEFE" w:rsidR="00A6789D" w:rsidRPr="00E00562" w:rsidRDefault="00A6789D" w:rsidP="00E00562">
      <w:pPr>
        <w:pStyle w:val="Prrafodelista"/>
        <w:numPr>
          <w:ilvl w:val="1"/>
          <w:numId w:val="102"/>
        </w:numPr>
        <w:tabs>
          <w:tab w:val="clear" w:pos="2880"/>
          <w:tab w:val="left" w:pos="993"/>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Sembrado de los elementos del sistema de control de acceso (lectoras biométricas, electroimanes, botones de liberación, etc.). Una vez determinados los accesos a ser controlados y el tipo de autenticación que se requeriría para cada uno de ellos se procedió a determinar los puntos en los cuales se instalarían los dispositivos para restringir el acceso a las áreas.</w:t>
      </w:r>
    </w:p>
    <w:p w14:paraId="37421C43" w14:textId="10ECBC72" w:rsidR="00A6789D" w:rsidRPr="00E00562" w:rsidRDefault="00A6789D" w:rsidP="00E00562">
      <w:pPr>
        <w:pStyle w:val="Prrafodelista"/>
        <w:numPr>
          <w:ilvl w:val="1"/>
          <w:numId w:val="102"/>
        </w:numPr>
        <w:tabs>
          <w:tab w:val="clear" w:pos="2880"/>
          <w:tab w:val="left" w:pos="993"/>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Requerimientos de espacio para el montaje de equipos (tanto por encima de plafón como debajo de él).</w:t>
      </w:r>
    </w:p>
    <w:p w14:paraId="7E430D2E" w14:textId="6506108B" w:rsidR="00A6789D" w:rsidRPr="00E00562" w:rsidRDefault="00A6789D" w:rsidP="00E00562">
      <w:pPr>
        <w:pStyle w:val="Prrafodelista"/>
        <w:numPr>
          <w:ilvl w:val="1"/>
          <w:numId w:val="102"/>
        </w:numPr>
        <w:tabs>
          <w:tab w:val="clear" w:pos="2880"/>
          <w:tab w:val="left" w:pos="993"/>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Requerimientos de alimentación de energía eléctrica de los diversos componentes del sistema tales como lectoras biométricas de huella dactilar, electroimanes y botones de liberación.</w:t>
      </w:r>
    </w:p>
    <w:p w14:paraId="6D5D8B8E" w14:textId="77777777" w:rsidR="00A6789D" w:rsidRPr="00084489" w:rsidRDefault="00A6789D" w:rsidP="00A6789D">
      <w:pPr>
        <w:tabs>
          <w:tab w:val="clear" w:pos="1985"/>
          <w:tab w:val="clear" w:pos="2880"/>
        </w:tabs>
        <w:spacing w:line="240" w:lineRule="auto"/>
        <w:ind w:left="0" w:firstLine="0"/>
        <w:rPr>
          <w:rFonts w:ascii="Times New Roman" w:hAnsi="Times New Roman" w:cs="Times New Roman"/>
          <w:sz w:val="24"/>
          <w:szCs w:val="24"/>
        </w:rPr>
      </w:pPr>
    </w:p>
    <w:p w14:paraId="38BFAB84"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accesos que se resguardarán con el sistema descrito en el presente documento se citan a continuación:</w:t>
      </w:r>
    </w:p>
    <w:p w14:paraId="2C23B435"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70C51324"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Acceso Peatonal</w:t>
      </w:r>
    </w:p>
    <w:p w14:paraId="537C4DA1"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62BAF593" w14:textId="34B58800" w:rsidR="003075E8" w:rsidRPr="00E00562" w:rsidRDefault="00844064" w:rsidP="00E00562">
      <w:pPr>
        <w:pStyle w:val="Prrafodelista"/>
        <w:numPr>
          <w:ilvl w:val="1"/>
          <w:numId w:val="103"/>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Acceso al interior al c</w:t>
      </w:r>
      <w:r w:rsidR="003075E8" w:rsidRPr="00E00562">
        <w:rPr>
          <w:rFonts w:ascii="Times New Roman" w:hAnsi="Times New Roman" w:cs="Times New Roman"/>
          <w:sz w:val="24"/>
          <w:szCs w:val="24"/>
        </w:rPr>
        <w:t xml:space="preserve">entro de monitoreo del inmueble </w:t>
      </w:r>
    </w:p>
    <w:p w14:paraId="396BEB4F" w14:textId="332F4A3B" w:rsidR="003075E8" w:rsidRPr="00E00562" w:rsidRDefault="003075E8" w:rsidP="00E00562">
      <w:pPr>
        <w:pStyle w:val="Prrafodelista"/>
        <w:numPr>
          <w:ilvl w:val="1"/>
          <w:numId w:val="103"/>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Acceso al </w:t>
      </w:r>
      <w:r w:rsidR="00844064" w:rsidRPr="00E00562">
        <w:rPr>
          <w:rFonts w:ascii="Times New Roman" w:hAnsi="Times New Roman" w:cs="Times New Roman"/>
          <w:sz w:val="24"/>
          <w:szCs w:val="24"/>
        </w:rPr>
        <w:t>centro de datos principal</w:t>
      </w:r>
      <w:r w:rsidRPr="00E00562">
        <w:rPr>
          <w:rFonts w:ascii="Times New Roman" w:hAnsi="Times New Roman" w:cs="Times New Roman"/>
          <w:sz w:val="24"/>
          <w:szCs w:val="24"/>
        </w:rPr>
        <w:t xml:space="preserve"> (MDF o </w:t>
      </w:r>
      <w:proofErr w:type="spellStart"/>
      <w:r w:rsidRPr="00E00562">
        <w:rPr>
          <w:rFonts w:ascii="Times New Roman" w:hAnsi="Times New Roman" w:cs="Times New Roman"/>
          <w:sz w:val="24"/>
          <w:szCs w:val="24"/>
        </w:rPr>
        <w:t>Main</w:t>
      </w:r>
      <w:proofErr w:type="spellEnd"/>
      <w:r w:rsidRPr="00E00562">
        <w:rPr>
          <w:rFonts w:ascii="Times New Roman" w:hAnsi="Times New Roman" w:cs="Times New Roman"/>
          <w:sz w:val="24"/>
          <w:szCs w:val="24"/>
        </w:rPr>
        <w:t xml:space="preserve"> Data </w:t>
      </w:r>
      <w:proofErr w:type="spellStart"/>
      <w:r w:rsidRPr="00E00562">
        <w:rPr>
          <w:rFonts w:ascii="Times New Roman" w:hAnsi="Times New Roman" w:cs="Times New Roman"/>
          <w:sz w:val="24"/>
          <w:szCs w:val="24"/>
        </w:rPr>
        <w:t>Frame</w:t>
      </w:r>
      <w:proofErr w:type="spellEnd"/>
      <w:r w:rsidRPr="00E00562">
        <w:rPr>
          <w:rFonts w:ascii="Times New Roman" w:hAnsi="Times New Roman" w:cs="Times New Roman"/>
          <w:sz w:val="24"/>
          <w:szCs w:val="24"/>
        </w:rPr>
        <w:t>;</w:t>
      </w:r>
      <w:r w:rsidR="00844064" w:rsidRPr="00E00562">
        <w:rPr>
          <w:rFonts w:ascii="Times New Roman" w:hAnsi="Times New Roman" w:cs="Times New Roman"/>
          <w:sz w:val="24"/>
          <w:szCs w:val="24"/>
        </w:rPr>
        <w:t xml:space="preserve"> SITE,</w:t>
      </w:r>
      <w:r w:rsidRPr="00E00562">
        <w:rPr>
          <w:rFonts w:ascii="Times New Roman" w:hAnsi="Times New Roman" w:cs="Times New Roman"/>
          <w:sz w:val="24"/>
          <w:szCs w:val="24"/>
        </w:rPr>
        <w:t xml:space="preserve"> una sola puerta)</w:t>
      </w:r>
    </w:p>
    <w:p w14:paraId="7C2F068B" w14:textId="383F984B" w:rsidR="003075E8" w:rsidRPr="00E00562" w:rsidRDefault="003075E8" w:rsidP="00E00562">
      <w:pPr>
        <w:pStyle w:val="Prrafodelista"/>
        <w:numPr>
          <w:ilvl w:val="1"/>
          <w:numId w:val="103"/>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Acceso a Pediatría</w:t>
      </w:r>
    </w:p>
    <w:p w14:paraId="331B0253" w14:textId="7AC24D6F" w:rsidR="003075E8" w:rsidRPr="00E00562" w:rsidRDefault="003075E8" w:rsidP="00E00562">
      <w:pPr>
        <w:pStyle w:val="Prrafodelista"/>
        <w:numPr>
          <w:ilvl w:val="1"/>
          <w:numId w:val="103"/>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Acceso a Cuneros</w:t>
      </w:r>
      <w:r w:rsidR="00844064" w:rsidRPr="00E00562">
        <w:rPr>
          <w:rFonts w:ascii="Times New Roman" w:hAnsi="Times New Roman" w:cs="Times New Roman"/>
          <w:sz w:val="24"/>
          <w:szCs w:val="24"/>
        </w:rPr>
        <w:t xml:space="preserve"> fisiológico, patológico</w:t>
      </w:r>
    </w:p>
    <w:p w14:paraId="2E34FF7F" w14:textId="0B219383" w:rsidR="003075E8" w:rsidRPr="00E00562" w:rsidRDefault="00844064" w:rsidP="00E00562">
      <w:pPr>
        <w:pStyle w:val="Prrafodelista"/>
        <w:numPr>
          <w:ilvl w:val="1"/>
          <w:numId w:val="103"/>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Acceso a Almacenes de materiales e insumos</w:t>
      </w:r>
    </w:p>
    <w:p w14:paraId="423A80B4" w14:textId="2224C98E" w:rsidR="003075E8" w:rsidRPr="00E00562" w:rsidRDefault="003075E8" w:rsidP="00E00562">
      <w:pPr>
        <w:pStyle w:val="Prrafodelista"/>
        <w:numPr>
          <w:ilvl w:val="1"/>
          <w:numId w:val="103"/>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Acceso a Farmacia (</w:t>
      </w:r>
      <w:r w:rsidR="008305DB" w:rsidRPr="00E00562">
        <w:rPr>
          <w:rFonts w:ascii="Times New Roman" w:hAnsi="Times New Roman" w:cs="Times New Roman"/>
          <w:sz w:val="24"/>
          <w:szCs w:val="24"/>
        </w:rPr>
        <w:t>e</w:t>
      </w:r>
      <w:r w:rsidRPr="00E00562">
        <w:rPr>
          <w:rFonts w:ascii="Times New Roman" w:hAnsi="Times New Roman" w:cs="Times New Roman"/>
          <w:sz w:val="24"/>
          <w:szCs w:val="24"/>
        </w:rPr>
        <w:t xml:space="preserve">xterna y </w:t>
      </w:r>
      <w:r w:rsidR="008305DB" w:rsidRPr="00E00562">
        <w:rPr>
          <w:rFonts w:ascii="Times New Roman" w:hAnsi="Times New Roman" w:cs="Times New Roman"/>
          <w:sz w:val="24"/>
          <w:szCs w:val="24"/>
        </w:rPr>
        <w:t>h</w:t>
      </w:r>
      <w:r w:rsidR="00844064" w:rsidRPr="00E00562">
        <w:rPr>
          <w:rFonts w:ascii="Times New Roman" w:hAnsi="Times New Roman" w:cs="Times New Roman"/>
          <w:sz w:val="24"/>
          <w:szCs w:val="24"/>
        </w:rPr>
        <w:t>ospital</w:t>
      </w:r>
      <w:r w:rsidRPr="00E00562">
        <w:rPr>
          <w:rFonts w:ascii="Times New Roman" w:hAnsi="Times New Roman" w:cs="Times New Roman"/>
          <w:sz w:val="24"/>
          <w:szCs w:val="24"/>
        </w:rPr>
        <w:t>ización)</w:t>
      </w:r>
    </w:p>
    <w:p w14:paraId="596863DD"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14CBF366"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Acceso Vehicular</w:t>
      </w:r>
    </w:p>
    <w:p w14:paraId="6F4548EC"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500B80C4" w14:textId="78551291" w:rsidR="003075E8" w:rsidRPr="00E00562" w:rsidRDefault="003075E8" w:rsidP="00E00562">
      <w:pPr>
        <w:pStyle w:val="Prrafodelista"/>
        <w:numPr>
          <w:ilvl w:val="1"/>
          <w:numId w:val="104"/>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Acceso al interior del estacionamiento a través de plumas vehiculares.</w:t>
      </w:r>
    </w:p>
    <w:p w14:paraId="6457C2EE" w14:textId="72B6378A" w:rsidR="003075E8" w:rsidRPr="00E00562" w:rsidRDefault="003075E8" w:rsidP="00E00562">
      <w:pPr>
        <w:pStyle w:val="Prrafodelista"/>
        <w:numPr>
          <w:ilvl w:val="1"/>
          <w:numId w:val="104"/>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Acceso a la zona de carga y descarga al almacén y acceso a ambulancias</w:t>
      </w:r>
    </w:p>
    <w:p w14:paraId="15DE1B9A"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04D58F15"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sistema tendrá arquitectura de tipo centralizado (con interconexión a la red LAN del inmueble). La actividad de los elementos del sistema en cada uno de los accesos será interconectados vía LAN hacia un Panel central quien dará privilegios para el control de cada puerta. Habrá interconexión por parte de las unidades de lectura biométrica con elementos de procesamiento de información o de control dedicado y con la unidad controladora central de tipo panel; existirá interconexión por parte de los componentes del sistema hacia la red LAN dedicada.</w:t>
      </w:r>
    </w:p>
    <w:p w14:paraId="0FDECB95"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7134DA62"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La totalidad de los elementos del sistema se instalará en los accesos a las áreas estratégicas que se buscan proteger. Cada puerta contará con elementos de los módulos de bloqueo y liberación (electroimanes y botones), de validación (lectoras biométricas y de proximidad), de temporización (</w:t>
      </w:r>
      <w:proofErr w:type="spellStart"/>
      <w:r w:rsidRPr="00084489">
        <w:rPr>
          <w:rFonts w:ascii="Times New Roman" w:hAnsi="Times New Roman" w:cs="Times New Roman"/>
          <w:sz w:val="24"/>
          <w:szCs w:val="24"/>
        </w:rPr>
        <w:t>timer</w:t>
      </w:r>
      <w:proofErr w:type="spellEnd"/>
      <w:r w:rsidRPr="00084489">
        <w:rPr>
          <w:rFonts w:ascii="Times New Roman" w:hAnsi="Times New Roman" w:cs="Times New Roman"/>
          <w:sz w:val="24"/>
          <w:szCs w:val="24"/>
        </w:rPr>
        <w:t>), panel de control de acceso y de alimentación (fuentes</w:t>
      </w:r>
      <w:r w:rsidR="00F97BB5" w:rsidRPr="00084489">
        <w:rPr>
          <w:rFonts w:ascii="Times New Roman" w:hAnsi="Times New Roman" w:cs="Times New Roman"/>
          <w:sz w:val="24"/>
          <w:szCs w:val="24"/>
        </w:rPr>
        <w:t>).</w:t>
      </w:r>
    </w:p>
    <w:p w14:paraId="13AAD7D7"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1C271EDC"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Las unidades de lectura biométrica podrán realizar la autentificación de los usuarios por medio de las siguientes opciones posibles:</w:t>
      </w:r>
    </w:p>
    <w:p w14:paraId="23D7A9E7"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p>
    <w:p w14:paraId="239DBD70" w14:textId="537D9481" w:rsidR="003075E8" w:rsidRPr="00E00562" w:rsidRDefault="003075E8" w:rsidP="00E00562">
      <w:pPr>
        <w:pStyle w:val="Prrafodelista"/>
        <w:numPr>
          <w:ilvl w:val="1"/>
          <w:numId w:val="105"/>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Lectura de huella dactilar</w:t>
      </w:r>
    </w:p>
    <w:p w14:paraId="75794634" w14:textId="13B6FDF2" w:rsidR="003075E8" w:rsidRPr="00E00562" w:rsidRDefault="003075E8" w:rsidP="00E00562">
      <w:pPr>
        <w:pStyle w:val="Prrafodelista"/>
        <w:numPr>
          <w:ilvl w:val="1"/>
          <w:numId w:val="105"/>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Lectura de tarjeta inteligente por radiofrecuencia (RF)</w:t>
      </w:r>
    </w:p>
    <w:p w14:paraId="488734E6" w14:textId="6E38E1A9" w:rsidR="003075E8" w:rsidRPr="00E00562" w:rsidRDefault="003075E8" w:rsidP="00E00562">
      <w:pPr>
        <w:pStyle w:val="Prrafodelista"/>
        <w:numPr>
          <w:ilvl w:val="1"/>
          <w:numId w:val="105"/>
        </w:numPr>
        <w:tabs>
          <w:tab w:val="clear" w:pos="2880"/>
          <w:tab w:val="left" w:pos="1560"/>
        </w:tabs>
        <w:spacing w:line="240" w:lineRule="auto"/>
        <w:rPr>
          <w:rFonts w:ascii="Times New Roman" w:hAnsi="Times New Roman" w:cs="Times New Roman"/>
          <w:sz w:val="24"/>
          <w:szCs w:val="24"/>
        </w:rPr>
      </w:pPr>
      <w:r w:rsidRPr="00E00562">
        <w:rPr>
          <w:rFonts w:ascii="Times New Roman" w:hAnsi="Times New Roman" w:cs="Times New Roman"/>
          <w:sz w:val="24"/>
          <w:szCs w:val="24"/>
        </w:rPr>
        <w:t>La combinación de las anteriores</w:t>
      </w:r>
    </w:p>
    <w:p w14:paraId="060526B6" w14:textId="77777777" w:rsidR="003075E8" w:rsidRPr="00084489" w:rsidRDefault="003075E8" w:rsidP="003075E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Dada la arquitectura Centralizada citada anteriormente, las labores de altas o bajas de los registros de las plantillas a ser registradas en el sistema – tanto para huellas dactilares como para tarjetas de identificación por radiofrecuencia – deberán efectuarse de manera controlada con un sistema de enrolamiento central.</w:t>
      </w:r>
    </w:p>
    <w:p w14:paraId="0EAACEB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p>
    <w:p w14:paraId="49C8F79B" w14:textId="5E40C342" w:rsidR="003075E8" w:rsidRPr="00084489" w:rsidRDefault="006463F1"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Para fines de referencia del Desarrollador, se anexa el </w:t>
      </w:r>
      <w:r w:rsidR="00EF0E26" w:rsidRPr="00084489">
        <w:rPr>
          <w:rFonts w:ascii="Times New Roman" w:hAnsi="Times New Roman" w:cs="Times New Roman"/>
          <w:b/>
          <w:sz w:val="24"/>
          <w:szCs w:val="24"/>
        </w:rPr>
        <w:t>Apéndice D (</w:t>
      </w:r>
      <w:r w:rsidR="00EF0E26" w:rsidRPr="00A8779F">
        <w:rPr>
          <w:rFonts w:ascii="Times New Roman" w:hAnsi="Times New Roman" w:cs="Times New Roman"/>
          <w:b/>
          <w:sz w:val="24"/>
          <w:szCs w:val="24"/>
        </w:rPr>
        <w:t>Especificaciones Técnicas de Tecnologías de la Información</w:t>
      </w:r>
      <w:r w:rsidR="00EF0E26" w:rsidRPr="00084489">
        <w:rPr>
          <w:rFonts w:ascii="Times New Roman" w:hAnsi="Times New Roman" w:cs="Times New Roman"/>
          <w:b/>
          <w:sz w:val="24"/>
          <w:szCs w:val="24"/>
        </w:rPr>
        <w:t>):</w:t>
      </w:r>
      <w:r w:rsidR="00EF0E26" w:rsidRPr="00084489">
        <w:rPr>
          <w:rFonts w:ascii="Times New Roman" w:hAnsi="Times New Roman" w:cs="Times New Roman"/>
          <w:sz w:val="24"/>
          <w:szCs w:val="24"/>
        </w:rPr>
        <w:t xml:space="preserve"> </w:t>
      </w:r>
      <w:r w:rsidR="00AA1D47" w:rsidRPr="00084489">
        <w:rPr>
          <w:rFonts w:ascii="Times New Roman" w:hAnsi="Times New Roman" w:cs="Times New Roman"/>
          <w:sz w:val="24"/>
          <w:szCs w:val="24"/>
        </w:rPr>
        <w:t>con</w:t>
      </w:r>
      <w:r w:rsidRPr="00084489">
        <w:rPr>
          <w:rFonts w:ascii="Times New Roman" w:hAnsi="Times New Roman" w:cs="Times New Roman"/>
          <w:sz w:val="24"/>
          <w:szCs w:val="24"/>
        </w:rPr>
        <w:t xml:space="preserve"> Especificaciones técnicas de redes, CCTV y controles de accesos con requerimientos enunciativos </w:t>
      </w:r>
      <w:proofErr w:type="gramStart"/>
      <w:r w:rsidRPr="00084489">
        <w:rPr>
          <w:rFonts w:ascii="Times New Roman" w:hAnsi="Times New Roman" w:cs="Times New Roman"/>
          <w:sz w:val="24"/>
          <w:szCs w:val="24"/>
        </w:rPr>
        <w:t>mas</w:t>
      </w:r>
      <w:proofErr w:type="gramEnd"/>
      <w:r w:rsidRPr="00084489">
        <w:rPr>
          <w:rFonts w:ascii="Times New Roman" w:hAnsi="Times New Roman" w:cs="Times New Roman"/>
          <w:sz w:val="24"/>
          <w:szCs w:val="24"/>
        </w:rPr>
        <w:t xml:space="preserve"> no limitativos para este </w:t>
      </w:r>
      <w:r w:rsidR="00EF0E26">
        <w:rPr>
          <w:rFonts w:ascii="Times New Roman" w:hAnsi="Times New Roman" w:cs="Times New Roman"/>
          <w:sz w:val="24"/>
          <w:szCs w:val="24"/>
        </w:rPr>
        <w:t>P</w:t>
      </w:r>
      <w:r w:rsidRPr="00084489">
        <w:rPr>
          <w:rFonts w:ascii="Times New Roman" w:hAnsi="Times New Roman" w:cs="Times New Roman"/>
          <w:sz w:val="24"/>
          <w:szCs w:val="24"/>
        </w:rPr>
        <w:t>royecto.</w:t>
      </w:r>
    </w:p>
    <w:p w14:paraId="3DCFC6D5" w14:textId="77777777" w:rsidR="006463F1" w:rsidRPr="00084489" w:rsidRDefault="006463F1" w:rsidP="00E80140">
      <w:pPr>
        <w:tabs>
          <w:tab w:val="clear" w:pos="1985"/>
          <w:tab w:val="clear" w:pos="2880"/>
        </w:tabs>
        <w:spacing w:line="240" w:lineRule="auto"/>
        <w:ind w:left="0" w:firstLine="0"/>
        <w:rPr>
          <w:rFonts w:ascii="Times New Roman" w:hAnsi="Times New Roman" w:cs="Times New Roman"/>
          <w:sz w:val="24"/>
          <w:szCs w:val="24"/>
        </w:rPr>
      </w:pPr>
    </w:p>
    <w:p w14:paraId="670BA4D4" w14:textId="77777777" w:rsidR="00B12209" w:rsidRPr="00084489" w:rsidRDefault="00B12209" w:rsidP="00E80140">
      <w:pPr>
        <w:tabs>
          <w:tab w:val="clear" w:pos="1985"/>
          <w:tab w:val="clear" w:pos="2880"/>
        </w:tabs>
        <w:spacing w:line="240" w:lineRule="auto"/>
        <w:ind w:left="0" w:firstLine="0"/>
        <w:rPr>
          <w:rFonts w:ascii="Times New Roman" w:hAnsi="Times New Roman" w:cs="Times New Roman"/>
          <w:sz w:val="24"/>
          <w:szCs w:val="24"/>
        </w:rPr>
      </w:pPr>
    </w:p>
    <w:p w14:paraId="44BF55D9" w14:textId="77777777" w:rsidR="00E80140" w:rsidRPr="00084489" w:rsidRDefault="007B174F" w:rsidP="007B174F">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27" w:name="_Toc437600406"/>
      <w:bookmarkStart w:id="728" w:name="_Toc479246517"/>
      <w:r w:rsidRPr="00084489">
        <w:rPr>
          <w:rFonts w:ascii="Times New Roman" w:hAnsi="Times New Roman" w:cs="Times New Roman"/>
          <w:b/>
          <w:w w:val="0"/>
          <w:sz w:val="24"/>
          <w:szCs w:val="24"/>
        </w:rPr>
        <w:t>4.3</w:t>
      </w:r>
      <w:r w:rsidR="00E80140" w:rsidRPr="00084489">
        <w:rPr>
          <w:rFonts w:ascii="Times New Roman" w:hAnsi="Times New Roman" w:cs="Times New Roman"/>
          <w:b/>
          <w:w w:val="0"/>
          <w:sz w:val="24"/>
          <w:szCs w:val="24"/>
        </w:rPr>
        <w:t>.</w:t>
      </w:r>
      <w:r w:rsidR="00D26971" w:rsidRPr="00084489">
        <w:rPr>
          <w:rFonts w:ascii="Times New Roman" w:hAnsi="Times New Roman" w:cs="Times New Roman"/>
          <w:b/>
          <w:w w:val="0"/>
          <w:sz w:val="24"/>
          <w:szCs w:val="24"/>
        </w:rPr>
        <w:t>3</w:t>
      </w:r>
      <w:r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TV por Demanda</w:t>
      </w:r>
      <w:bookmarkEnd w:id="727"/>
      <w:bookmarkEnd w:id="728"/>
    </w:p>
    <w:p w14:paraId="7B4D30D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B5754C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Este equipo</w:t>
      </w:r>
      <w:r w:rsidR="007A71BB" w:rsidRPr="00084489">
        <w:rPr>
          <w:rFonts w:ascii="Times New Roman" w:hAnsi="Times New Roman" w:cs="Times New Roman"/>
          <w:sz w:val="24"/>
          <w:szCs w:val="24"/>
        </w:rPr>
        <w:t xml:space="preserve"> se encontrará centralizado para su configuración y control. Tendrá </w:t>
      </w:r>
      <w:r w:rsidRPr="00084489">
        <w:rPr>
          <w:rFonts w:ascii="Times New Roman" w:hAnsi="Times New Roman" w:cs="Times New Roman"/>
          <w:sz w:val="24"/>
          <w:szCs w:val="24"/>
        </w:rPr>
        <w:t xml:space="preserve">la función de entretenimiento y fomento a la salud, para los pacientes y familiares que acudan o permanezcan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405BA09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62BD1D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 xml:space="preserve">El Desarrollador deberá dotar e instalar los equipos en las Unidades Funcionales definidas para tal fin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del Anexo 8</w:t>
      </w:r>
      <w:r w:rsidRPr="00084489">
        <w:rPr>
          <w:rFonts w:ascii="Times New Roman" w:hAnsi="Times New Roman" w:cs="Times New Roman"/>
          <w:b/>
          <w:i/>
          <w:sz w:val="24"/>
          <w:szCs w:val="24"/>
        </w:rPr>
        <w:t xml:space="preserve"> (Requerimientos de Diseño, Construcción y Plan Funcional</w:t>
      </w:r>
      <w:r w:rsidR="008305DB" w:rsidRPr="00084489">
        <w:rPr>
          <w:rFonts w:ascii="Times New Roman" w:hAnsi="Times New Roman" w:cs="Times New Roman"/>
          <w:b/>
          <w:i/>
          <w:sz w:val="24"/>
          <w:szCs w:val="24"/>
        </w:rPr>
        <w:t>)</w:t>
      </w:r>
      <w:r w:rsidRPr="00084489">
        <w:rPr>
          <w:rFonts w:ascii="Times New Roman" w:hAnsi="Times New Roman" w:cs="Times New Roman"/>
          <w:b/>
          <w:i/>
          <w:sz w:val="24"/>
          <w:szCs w:val="24"/>
        </w:rPr>
        <w:t xml:space="preserve">. </w:t>
      </w:r>
    </w:p>
    <w:p w14:paraId="2A1CEB0F"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327277C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equipo requerido es una TV con tecnología LCD de 29” como mínimo.</w:t>
      </w:r>
    </w:p>
    <w:p w14:paraId="6C69617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1CCBBB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contenido de la información transmitida será responsabilidad del </w:t>
      </w:r>
      <w:r w:rsidR="008305DB"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464B33C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p>
    <w:p w14:paraId="4E0E2545" w14:textId="77777777" w:rsidR="00B12209" w:rsidRPr="00084489" w:rsidRDefault="00B12209" w:rsidP="00E80140">
      <w:pPr>
        <w:tabs>
          <w:tab w:val="clear" w:pos="1985"/>
          <w:tab w:val="clear" w:pos="2880"/>
        </w:tabs>
        <w:spacing w:line="240" w:lineRule="auto"/>
        <w:ind w:left="0" w:firstLine="0"/>
        <w:rPr>
          <w:rFonts w:ascii="Times New Roman" w:hAnsi="Times New Roman" w:cs="Times New Roman"/>
          <w:b/>
          <w:sz w:val="24"/>
          <w:szCs w:val="24"/>
        </w:rPr>
      </w:pPr>
    </w:p>
    <w:p w14:paraId="0FB8A8F4" w14:textId="77777777" w:rsidR="00E80140" w:rsidRPr="00084489" w:rsidRDefault="00AB5C90" w:rsidP="00821C76">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4.3.</w:t>
      </w:r>
      <w:r w:rsidR="00D26971" w:rsidRPr="00084489">
        <w:rPr>
          <w:rFonts w:ascii="Times New Roman" w:hAnsi="Times New Roman" w:cs="Times New Roman"/>
          <w:b/>
          <w:sz w:val="24"/>
          <w:szCs w:val="24"/>
        </w:rPr>
        <w:t>4.</w:t>
      </w:r>
      <w:r w:rsidRPr="00084489">
        <w:rPr>
          <w:rFonts w:ascii="Times New Roman" w:hAnsi="Times New Roman" w:cs="Times New Roman"/>
          <w:b/>
          <w:sz w:val="24"/>
          <w:szCs w:val="24"/>
        </w:rPr>
        <w:t xml:space="preserve"> Sistema RFID</w:t>
      </w:r>
    </w:p>
    <w:p w14:paraId="3A3646CC" w14:textId="77777777" w:rsidR="00AB5C90" w:rsidRPr="00084489" w:rsidRDefault="00AB5C90" w:rsidP="00821C76">
      <w:pPr>
        <w:tabs>
          <w:tab w:val="clear" w:pos="1985"/>
          <w:tab w:val="clear" w:pos="2880"/>
        </w:tabs>
        <w:spacing w:line="240" w:lineRule="auto"/>
        <w:ind w:left="0" w:firstLine="0"/>
        <w:rPr>
          <w:rFonts w:ascii="Times New Roman" w:hAnsi="Times New Roman" w:cs="Times New Roman"/>
          <w:sz w:val="24"/>
          <w:szCs w:val="24"/>
        </w:rPr>
      </w:pPr>
    </w:p>
    <w:p w14:paraId="4F46D5C0" w14:textId="77777777" w:rsidR="00DB5F5E" w:rsidRPr="00084489" w:rsidRDefault="00EB2C7F" w:rsidP="00E44312">
      <w:pPr>
        <w:pStyle w:val="Prrafodelista2"/>
        <w:tabs>
          <w:tab w:val="clear" w:pos="1985"/>
          <w:tab w:val="clear" w:pos="2880"/>
        </w:tabs>
        <w:spacing w:line="240" w:lineRule="auto"/>
        <w:ind w:left="0" w:firstLine="0"/>
        <w:rPr>
          <w:rFonts w:ascii="Times New Roman" w:hAnsi="Times New Roman" w:cs="Times New Roman"/>
          <w:b/>
          <w:w w:val="0"/>
          <w:sz w:val="24"/>
          <w:szCs w:val="24"/>
        </w:rPr>
      </w:pPr>
      <w:bookmarkStart w:id="729" w:name="_Toc434492846"/>
      <w:r w:rsidRPr="00084489">
        <w:rPr>
          <w:rFonts w:ascii="Times New Roman" w:hAnsi="Times New Roman" w:cs="Times New Roman"/>
          <w:b/>
          <w:w w:val="0"/>
          <w:sz w:val="24"/>
          <w:szCs w:val="24"/>
        </w:rPr>
        <w:t>a)</w:t>
      </w:r>
      <w:r w:rsidR="00DB5F5E" w:rsidRPr="00084489">
        <w:rPr>
          <w:rFonts w:ascii="Times New Roman" w:hAnsi="Times New Roman" w:cs="Times New Roman"/>
          <w:b/>
          <w:w w:val="0"/>
          <w:sz w:val="24"/>
          <w:szCs w:val="24"/>
        </w:rPr>
        <w:tab/>
        <w:t xml:space="preserve">En la identificación y monitoreo de neonatos al interior del </w:t>
      </w:r>
      <w:r w:rsidR="00844064" w:rsidRPr="00084489">
        <w:rPr>
          <w:rFonts w:ascii="Times New Roman" w:hAnsi="Times New Roman" w:cs="Times New Roman"/>
          <w:b/>
          <w:w w:val="0"/>
          <w:sz w:val="24"/>
          <w:szCs w:val="24"/>
        </w:rPr>
        <w:t>Hospital</w:t>
      </w:r>
      <w:bookmarkEnd w:id="729"/>
      <w:r w:rsidR="00DB5F5E" w:rsidRPr="00084489">
        <w:rPr>
          <w:rFonts w:ascii="Times New Roman" w:hAnsi="Times New Roman" w:cs="Times New Roman"/>
          <w:b/>
          <w:w w:val="0"/>
          <w:sz w:val="24"/>
          <w:szCs w:val="24"/>
        </w:rPr>
        <w:t xml:space="preserve"> </w:t>
      </w:r>
    </w:p>
    <w:p w14:paraId="6B831830" w14:textId="77777777" w:rsidR="00DB5F5E" w:rsidRPr="00084489" w:rsidRDefault="00DB5F5E" w:rsidP="00DB5F5E">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1F43E9CB" w14:textId="77777777" w:rsidR="00DB5F5E" w:rsidRPr="00084489" w:rsidRDefault="00DB5F5E" w:rsidP="00DB5F5E">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w:t>
      </w:r>
      <w:r w:rsidR="001458BF">
        <w:rPr>
          <w:rFonts w:ascii="Times New Roman" w:hAnsi="Times New Roman" w:cs="Times New Roman"/>
          <w:w w:val="0"/>
          <w:sz w:val="24"/>
          <w:szCs w:val="24"/>
        </w:rPr>
        <w:t xml:space="preserve"> Desarrollador</w:t>
      </w:r>
      <w:r w:rsidRPr="00084489">
        <w:rPr>
          <w:rFonts w:ascii="Times New Roman" w:hAnsi="Times New Roman" w:cs="Times New Roman"/>
          <w:w w:val="0"/>
          <w:sz w:val="24"/>
          <w:szCs w:val="24"/>
        </w:rPr>
        <w:t xml:space="preserve"> deberá proporcionar todo el equipamiento necesario con tecnología RFID </w:t>
      </w:r>
      <w:r w:rsidR="008C45F6" w:rsidRPr="00084489">
        <w:rPr>
          <w:rFonts w:ascii="Times New Roman" w:hAnsi="Times New Roman" w:cs="Times New Roman"/>
          <w:w w:val="0"/>
          <w:sz w:val="24"/>
          <w:szCs w:val="24"/>
        </w:rPr>
        <w:t>para</w:t>
      </w:r>
      <w:r w:rsidRPr="00084489">
        <w:rPr>
          <w:rFonts w:ascii="Times New Roman" w:hAnsi="Times New Roman" w:cs="Times New Roman"/>
          <w:w w:val="0"/>
          <w:sz w:val="24"/>
          <w:szCs w:val="24"/>
        </w:rPr>
        <w:t xml:space="preserve"> los neonatos en cuneros patológicos, fisiológicos y de cuidados intensivos</w:t>
      </w:r>
      <w:r w:rsidR="008C45F6" w:rsidRPr="00084489">
        <w:rPr>
          <w:rFonts w:ascii="Times New Roman" w:hAnsi="Times New Roman" w:cs="Times New Roman"/>
          <w:w w:val="0"/>
          <w:sz w:val="24"/>
          <w:szCs w:val="24"/>
        </w:rPr>
        <w:t xml:space="preserve">, </w:t>
      </w:r>
      <w:r w:rsidRPr="00084489">
        <w:rPr>
          <w:rFonts w:ascii="Times New Roman" w:hAnsi="Times New Roman" w:cs="Times New Roman"/>
          <w:w w:val="0"/>
          <w:sz w:val="24"/>
          <w:szCs w:val="24"/>
        </w:rPr>
        <w:t xml:space="preserve">así como </w:t>
      </w:r>
      <w:r w:rsidR="008C45F6" w:rsidRPr="00084489">
        <w:rPr>
          <w:rFonts w:ascii="Times New Roman" w:hAnsi="Times New Roman" w:cs="Times New Roman"/>
          <w:w w:val="0"/>
          <w:sz w:val="24"/>
          <w:szCs w:val="24"/>
        </w:rPr>
        <w:t>detectar la salida</w:t>
      </w:r>
      <w:r w:rsidRPr="00084489">
        <w:rPr>
          <w:rFonts w:ascii="Times New Roman" w:hAnsi="Times New Roman" w:cs="Times New Roman"/>
          <w:w w:val="0"/>
          <w:sz w:val="24"/>
          <w:szCs w:val="24"/>
        </w:rPr>
        <w:t xml:space="preserve"> de los pacientes pediátricos</w:t>
      </w:r>
      <w:r w:rsidR="008C45F6" w:rsidRPr="00084489">
        <w:rPr>
          <w:rFonts w:ascii="Times New Roman" w:hAnsi="Times New Roman" w:cs="Times New Roman"/>
          <w:w w:val="0"/>
          <w:sz w:val="24"/>
          <w:szCs w:val="24"/>
        </w:rPr>
        <w:t xml:space="preserve"> del área de cuidado</w:t>
      </w:r>
      <w:r w:rsidRPr="00084489">
        <w:rPr>
          <w:rFonts w:ascii="Times New Roman" w:hAnsi="Times New Roman" w:cs="Times New Roman"/>
          <w:w w:val="0"/>
          <w:sz w:val="24"/>
          <w:szCs w:val="24"/>
        </w:rPr>
        <w:t>.</w:t>
      </w:r>
    </w:p>
    <w:p w14:paraId="0B6CCA12" w14:textId="77777777" w:rsidR="00DB5F5E" w:rsidRPr="00084489" w:rsidRDefault="00DB5F5E" w:rsidP="00DB5F5E">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6790C64A" w14:textId="77777777" w:rsidR="00DB5F5E" w:rsidRPr="00084489" w:rsidRDefault="00DB5F5E" w:rsidP="00DB5F5E">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lastRenderedPageBreak/>
        <w:t xml:space="preserve">Este sistema permitirá detectar con rastreo a través de dispositivos especializados, la extracción de neonato de sus áreas de cuidado y de pacientes pediátricos que se encuentren dentro del </w:t>
      </w:r>
      <w:r w:rsidR="00844064" w:rsidRPr="00084489">
        <w:rPr>
          <w:rFonts w:ascii="Times New Roman" w:hAnsi="Times New Roman" w:cs="Times New Roman"/>
          <w:w w:val="0"/>
          <w:sz w:val="24"/>
          <w:szCs w:val="24"/>
        </w:rPr>
        <w:t>Hospital</w:t>
      </w:r>
      <w:r w:rsidRPr="00084489">
        <w:rPr>
          <w:rFonts w:ascii="Times New Roman" w:hAnsi="Times New Roman" w:cs="Times New Roman"/>
          <w:w w:val="0"/>
          <w:sz w:val="24"/>
          <w:szCs w:val="24"/>
        </w:rPr>
        <w:t xml:space="preserve"> y hacia el exterior, generando alarmas que permitan alertando al personal de Vigilancia que deberá seguir el protocolo definido por la Institución y la legislación vigente y congruente con lo establecido en el </w:t>
      </w:r>
      <w:r w:rsidRPr="00084489">
        <w:rPr>
          <w:rFonts w:ascii="Times New Roman" w:hAnsi="Times New Roman" w:cs="Times New Roman"/>
          <w:b/>
          <w:w w:val="0"/>
          <w:sz w:val="24"/>
          <w:szCs w:val="24"/>
        </w:rPr>
        <w:t>Anexo 10</w:t>
      </w:r>
      <w:r w:rsidRPr="00084489">
        <w:rPr>
          <w:rFonts w:ascii="Times New Roman" w:hAnsi="Times New Roman" w:cs="Times New Roman"/>
          <w:b/>
          <w:i/>
          <w:w w:val="0"/>
          <w:sz w:val="24"/>
          <w:szCs w:val="24"/>
        </w:rPr>
        <w:t xml:space="preserve"> (</w:t>
      </w:r>
      <w:r w:rsidR="00AF1CAF" w:rsidRPr="00084489">
        <w:rPr>
          <w:rFonts w:ascii="Times New Roman" w:hAnsi="Times New Roman" w:cs="Times New Roman"/>
          <w:b/>
          <w:i/>
          <w:w w:val="0"/>
          <w:sz w:val="24"/>
          <w:szCs w:val="24"/>
        </w:rPr>
        <w:t>Requerimientos de Servicios</w:t>
      </w:r>
      <w:r w:rsidRPr="00084489">
        <w:rPr>
          <w:rFonts w:ascii="Times New Roman" w:hAnsi="Times New Roman" w:cs="Times New Roman"/>
          <w:b/>
          <w:i/>
          <w:w w:val="0"/>
          <w:sz w:val="24"/>
          <w:szCs w:val="24"/>
        </w:rPr>
        <w:t>)</w:t>
      </w:r>
      <w:r w:rsidRPr="00084489">
        <w:rPr>
          <w:rFonts w:ascii="Times New Roman" w:hAnsi="Times New Roman" w:cs="Times New Roman"/>
          <w:w w:val="0"/>
          <w:sz w:val="24"/>
          <w:szCs w:val="24"/>
        </w:rPr>
        <w:t xml:space="preserve">. </w:t>
      </w:r>
    </w:p>
    <w:p w14:paraId="3813F61A" w14:textId="77777777" w:rsidR="00DB5F5E" w:rsidRPr="00084489" w:rsidRDefault="00DB5F5E" w:rsidP="00DB5F5E">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70D50887" w14:textId="77777777" w:rsidR="00DB5F5E" w:rsidRPr="00084489" w:rsidRDefault="00DB5F5E" w:rsidP="00DB5F5E">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 Desarrollador proporcionará la infraestructura, equipo e insumos requeridos para integrar este sistema. (</w:t>
      </w:r>
      <w:proofErr w:type="gramStart"/>
      <w:r w:rsidR="008305DB" w:rsidRPr="00084489">
        <w:rPr>
          <w:rFonts w:ascii="Times New Roman" w:hAnsi="Times New Roman" w:cs="Times New Roman"/>
          <w:w w:val="0"/>
          <w:sz w:val="24"/>
          <w:szCs w:val="24"/>
        </w:rPr>
        <w:t>d</w:t>
      </w:r>
      <w:r w:rsidRPr="00084489">
        <w:rPr>
          <w:rFonts w:ascii="Times New Roman" w:hAnsi="Times New Roman" w:cs="Times New Roman"/>
          <w:w w:val="0"/>
          <w:sz w:val="24"/>
          <w:szCs w:val="24"/>
        </w:rPr>
        <w:t>etectores</w:t>
      </w:r>
      <w:proofErr w:type="gramEnd"/>
      <w:r w:rsidRPr="00084489">
        <w:rPr>
          <w:rFonts w:ascii="Times New Roman" w:hAnsi="Times New Roman" w:cs="Times New Roman"/>
          <w:w w:val="0"/>
          <w:sz w:val="24"/>
          <w:szCs w:val="24"/>
        </w:rPr>
        <w:t xml:space="preserve">, alarmas, pulseras para </w:t>
      </w:r>
      <w:r w:rsidR="008C45F6" w:rsidRPr="00084489">
        <w:rPr>
          <w:rFonts w:ascii="Times New Roman" w:hAnsi="Times New Roman" w:cs="Times New Roman"/>
          <w:w w:val="0"/>
          <w:sz w:val="24"/>
          <w:szCs w:val="24"/>
        </w:rPr>
        <w:t>neonatos</w:t>
      </w:r>
      <w:r w:rsidRPr="00084489">
        <w:rPr>
          <w:rFonts w:ascii="Times New Roman" w:hAnsi="Times New Roman" w:cs="Times New Roman"/>
          <w:w w:val="0"/>
          <w:sz w:val="24"/>
          <w:szCs w:val="24"/>
        </w:rPr>
        <w:t xml:space="preserve"> y pacientes pediátricos).</w:t>
      </w:r>
    </w:p>
    <w:p w14:paraId="37B50F04" w14:textId="77777777" w:rsidR="00E80140"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80DDC8D" w14:textId="77777777" w:rsidR="00786030" w:rsidRPr="00084489" w:rsidRDefault="00786030" w:rsidP="00E80140">
      <w:pPr>
        <w:tabs>
          <w:tab w:val="clear" w:pos="1985"/>
          <w:tab w:val="clear" w:pos="2880"/>
        </w:tabs>
        <w:spacing w:line="240" w:lineRule="auto"/>
        <w:ind w:left="0" w:firstLine="0"/>
        <w:rPr>
          <w:rFonts w:ascii="Times New Roman" w:hAnsi="Times New Roman" w:cs="Times New Roman"/>
          <w:sz w:val="24"/>
          <w:szCs w:val="24"/>
        </w:rPr>
      </w:pPr>
    </w:p>
    <w:p w14:paraId="06D2EDBC" w14:textId="77777777" w:rsidR="00E80140" w:rsidRPr="00084489" w:rsidRDefault="007B174F" w:rsidP="007B174F">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30" w:name="_Toc437600408"/>
      <w:bookmarkStart w:id="731" w:name="_Toc479246518"/>
      <w:r w:rsidRPr="00084489">
        <w:rPr>
          <w:rFonts w:ascii="Times New Roman" w:hAnsi="Times New Roman" w:cs="Times New Roman"/>
          <w:b/>
          <w:w w:val="0"/>
          <w:sz w:val="24"/>
          <w:szCs w:val="24"/>
        </w:rPr>
        <w:t>4.3.</w:t>
      </w:r>
      <w:r w:rsidR="00D26971" w:rsidRPr="00084489">
        <w:rPr>
          <w:rFonts w:ascii="Times New Roman" w:hAnsi="Times New Roman" w:cs="Times New Roman"/>
          <w:b/>
          <w:w w:val="0"/>
          <w:sz w:val="24"/>
          <w:szCs w:val="24"/>
        </w:rPr>
        <w:t>5</w:t>
      </w:r>
      <w:r w:rsidR="00E80140" w:rsidRPr="00084489">
        <w:rPr>
          <w:rFonts w:ascii="Times New Roman" w:hAnsi="Times New Roman" w:cs="Times New Roman"/>
          <w:b/>
          <w:w w:val="0"/>
          <w:sz w:val="24"/>
          <w:szCs w:val="24"/>
        </w:rPr>
        <w:t>.</w:t>
      </w:r>
      <w:r w:rsidR="00B12209"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Equipo enfermo - enfermera</w:t>
      </w:r>
      <w:bookmarkEnd w:id="730"/>
      <w:bookmarkEnd w:id="731"/>
    </w:p>
    <w:p w14:paraId="64F6F6F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16D98B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 funcionalidad de este equipo es contar con un sistema de comunicación entre la cama o cuarto del paciente y la Central de Enfermería.</w:t>
      </w:r>
    </w:p>
    <w:p w14:paraId="148820F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456542A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Las capacidades como mínimas que se requiere de este tipo de equipos son:</w:t>
      </w:r>
    </w:p>
    <w:p w14:paraId="58BBC15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5F5D072" w14:textId="758F9A22" w:rsidR="00E80140" w:rsidRPr="00E00562" w:rsidRDefault="00E80140" w:rsidP="00E00562">
      <w:pPr>
        <w:pStyle w:val="Prrafodelista"/>
        <w:numPr>
          <w:ilvl w:val="1"/>
          <w:numId w:val="106"/>
        </w:numPr>
        <w:tabs>
          <w:tab w:val="clear" w:pos="2880"/>
          <w:tab w:val="left" w:pos="1134"/>
        </w:tabs>
        <w:spacing w:line="240" w:lineRule="auto"/>
        <w:ind w:left="993"/>
        <w:rPr>
          <w:rFonts w:ascii="Times New Roman" w:hAnsi="Times New Roman" w:cs="Times New Roman"/>
          <w:sz w:val="24"/>
          <w:szCs w:val="24"/>
        </w:rPr>
      </w:pPr>
      <w:r w:rsidRPr="00E00562">
        <w:rPr>
          <w:rFonts w:ascii="Times New Roman" w:hAnsi="Times New Roman" w:cs="Times New Roman"/>
          <w:sz w:val="24"/>
          <w:szCs w:val="24"/>
        </w:rPr>
        <w:t>Señalar la presencia de la enfermera en alguna habitación o cuarto</w:t>
      </w:r>
    </w:p>
    <w:p w14:paraId="324A8014" w14:textId="2118FE6B" w:rsidR="00E80140" w:rsidRPr="00E00562" w:rsidRDefault="00E80140" w:rsidP="00E00562">
      <w:pPr>
        <w:pStyle w:val="Prrafodelista"/>
        <w:numPr>
          <w:ilvl w:val="1"/>
          <w:numId w:val="106"/>
        </w:numPr>
        <w:tabs>
          <w:tab w:val="clear" w:pos="2880"/>
          <w:tab w:val="left" w:pos="1134"/>
        </w:tabs>
        <w:spacing w:line="240" w:lineRule="auto"/>
        <w:ind w:left="993"/>
        <w:rPr>
          <w:rFonts w:ascii="Times New Roman" w:hAnsi="Times New Roman" w:cs="Times New Roman"/>
          <w:sz w:val="24"/>
          <w:szCs w:val="24"/>
        </w:rPr>
      </w:pPr>
      <w:r w:rsidRPr="00E00562">
        <w:rPr>
          <w:rFonts w:ascii="Times New Roman" w:hAnsi="Times New Roman" w:cs="Times New Roman"/>
          <w:sz w:val="24"/>
          <w:szCs w:val="24"/>
        </w:rPr>
        <w:t>Establecer una llamada del paciente desde su cama o baño a la central de enfermería.</w:t>
      </w:r>
    </w:p>
    <w:p w14:paraId="6F2050DC" w14:textId="56E51048" w:rsidR="00E80140" w:rsidRPr="00E00562" w:rsidRDefault="00E80140" w:rsidP="00E00562">
      <w:pPr>
        <w:pStyle w:val="Prrafodelista"/>
        <w:numPr>
          <w:ilvl w:val="1"/>
          <w:numId w:val="106"/>
        </w:numPr>
        <w:tabs>
          <w:tab w:val="clear" w:pos="2880"/>
          <w:tab w:val="left" w:pos="1134"/>
        </w:tabs>
        <w:spacing w:line="240" w:lineRule="auto"/>
        <w:ind w:left="993"/>
        <w:rPr>
          <w:rFonts w:ascii="Times New Roman" w:hAnsi="Times New Roman" w:cs="Times New Roman"/>
          <w:sz w:val="24"/>
          <w:szCs w:val="24"/>
        </w:rPr>
      </w:pPr>
      <w:r w:rsidRPr="00E00562">
        <w:rPr>
          <w:rFonts w:ascii="Times New Roman" w:hAnsi="Times New Roman" w:cs="Times New Roman"/>
          <w:sz w:val="24"/>
          <w:szCs w:val="24"/>
        </w:rPr>
        <w:t>Señalar que existe una emergencia médica o código azul en alguna habitación o cuarto o baño.</w:t>
      </w:r>
    </w:p>
    <w:p w14:paraId="45CB00B5" w14:textId="2CAE89F3" w:rsidR="00E80140" w:rsidRPr="00E00562" w:rsidRDefault="00E80140" w:rsidP="00E00562">
      <w:pPr>
        <w:pStyle w:val="Prrafodelista"/>
        <w:numPr>
          <w:ilvl w:val="1"/>
          <w:numId w:val="106"/>
        </w:numPr>
        <w:tabs>
          <w:tab w:val="clear" w:pos="2880"/>
          <w:tab w:val="left" w:pos="1134"/>
        </w:tabs>
        <w:spacing w:line="240" w:lineRule="auto"/>
        <w:ind w:left="993"/>
        <w:rPr>
          <w:rFonts w:ascii="Times New Roman" w:hAnsi="Times New Roman" w:cs="Times New Roman"/>
          <w:sz w:val="24"/>
          <w:szCs w:val="24"/>
        </w:rPr>
      </w:pPr>
      <w:r w:rsidRPr="00E00562">
        <w:rPr>
          <w:rFonts w:ascii="Times New Roman" w:hAnsi="Times New Roman" w:cs="Times New Roman"/>
          <w:sz w:val="24"/>
          <w:szCs w:val="24"/>
        </w:rPr>
        <w:t>Señalar que una enfermera requiere de apoyo en alguna habitación o baño.</w:t>
      </w:r>
    </w:p>
    <w:p w14:paraId="17E6F21A"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1E29AD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instalación, configuración y comunicación es responsabilidad del Desarrollador, la ubicación de estos equipos se encuentra definido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del Anexo 8</w:t>
      </w:r>
      <w:r w:rsidRPr="00084489">
        <w:rPr>
          <w:rFonts w:ascii="Times New Roman" w:hAnsi="Times New Roman" w:cs="Times New Roman"/>
          <w:b/>
          <w:i/>
          <w:sz w:val="24"/>
          <w:szCs w:val="24"/>
        </w:rPr>
        <w:t xml:space="preserve"> (Requerimientos de Diseño, Construcción y Plan Funcional)</w:t>
      </w:r>
      <w:r w:rsidRPr="00084489">
        <w:rPr>
          <w:rFonts w:ascii="Times New Roman" w:hAnsi="Times New Roman" w:cs="Times New Roman"/>
          <w:sz w:val="24"/>
          <w:szCs w:val="24"/>
        </w:rPr>
        <w:t xml:space="preserve"> y deberá considerar las sugerencias del fabricante</w:t>
      </w:r>
    </w:p>
    <w:p w14:paraId="3D5A602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F27874B" w14:textId="77777777" w:rsidR="00E80140" w:rsidRPr="00084489" w:rsidRDefault="008B7194" w:rsidP="007B174F">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732" w:name="_Toc437600409"/>
      <w:bookmarkStart w:id="733" w:name="_Toc479246519"/>
      <w:r w:rsidRPr="00084489">
        <w:rPr>
          <w:rFonts w:ascii="Times New Roman" w:hAnsi="Times New Roman" w:cs="Times New Roman"/>
          <w:b/>
          <w:sz w:val="24"/>
          <w:szCs w:val="24"/>
        </w:rPr>
        <w:t>4.3.</w:t>
      </w:r>
      <w:r w:rsidR="00D26971" w:rsidRPr="00084489">
        <w:rPr>
          <w:rFonts w:ascii="Times New Roman" w:hAnsi="Times New Roman" w:cs="Times New Roman"/>
          <w:b/>
          <w:sz w:val="24"/>
          <w:szCs w:val="24"/>
        </w:rPr>
        <w:t>6</w:t>
      </w:r>
      <w:r w:rsidR="007B174F" w:rsidRPr="00084489">
        <w:rPr>
          <w:rFonts w:ascii="Times New Roman" w:hAnsi="Times New Roman" w:cs="Times New Roman"/>
          <w:b/>
          <w:sz w:val="24"/>
          <w:szCs w:val="24"/>
        </w:rPr>
        <w:t>.</w:t>
      </w:r>
      <w:r w:rsidR="00B12209" w:rsidRPr="00084489">
        <w:rPr>
          <w:rFonts w:ascii="Times New Roman" w:hAnsi="Times New Roman" w:cs="Times New Roman"/>
          <w:b/>
          <w:sz w:val="24"/>
          <w:szCs w:val="24"/>
        </w:rPr>
        <w:t xml:space="preserve"> </w:t>
      </w:r>
      <w:r w:rsidR="00E80140" w:rsidRPr="00084489">
        <w:rPr>
          <w:rFonts w:ascii="Times New Roman" w:hAnsi="Times New Roman" w:cs="Times New Roman"/>
          <w:b/>
          <w:sz w:val="24"/>
          <w:szCs w:val="24"/>
        </w:rPr>
        <w:t>Lectores</w:t>
      </w:r>
      <w:r w:rsidR="002747CC" w:rsidRPr="00084489">
        <w:rPr>
          <w:rFonts w:ascii="Times New Roman" w:hAnsi="Times New Roman" w:cs="Times New Roman"/>
          <w:b/>
          <w:sz w:val="24"/>
          <w:szCs w:val="24"/>
        </w:rPr>
        <w:t xml:space="preserve"> e impresoras</w:t>
      </w:r>
      <w:r w:rsidR="00E80140" w:rsidRPr="00084489">
        <w:rPr>
          <w:rFonts w:ascii="Times New Roman" w:hAnsi="Times New Roman" w:cs="Times New Roman"/>
          <w:b/>
          <w:sz w:val="24"/>
          <w:szCs w:val="24"/>
        </w:rPr>
        <w:t xml:space="preserve"> de Código de Barras</w:t>
      </w:r>
      <w:r w:rsidR="00821C76" w:rsidRPr="00084489">
        <w:rPr>
          <w:rFonts w:ascii="Times New Roman" w:hAnsi="Times New Roman" w:cs="Times New Roman"/>
          <w:b/>
          <w:sz w:val="24"/>
          <w:szCs w:val="24"/>
        </w:rPr>
        <w:t xml:space="preserve"> o QR</w:t>
      </w:r>
      <w:r w:rsidR="00E80140" w:rsidRPr="00084489">
        <w:rPr>
          <w:rFonts w:ascii="Times New Roman" w:hAnsi="Times New Roman" w:cs="Times New Roman"/>
          <w:b/>
          <w:sz w:val="24"/>
          <w:szCs w:val="24"/>
        </w:rPr>
        <w:t>.</w:t>
      </w:r>
      <w:bookmarkEnd w:id="732"/>
      <w:bookmarkEnd w:id="733"/>
    </w:p>
    <w:p w14:paraId="3A7E1AE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 </w:t>
      </w:r>
    </w:p>
    <w:p w14:paraId="12DA841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Estos equipos deben contar con la funcionalidad de registrar la información contenida en las etiquetas con código de barras</w:t>
      </w:r>
      <w:r w:rsidR="00821C76" w:rsidRPr="00084489">
        <w:rPr>
          <w:rFonts w:ascii="Times New Roman" w:hAnsi="Times New Roman" w:cs="Times New Roman"/>
          <w:sz w:val="24"/>
          <w:szCs w:val="24"/>
        </w:rPr>
        <w:t xml:space="preserve"> o QR</w:t>
      </w:r>
      <w:r w:rsidRPr="00084489">
        <w:rPr>
          <w:rFonts w:ascii="Times New Roman" w:hAnsi="Times New Roman" w:cs="Times New Roman"/>
          <w:sz w:val="24"/>
          <w:szCs w:val="24"/>
        </w:rPr>
        <w:t xml:space="preserve">, ya sean estas para materiales, medicamentos, material de curación, </w:t>
      </w:r>
      <w:r w:rsidR="006D40CC" w:rsidRPr="00084489">
        <w:rPr>
          <w:rFonts w:ascii="Times New Roman" w:hAnsi="Times New Roman" w:cs="Times New Roman"/>
          <w:sz w:val="24"/>
          <w:szCs w:val="24"/>
        </w:rPr>
        <w:t xml:space="preserve">muestras, </w:t>
      </w:r>
      <w:r w:rsidRPr="00084489">
        <w:rPr>
          <w:rFonts w:ascii="Times New Roman" w:hAnsi="Times New Roman" w:cs="Times New Roman"/>
          <w:sz w:val="24"/>
          <w:szCs w:val="24"/>
        </w:rPr>
        <w:t xml:space="preserve">etc. o para identificación de pacientes, visitantes o </w:t>
      </w:r>
      <w:r w:rsidR="008305DB" w:rsidRPr="00084489">
        <w:rPr>
          <w:rFonts w:ascii="Times New Roman" w:hAnsi="Times New Roman" w:cs="Times New Roman"/>
          <w:sz w:val="24"/>
          <w:szCs w:val="24"/>
        </w:rPr>
        <w:t>P</w:t>
      </w:r>
      <w:r w:rsidRPr="00084489">
        <w:rPr>
          <w:rFonts w:ascii="Times New Roman" w:hAnsi="Times New Roman" w:cs="Times New Roman"/>
          <w:sz w:val="24"/>
          <w:szCs w:val="24"/>
        </w:rPr>
        <w:t xml:space="preserve">ersonal del </w:t>
      </w:r>
      <w:r w:rsidR="008305DB"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o </w:t>
      </w:r>
      <w:r w:rsidR="008305DB" w:rsidRPr="00084489">
        <w:rPr>
          <w:rFonts w:ascii="Times New Roman" w:hAnsi="Times New Roman" w:cs="Times New Roman"/>
          <w:sz w:val="24"/>
          <w:szCs w:val="24"/>
        </w:rPr>
        <w:t xml:space="preserve">Personal </w:t>
      </w:r>
      <w:r w:rsidRPr="00084489">
        <w:rPr>
          <w:rFonts w:ascii="Times New Roman" w:hAnsi="Times New Roman" w:cs="Times New Roman"/>
          <w:sz w:val="24"/>
          <w:szCs w:val="24"/>
        </w:rPr>
        <w:t>del Desarrollador.</w:t>
      </w:r>
    </w:p>
    <w:p w14:paraId="6409D8A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8C9029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 solicita que dichos lectores sean inalámbricos con radió de cobertura de 10 metros Aproximadamente, su ubicación de estos equipos se encuentra definido en el</w:t>
      </w:r>
      <w:r w:rsidRPr="00084489">
        <w:rPr>
          <w:rFonts w:ascii="Times New Roman" w:hAnsi="Times New Roman" w:cs="Times New Roman"/>
          <w:b/>
          <w:sz w:val="24"/>
          <w:szCs w:val="24"/>
        </w:rPr>
        <w:t xml:space="preserve"> 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del Anexo 8</w:t>
      </w:r>
      <w:r w:rsidRPr="00084489">
        <w:rPr>
          <w:rFonts w:ascii="Times New Roman" w:hAnsi="Times New Roman" w:cs="Times New Roman"/>
          <w:b/>
          <w:i/>
          <w:sz w:val="24"/>
          <w:szCs w:val="24"/>
        </w:rPr>
        <w:t xml:space="preserve"> (Requerimientos de Diseño, Construcción y Plan Funcional</w:t>
      </w:r>
      <w:r w:rsidR="00F97BB5" w:rsidRPr="00084489">
        <w:rPr>
          <w:rFonts w:ascii="Times New Roman" w:hAnsi="Times New Roman" w:cs="Times New Roman"/>
          <w:b/>
          <w:i/>
          <w:sz w:val="24"/>
          <w:szCs w:val="24"/>
        </w:rPr>
        <w:t>)</w:t>
      </w:r>
      <w:r w:rsidRPr="00084489">
        <w:rPr>
          <w:rFonts w:ascii="Times New Roman" w:hAnsi="Times New Roman" w:cs="Times New Roman"/>
          <w:sz w:val="24"/>
          <w:szCs w:val="24"/>
        </w:rPr>
        <w:t>.</w:t>
      </w:r>
    </w:p>
    <w:p w14:paraId="0274393D" w14:textId="77777777" w:rsidR="00786030" w:rsidRDefault="00786030" w:rsidP="00C84DFB">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34" w:name="_Toc437600410"/>
    </w:p>
    <w:p w14:paraId="08749654" w14:textId="77777777" w:rsidR="005F564F" w:rsidRDefault="005F564F" w:rsidP="00C84DFB">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3FC4945B" w14:textId="77777777" w:rsidR="00E80140" w:rsidRPr="00084489" w:rsidRDefault="008B7194" w:rsidP="00C84DFB">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35" w:name="_Toc479246520"/>
      <w:r w:rsidRPr="00084489">
        <w:rPr>
          <w:rFonts w:ascii="Times New Roman" w:hAnsi="Times New Roman" w:cs="Times New Roman"/>
          <w:b/>
          <w:w w:val="0"/>
          <w:sz w:val="24"/>
          <w:szCs w:val="24"/>
        </w:rPr>
        <w:t>4.3.</w:t>
      </w:r>
      <w:r w:rsidR="00D26971" w:rsidRPr="00084489">
        <w:rPr>
          <w:rFonts w:ascii="Times New Roman" w:hAnsi="Times New Roman" w:cs="Times New Roman"/>
          <w:b/>
          <w:w w:val="0"/>
          <w:sz w:val="24"/>
          <w:szCs w:val="24"/>
        </w:rPr>
        <w:t>7</w:t>
      </w:r>
      <w:r w:rsidR="00E80140" w:rsidRPr="00084489">
        <w:rPr>
          <w:rFonts w:ascii="Times New Roman" w:hAnsi="Times New Roman" w:cs="Times New Roman"/>
          <w:b/>
          <w:w w:val="0"/>
          <w:sz w:val="24"/>
          <w:szCs w:val="24"/>
        </w:rPr>
        <w:t>.</w:t>
      </w:r>
      <w:r w:rsidR="00B12209"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Kioscos de Información</w:t>
      </w:r>
      <w:bookmarkEnd w:id="734"/>
      <w:bookmarkEnd w:id="735"/>
    </w:p>
    <w:p w14:paraId="737C2D9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DED0198" w14:textId="77777777" w:rsidR="00805AC2"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La funcionalidad de estos dispositivos es brindar a los </w:t>
      </w:r>
      <w:r w:rsidR="005F1B20" w:rsidRPr="00084489">
        <w:rPr>
          <w:rFonts w:ascii="Times New Roman" w:hAnsi="Times New Roman" w:cs="Times New Roman"/>
          <w:sz w:val="24"/>
          <w:szCs w:val="24"/>
        </w:rPr>
        <w:t>Usuarios</w:t>
      </w:r>
      <w:r w:rsidRPr="00084489">
        <w:rPr>
          <w:rFonts w:ascii="Times New Roman" w:hAnsi="Times New Roman" w:cs="Times New Roman"/>
          <w:sz w:val="24"/>
          <w:szCs w:val="24"/>
        </w:rPr>
        <w:t xml:space="preserve"> de</w:t>
      </w:r>
      <w:r w:rsidR="006D40CC" w:rsidRPr="00084489">
        <w:rPr>
          <w:rFonts w:ascii="Times New Roman" w:hAnsi="Times New Roman" w:cs="Times New Roman"/>
          <w:sz w:val="24"/>
          <w:szCs w:val="24"/>
        </w:rPr>
        <w:t xml:space="preserve">l </w:t>
      </w:r>
      <w:r w:rsidR="00844064" w:rsidRPr="00084489">
        <w:rPr>
          <w:rFonts w:ascii="Times New Roman" w:hAnsi="Times New Roman" w:cs="Times New Roman"/>
          <w:sz w:val="24"/>
          <w:szCs w:val="24"/>
        </w:rPr>
        <w:t>Hospital</w:t>
      </w:r>
      <w:r w:rsidR="006D40CC" w:rsidRPr="00084489">
        <w:rPr>
          <w:rFonts w:ascii="Times New Roman" w:hAnsi="Times New Roman" w:cs="Times New Roman"/>
          <w:sz w:val="24"/>
          <w:szCs w:val="24"/>
        </w:rPr>
        <w:t xml:space="preserve"> la información de la cartera</w:t>
      </w:r>
      <w:r w:rsidRPr="00084489">
        <w:rPr>
          <w:rFonts w:ascii="Times New Roman" w:hAnsi="Times New Roman" w:cs="Times New Roman"/>
          <w:sz w:val="24"/>
          <w:szCs w:val="24"/>
        </w:rPr>
        <w:t xml:space="preserve"> Servicios con que cuentan y la ubicación de los mismos. </w:t>
      </w:r>
    </w:p>
    <w:p w14:paraId="0863100B" w14:textId="77777777" w:rsidR="00805AC2" w:rsidRPr="00084489" w:rsidRDefault="00805AC2" w:rsidP="00E80140">
      <w:pPr>
        <w:tabs>
          <w:tab w:val="clear" w:pos="1985"/>
          <w:tab w:val="clear" w:pos="2880"/>
        </w:tabs>
        <w:spacing w:line="240" w:lineRule="auto"/>
        <w:ind w:left="0" w:firstLine="0"/>
        <w:rPr>
          <w:rFonts w:ascii="Times New Roman" w:hAnsi="Times New Roman" w:cs="Times New Roman"/>
          <w:sz w:val="24"/>
          <w:szCs w:val="24"/>
        </w:rPr>
      </w:pPr>
    </w:p>
    <w:p w14:paraId="5B6B3828" w14:textId="77777777" w:rsidR="00805AC2"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Estatus de los pacientes </w:t>
      </w:r>
      <w:r w:rsidR="008305DB"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izados para los familiares</w:t>
      </w:r>
      <w:r w:rsidR="00805AC2" w:rsidRPr="00084489">
        <w:rPr>
          <w:rFonts w:ascii="Times New Roman" w:hAnsi="Times New Roman" w:cs="Times New Roman"/>
          <w:sz w:val="24"/>
          <w:szCs w:val="24"/>
        </w:rPr>
        <w:t xml:space="preserve"> a través de códigos de identificación confidencial. </w:t>
      </w:r>
    </w:p>
    <w:p w14:paraId="3B563F48" w14:textId="77777777" w:rsidR="00805AC2" w:rsidRPr="00084489" w:rsidRDefault="00805AC2" w:rsidP="00E80140">
      <w:pPr>
        <w:tabs>
          <w:tab w:val="clear" w:pos="1985"/>
          <w:tab w:val="clear" w:pos="2880"/>
        </w:tabs>
        <w:spacing w:line="240" w:lineRule="auto"/>
        <w:ind w:left="0" w:firstLine="0"/>
        <w:rPr>
          <w:rFonts w:ascii="Times New Roman" w:hAnsi="Times New Roman" w:cs="Times New Roman"/>
          <w:sz w:val="24"/>
          <w:szCs w:val="24"/>
        </w:rPr>
      </w:pPr>
    </w:p>
    <w:p w14:paraId="76C68472" w14:textId="77777777" w:rsidR="00805AC2" w:rsidRPr="00084489" w:rsidRDefault="00805AC2"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Registro de llegada a su cita a los pacientes de Consulta Externa para activar el Sistema de Gestión de Turnos</w:t>
      </w:r>
      <w:r w:rsidR="00E80140" w:rsidRPr="00084489">
        <w:rPr>
          <w:rFonts w:ascii="Times New Roman" w:hAnsi="Times New Roman" w:cs="Times New Roman"/>
          <w:sz w:val="24"/>
          <w:szCs w:val="24"/>
        </w:rPr>
        <w:t>.</w:t>
      </w:r>
      <w:r w:rsidR="006D40CC" w:rsidRPr="00084489">
        <w:rPr>
          <w:rFonts w:ascii="Times New Roman" w:hAnsi="Times New Roman" w:cs="Times New Roman"/>
          <w:sz w:val="24"/>
          <w:szCs w:val="24"/>
        </w:rPr>
        <w:t xml:space="preserve"> </w:t>
      </w:r>
    </w:p>
    <w:p w14:paraId="38D3FAB5" w14:textId="77777777" w:rsidR="00805AC2" w:rsidRPr="00084489" w:rsidRDefault="00805AC2" w:rsidP="00E80140">
      <w:pPr>
        <w:tabs>
          <w:tab w:val="clear" w:pos="1985"/>
          <w:tab w:val="clear" w:pos="2880"/>
        </w:tabs>
        <w:spacing w:line="240" w:lineRule="auto"/>
        <w:ind w:left="0" w:firstLine="0"/>
        <w:rPr>
          <w:rFonts w:ascii="Times New Roman" w:hAnsi="Times New Roman" w:cs="Times New Roman"/>
          <w:sz w:val="24"/>
          <w:szCs w:val="24"/>
        </w:rPr>
      </w:pPr>
    </w:p>
    <w:p w14:paraId="3745BDCF" w14:textId="77777777" w:rsidR="00E80140" w:rsidRPr="00084489" w:rsidRDefault="006D40CC"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Así mismo con información de un </w:t>
      </w:r>
      <w:r w:rsidR="008305DB" w:rsidRPr="00084489">
        <w:rPr>
          <w:rFonts w:ascii="Times New Roman" w:hAnsi="Times New Roman" w:cs="Times New Roman"/>
          <w:sz w:val="24"/>
          <w:szCs w:val="24"/>
        </w:rPr>
        <w:t xml:space="preserve">plano </w:t>
      </w:r>
      <w:r w:rsidRPr="00084489">
        <w:rPr>
          <w:rFonts w:ascii="Times New Roman" w:hAnsi="Times New Roman" w:cs="Times New Roman"/>
          <w:sz w:val="24"/>
          <w:szCs w:val="24"/>
        </w:rPr>
        <w:t xml:space="preserve">del </w:t>
      </w:r>
      <w:r w:rsidR="00844064" w:rsidRPr="00084489">
        <w:rPr>
          <w:rFonts w:ascii="Times New Roman" w:hAnsi="Times New Roman" w:cs="Times New Roman"/>
          <w:sz w:val="24"/>
          <w:szCs w:val="24"/>
        </w:rPr>
        <w:t>Hospital</w:t>
      </w:r>
      <w:r w:rsidR="00DC134E" w:rsidRPr="00084489">
        <w:rPr>
          <w:rFonts w:ascii="Times New Roman" w:hAnsi="Times New Roman" w:cs="Times New Roman"/>
          <w:sz w:val="24"/>
          <w:szCs w:val="24"/>
        </w:rPr>
        <w:t xml:space="preserve"> y datos generales del mismo</w:t>
      </w:r>
      <w:r w:rsidRPr="00084489">
        <w:rPr>
          <w:rFonts w:ascii="Times New Roman" w:hAnsi="Times New Roman" w:cs="Times New Roman"/>
          <w:sz w:val="24"/>
          <w:szCs w:val="24"/>
        </w:rPr>
        <w:t xml:space="preserve">, </w:t>
      </w:r>
      <w:r w:rsidR="008305DB" w:rsidRPr="00084489">
        <w:rPr>
          <w:rFonts w:ascii="Times New Roman" w:hAnsi="Times New Roman" w:cs="Times New Roman"/>
          <w:sz w:val="24"/>
          <w:szCs w:val="24"/>
        </w:rPr>
        <w:t>h</w:t>
      </w:r>
      <w:r w:rsidRPr="00084489">
        <w:rPr>
          <w:rFonts w:ascii="Times New Roman" w:hAnsi="Times New Roman" w:cs="Times New Roman"/>
          <w:sz w:val="24"/>
          <w:szCs w:val="24"/>
        </w:rPr>
        <w:t xml:space="preserve">orarios de atención, </w:t>
      </w:r>
      <w:r w:rsidR="008305DB" w:rsidRPr="00084489">
        <w:rPr>
          <w:rFonts w:ascii="Times New Roman" w:hAnsi="Times New Roman" w:cs="Times New Roman"/>
          <w:sz w:val="24"/>
          <w:szCs w:val="24"/>
        </w:rPr>
        <w:t xml:space="preserve">programas </w:t>
      </w:r>
      <w:r w:rsidRPr="00084489">
        <w:rPr>
          <w:rFonts w:ascii="Times New Roman" w:hAnsi="Times New Roman" w:cs="Times New Roman"/>
          <w:sz w:val="24"/>
          <w:szCs w:val="24"/>
        </w:rPr>
        <w:t xml:space="preserve">de atención primaria a la salud, </w:t>
      </w:r>
      <w:r w:rsidR="008305DB" w:rsidRPr="00084489">
        <w:rPr>
          <w:rFonts w:ascii="Times New Roman" w:hAnsi="Times New Roman" w:cs="Times New Roman"/>
          <w:sz w:val="24"/>
          <w:szCs w:val="24"/>
        </w:rPr>
        <w:t>n</w:t>
      </w:r>
      <w:r w:rsidRPr="00084489">
        <w:rPr>
          <w:rFonts w:ascii="Times New Roman" w:hAnsi="Times New Roman" w:cs="Times New Roman"/>
          <w:sz w:val="24"/>
          <w:szCs w:val="24"/>
        </w:rPr>
        <w:t>oticias, entre otro tipo de información que definirá el Instituto.</w:t>
      </w:r>
    </w:p>
    <w:p w14:paraId="098F6FB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Para tal fin se deberá considerar un equipo de cómputo con una pantalla sensible al tacto (</w:t>
      </w:r>
      <w:proofErr w:type="spellStart"/>
      <w:r w:rsidRPr="00084489">
        <w:rPr>
          <w:rFonts w:ascii="Times New Roman" w:hAnsi="Times New Roman" w:cs="Times New Roman"/>
          <w:sz w:val="24"/>
          <w:szCs w:val="24"/>
        </w:rPr>
        <w:t>touch</w:t>
      </w:r>
      <w:proofErr w:type="spellEnd"/>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screen</w:t>
      </w:r>
      <w:proofErr w:type="spellEnd"/>
      <w:r w:rsidRPr="00084489">
        <w:rPr>
          <w:rFonts w:ascii="Times New Roman" w:hAnsi="Times New Roman" w:cs="Times New Roman"/>
          <w:sz w:val="24"/>
          <w:szCs w:val="24"/>
        </w:rPr>
        <w:t>) y un módulo que contenga dicho equipo el cual le sirva de protección al mismo.</w:t>
      </w:r>
    </w:p>
    <w:p w14:paraId="5EBC835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107504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 xml:space="preserve">La ubicación y cantidad de este equipo se encuentra definida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sz w:val="24"/>
          <w:szCs w:val="24"/>
        </w:rPr>
        <w:t xml:space="preserve">del </w:t>
      </w:r>
      <w:r w:rsidRPr="00084489">
        <w:rPr>
          <w:rFonts w:ascii="Times New Roman" w:hAnsi="Times New Roman" w:cs="Times New Roman"/>
          <w:b/>
          <w:sz w:val="24"/>
          <w:szCs w:val="24"/>
        </w:rPr>
        <w:t>Anexo 8</w:t>
      </w:r>
      <w:r w:rsidRPr="00084489">
        <w:rPr>
          <w:rFonts w:ascii="Times New Roman" w:hAnsi="Times New Roman" w:cs="Times New Roman"/>
          <w:b/>
          <w:i/>
          <w:sz w:val="24"/>
          <w:szCs w:val="24"/>
        </w:rPr>
        <w:t xml:space="preserve"> (Requerimientos de Diseño, Construcción y Plan Funcional).</w:t>
      </w:r>
    </w:p>
    <w:p w14:paraId="109EE1E6" w14:textId="77777777" w:rsidR="001806FC" w:rsidRPr="00084489" w:rsidRDefault="001806FC" w:rsidP="00084489">
      <w:pPr>
        <w:tabs>
          <w:tab w:val="clear" w:pos="1985"/>
          <w:tab w:val="clear" w:pos="2880"/>
        </w:tabs>
        <w:spacing w:line="240" w:lineRule="auto"/>
        <w:ind w:left="0" w:firstLine="0"/>
        <w:rPr>
          <w:rFonts w:ascii="Times New Roman" w:hAnsi="Times New Roman" w:cs="Times New Roman"/>
          <w:b/>
          <w:w w:val="0"/>
          <w:sz w:val="24"/>
          <w:szCs w:val="24"/>
        </w:rPr>
      </w:pPr>
      <w:bookmarkStart w:id="736" w:name="_Toc437600411"/>
    </w:p>
    <w:p w14:paraId="3A4CF9F1" w14:textId="77777777" w:rsidR="00E35AAD" w:rsidRPr="00084489" w:rsidRDefault="00E35AAD" w:rsidP="00084489">
      <w:pPr>
        <w:tabs>
          <w:tab w:val="clear" w:pos="1985"/>
          <w:tab w:val="clear" w:pos="2880"/>
        </w:tabs>
        <w:spacing w:line="240" w:lineRule="auto"/>
        <w:ind w:left="0" w:firstLine="0"/>
        <w:rPr>
          <w:rFonts w:ascii="Times New Roman" w:hAnsi="Times New Roman" w:cs="Times New Roman"/>
          <w:b/>
          <w:w w:val="0"/>
          <w:sz w:val="24"/>
          <w:szCs w:val="24"/>
        </w:rPr>
      </w:pPr>
    </w:p>
    <w:p w14:paraId="361D592C" w14:textId="77777777" w:rsidR="0082608B" w:rsidRPr="00084489" w:rsidRDefault="0082608B" w:rsidP="0082608B">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37" w:name="_Toc479246521"/>
      <w:r w:rsidRPr="00084489">
        <w:rPr>
          <w:rFonts w:ascii="Times New Roman" w:hAnsi="Times New Roman" w:cs="Times New Roman"/>
          <w:b/>
          <w:w w:val="0"/>
          <w:sz w:val="24"/>
          <w:szCs w:val="24"/>
        </w:rPr>
        <w:t>4.3.</w:t>
      </w:r>
      <w:r w:rsidR="00D26971" w:rsidRPr="00084489">
        <w:rPr>
          <w:rFonts w:ascii="Times New Roman" w:hAnsi="Times New Roman" w:cs="Times New Roman"/>
          <w:b/>
          <w:w w:val="0"/>
          <w:sz w:val="24"/>
          <w:szCs w:val="24"/>
        </w:rPr>
        <w:t>8.</w:t>
      </w:r>
      <w:r w:rsidRPr="00084489">
        <w:rPr>
          <w:rFonts w:ascii="Times New Roman" w:hAnsi="Times New Roman" w:cs="Times New Roman"/>
          <w:b/>
          <w:w w:val="0"/>
          <w:sz w:val="24"/>
          <w:szCs w:val="24"/>
        </w:rPr>
        <w:t xml:space="preserve"> Telemedicina</w:t>
      </w:r>
      <w:bookmarkEnd w:id="736"/>
      <w:bookmarkEnd w:id="737"/>
    </w:p>
    <w:p w14:paraId="1EF2BB36"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p>
    <w:p w14:paraId="6104D25E" w14:textId="49B8B1A5" w:rsidR="0082608B" w:rsidRPr="00084489" w:rsidRDefault="00D972E4"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proporcionar toda la infraestructura necesaria para dotar al </w:t>
      </w:r>
      <w:r w:rsidR="00844064" w:rsidRPr="00084489">
        <w:rPr>
          <w:rFonts w:ascii="Times New Roman" w:hAnsi="Times New Roman" w:cs="Times New Roman"/>
          <w:sz w:val="24"/>
          <w:szCs w:val="24"/>
        </w:rPr>
        <w:t>Hospital</w:t>
      </w:r>
      <w:r w:rsidR="0082608B" w:rsidRPr="00084489">
        <w:rPr>
          <w:rFonts w:ascii="Times New Roman" w:hAnsi="Times New Roman" w:cs="Times New Roman"/>
          <w:sz w:val="24"/>
          <w:szCs w:val="24"/>
        </w:rPr>
        <w:t xml:space="preserve"> con un sistema de Telemedicina que permita intercomunicación para atención médica a distancia con el flujo de información de voz, imágenes y datos, mismos que deberán contar con alto grado de protección de la privacidad, integridad y seguridad</w:t>
      </w:r>
      <w:r w:rsidR="00A5243E" w:rsidRPr="00084489">
        <w:rPr>
          <w:rFonts w:ascii="Times New Roman" w:hAnsi="Times New Roman" w:cs="Times New Roman"/>
          <w:sz w:val="24"/>
          <w:szCs w:val="24"/>
        </w:rPr>
        <w:t xml:space="preserve"> de la información del paciente.</w:t>
      </w:r>
      <w:r w:rsidR="009714D9" w:rsidRPr="00084489">
        <w:rPr>
          <w:rFonts w:ascii="Times New Roman" w:hAnsi="Times New Roman" w:cs="Times New Roman"/>
          <w:sz w:val="24"/>
          <w:szCs w:val="24"/>
        </w:rPr>
        <w:t xml:space="preserve"> </w:t>
      </w:r>
      <w:r w:rsidRPr="00084489">
        <w:rPr>
          <w:rFonts w:ascii="Times New Roman" w:hAnsi="Times New Roman" w:cs="Times New Roman"/>
          <w:sz w:val="24"/>
          <w:szCs w:val="24"/>
        </w:rPr>
        <w:t>Deberá considerar la integración</w:t>
      </w:r>
      <w:r w:rsidR="009714D9" w:rsidRPr="00084489">
        <w:rPr>
          <w:rFonts w:ascii="Times New Roman" w:hAnsi="Times New Roman" w:cs="Times New Roman"/>
          <w:sz w:val="24"/>
          <w:szCs w:val="24"/>
        </w:rPr>
        <w:t xml:space="preserve"> de la información del paciente en el </w:t>
      </w:r>
      <w:r w:rsidR="00AD2AC7">
        <w:rPr>
          <w:rFonts w:ascii="Times New Roman" w:hAnsi="Times New Roman" w:cs="Times New Roman"/>
          <w:sz w:val="24"/>
          <w:szCs w:val="24"/>
        </w:rPr>
        <w:t>e</w:t>
      </w:r>
      <w:r w:rsidR="009714D9" w:rsidRPr="00084489">
        <w:rPr>
          <w:rFonts w:ascii="Times New Roman" w:hAnsi="Times New Roman" w:cs="Times New Roman"/>
          <w:sz w:val="24"/>
          <w:szCs w:val="24"/>
        </w:rPr>
        <w:t>xpediente clínico electrónico para su envío vía web</w:t>
      </w:r>
      <w:r w:rsidR="00395B7B" w:rsidRPr="00084489">
        <w:rPr>
          <w:rFonts w:ascii="Times New Roman" w:hAnsi="Times New Roman" w:cs="Times New Roman"/>
          <w:sz w:val="24"/>
          <w:szCs w:val="24"/>
        </w:rPr>
        <w:t xml:space="preserve"> de toda la información médica relacionada</w:t>
      </w:r>
      <w:r w:rsidR="009714D9" w:rsidRPr="00084489">
        <w:rPr>
          <w:rFonts w:ascii="Times New Roman" w:hAnsi="Times New Roman" w:cs="Times New Roman"/>
          <w:sz w:val="24"/>
          <w:szCs w:val="24"/>
        </w:rPr>
        <w:t xml:space="preserve"> y acorde a la NOM-004-SSA3-2012 y la NOM-024-SSA</w:t>
      </w:r>
      <w:r w:rsidR="002F1E92">
        <w:rPr>
          <w:rFonts w:ascii="Times New Roman" w:hAnsi="Times New Roman" w:cs="Times New Roman"/>
          <w:sz w:val="24"/>
          <w:szCs w:val="24"/>
        </w:rPr>
        <w:t>3</w:t>
      </w:r>
      <w:r w:rsidR="009714D9" w:rsidRPr="00084489">
        <w:rPr>
          <w:rFonts w:ascii="Times New Roman" w:hAnsi="Times New Roman" w:cs="Times New Roman"/>
          <w:sz w:val="24"/>
          <w:szCs w:val="24"/>
        </w:rPr>
        <w:t>-2012, o cualquier otra normatividad vigente.</w:t>
      </w:r>
    </w:p>
    <w:p w14:paraId="1107527E"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p>
    <w:p w14:paraId="60F4664A" w14:textId="77777777" w:rsidR="00425773" w:rsidRPr="00084489" w:rsidRDefault="00395B7B" w:rsidP="00FF35F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Deberá permitir la transmisión de</w:t>
      </w:r>
      <w:r w:rsidR="00CC0A18" w:rsidRPr="00084489">
        <w:rPr>
          <w:rFonts w:ascii="Times New Roman" w:hAnsi="Times New Roman" w:cs="Times New Roman"/>
          <w:sz w:val="24"/>
          <w:szCs w:val="24"/>
        </w:rPr>
        <w:t xml:space="preserve"> im</w:t>
      </w:r>
      <w:r w:rsidR="005F787A" w:rsidRPr="00084489">
        <w:rPr>
          <w:rFonts w:ascii="Times New Roman" w:hAnsi="Times New Roman" w:cs="Times New Roman"/>
          <w:sz w:val="24"/>
          <w:szCs w:val="24"/>
        </w:rPr>
        <w:t>ágenes para</w:t>
      </w:r>
      <w:r w:rsidRPr="00084489">
        <w:rPr>
          <w:rFonts w:ascii="Times New Roman" w:hAnsi="Times New Roman" w:cs="Times New Roman"/>
          <w:sz w:val="24"/>
          <w:szCs w:val="24"/>
        </w:rPr>
        <w:t xml:space="preserve"> interconsulta</w:t>
      </w:r>
      <w:r w:rsidR="005F787A" w:rsidRPr="00084489">
        <w:rPr>
          <w:rFonts w:ascii="Times New Roman" w:hAnsi="Times New Roman" w:cs="Times New Roman"/>
          <w:sz w:val="24"/>
          <w:szCs w:val="24"/>
        </w:rPr>
        <w:t xml:space="preserve"> a través</w:t>
      </w:r>
      <w:r w:rsidRPr="00084489">
        <w:rPr>
          <w:rFonts w:ascii="Times New Roman" w:hAnsi="Times New Roman" w:cs="Times New Roman"/>
          <w:sz w:val="24"/>
          <w:szCs w:val="24"/>
        </w:rPr>
        <w:t xml:space="preserve"> información proporcionada a través</w:t>
      </w:r>
      <w:r w:rsidR="00CC0A18" w:rsidRPr="00084489">
        <w:rPr>
          <w:rFonts w:ascii="Times New Roman" w:hAnsi="Times New Roman" w:cs="Times New Roman"/>
          <w:sz w:val="24"/>
          <w:szCs w:val="24"/>
        </w:rPr>
        <w:t xml:space="preserve"> del </w:t>
      </w:r>
      <w:r w:rsidRPr="00084489">
        <w:rPr>
          <w:rFonts w:ascii="Times New Roman" w:hAnsi="Times New Roman" w:cs="Times New Roman"/>
          <w:sz w:val="24"/>
          <w:szCs w:val="24"/>
        </w:rPr>
        <w:t>e</w:t>
      </w:r>
      <w:r w:rsidR="00CC0A18" w:rsidRPr="00084489">
        <w:rPr>
          <w:rFonts w:ascii="Times New Roman" w:hAnsi="Times New Roman" w:cs="Times New Roman"/>
          <w:sz w:val="24"/>
          <w:szCs w:val="24"/>
        </w:rPr>
        <w:t xml:space="preserve">xpediente </w:t>
      </w:r>
      <w:r w:rsidRPr="00084489">
        <w:rPr>
          <w:rFonts w:ascii="Times New Roman" w:hAnsi="Times New Roman" w:cs="Times New Roman"/>
          <w:sz w:val="24"/>
          <w:szCs w:val="24"/>
        </w:rPr>
        <w:t>c</w:t>
      </w:r>
      <w:r w:rsidR="00CC0A18" w:rsidRPr="00084489">
        <w:rPr>
          <w:rFonts w:ascii="Times New Roman" w:hAnsi="Times New Roman" w:cs="Times New Roman"/>
          <w:sz w:val="24"/>
          <w:szCs w:val="24"/>
        </w:rPr>
        <w:t xml:space="preserve">línico </w:t>
      </w:r>
      <w:r w:rsidRPr="00084489">
        <w:rPr>
          <w:rFonts w:ascii="Times New Roman" w:hAnsi="Times New Roman" w:cs="Times New Roman"/>
          <w:sz w:val="24"/>
          <w:szCs w:val="24"/>
        </w:rPr>
        <w:t>e</w:t>
      </w:r>
      <w:r w:rsidR="00CC0A18" w:rsidRPr="00084489">
        <w:rPr>
          <w:rFonts w:ascii="Times New Roman" w:hAnsi="Times New Roman" w:cs="Times New Roman"/>
          <w:sz w:val="24"/>
          <w:szCs w:val="24"/>
        </w:rPr>
        <w:t xml:space="preserve">lectrónico, </w:t>
      </w:r>
      <w:r w:rsidRPr="00084489">
        <w:rPr>
          <w:rFonts w:ascii="Times New Roman" w:hAnsi="Times New Roman" w:cs="Times New Roman"/>
          <w:sz w:val="24"/>
          <w:szCs w:val="24"/>
        </w:rPr>
        <w:t xml:space="preserve">la </w:t>
      </w:r>
      <w:r w:rsidR="005F787A" w:rsidRPr="00084489">
        <w:rPr>
          <w:rFonts w:ascii="Times New Roman" w:hAnsi="Times New Roman" w:cs="Times New Roman"/>
          <w:sz w:val="24"/>
          <w:szCs w:val="24"/>
        </w:rPr>
        <w:t>visualización</w:t>
      </w:r>
      <w:r w:rsidRPr="00084489">
        <w:rPr>
          <w:rFonts w:ascii="Times New Roman" w:hAnsi="Times New Roman" w:cs="Times New Roman"/>
          <w:sz w:val="24"/>
          <w:szCs w:val="24"/>
        </w:rPr>
        <w:t xml:space="preserve"> de las imágenes </w:t>
      </w:r>
      <w:r w:rsidR="00AA1D47" w:rsidRPr="00084489">
        <w:rPr>
          <w:rFonts w:ascii="Times New Roman" w:hAnsi="Times New Roman" w:cs="Times New Roman"/>
          <w:sz w:val="24"/>
          <w:szCs w:val="24"/>
        </w:rPr>
        <w:t>transmitidas desde</w:t>
      </w:r>
      <w:r w:rsidRPr="00084489">
        <w:rPr>
          <w:rFonts w:ascii="Times New Roman" w:hAnsi="Times New Roman" w:cs="Times New Roman"/>
          <w:sz w:val="24"/>
          <w:szCs w:val="24"/>
        </w:rPr>
        <w:t xml:space="preserve"> los</w:t>
      </w:r>
      <w:r w:rsidR="00CC0A18" w:rsidRPr="00084489">
        <w:rPr>
          <w:rFonts w:ascii="Times New Roman" w:hAnsi="Times New Roman" w:cs="Times New Roman"/>
          <w:sz w:val="24"/>
          <w:szCs w:val="24"/>
        </w:rPr>
        <w:t xml:space="preserve"> quirófanos </w:t>
      </w:r>
      <w:r w:rsidRPr="00084489">
        <w:rPr>
          <w:rFonts w:ascii="Times New Roman" w:hAnsi="Times New Roman" w:cs="Times New Roman"/>
          <w:sz w:val="24"/>
          <w:szCs w:val="24"/>
        </w:rPr>
        <w:t>para</w:t>
      </w:r>
      <w:r w:rsidR="005F787A" w:rsidRPr="00084489">
        <w:rPr>
          <w:rFonts w:ascii="Times New Roman" w:hAnsi="Times New Roman" w:cs="Times New Roman"/>
          <w:sz w:val="24"/>
          <w:szCs w:val="24"/>
        </w:rPr>
        <w:t xml:space="preserve"> apoyo médico </w:t>
      </w:r>
      <w:r w:rsidR="00AA1D47" w:rsidRPr="00084489">
        <w:rPr>
          <w:rFonts w:ascii="Times New Roman" w:hAnsi="Times New Roman" w:cs="Times New Roman"/>
          <w:sz w:val="24"/>
          <w:szCs w:val="24"/>
        </w:rPr>
        <w:t>quirúrgico, para</w:t>
      </w:r>
      <w:r w:rsidR="00CC0A18" w:rsidRPr="00084489">
        <w:rPr>
          <w:rFonts w:ascii="Times New Roman" w:hAnsi="Times New Roman" w:cs="Times New Roman"/>
          <w:sz w:val="24"/>
          <w:szCs w:val="24"/>
        </w:rPr>
        <w:t xml:space="preserve"> la solicitud de consejo</w:t>
      </w:r>
      <w:r w:rsidR="005F787A" w:rsidRPr="00084489">
        <w:rPr>
          <w:rFonts w:ascii="Times New Roman" w:hAnsi="Times New Roman" w:cs="Times New Roman"/>
          <w:sz w:val="24"/>
          <w:szCs w:val="24"/>
        </w:rPr>
        <w:t xml:space="preserve"> médico</w:t>
      </w:r>
      <w:r w:rsidR="00CC0A18" w:rsidRPr="00084489">
        <w:rPr>
          <w:rFonts w:ascii="Times New Roman" w:hAnsi="Times New Roman" w:cs="Times New Roman"/>
          <w:sz w:val="24"/>
          <w:szCs w:val="24"/>
        </w:rPr>
        <w:t xml:space="preserve"> </w:t>
      </w:r>
      <w:r w:rsidR="00AA1D47" w:rsidRPr="00084489">
        <w:rPr>
          <w:rFonts w:ascii="Times New Roman" w:hAnsi="Times New Roman" w:cs="Times New Roman"/>
          <w:sz w:val="24"/>
          <w:szCs w:val="24"/>
        </w:rPr>
        <w:t>interprofesional y</w:t>
      </w:r>
      <w:r w:rsidRPr="00084489">
        <w:rPr>
          <w:rFonts w:ascii="Times New Roman" w:hAnsi="Times New Roman" w:cs="Times New Roman"/>
          <w:sz w:val="24"/>
          <w:szCs w:val="24"/>
        </w:rPr>
        <w:t xml:space="preserve"> capacitación a distancia </w:t>
      </w:r>
      <w:r w:rsidR="00CC0A18" w:rsidRPr="00084489">
        <w:rPr>
          <w:rFonts w:ascii="Times New Roman" w:hAnsi="Times New Roman" w:cs="Times New Roman"/>
          <w:sz w:val="24"/>
          <w:szCs w:val="24"/>
        </w:rPr>
        <w:t>a través de Telemedicina</w:t>
      </w:r>
      <w:r w:rsidRPr="00084489">
        <w:rPr>
          <w:rFonts w:ascii="Times New Roman" w:hAnsi="Times New Roman" w:cs="Times New Roman"/>
          <w:sz w:val="24"/>
          <w:szCs w:val="24"/>
        </w:rPr>
        <w:t xml:space="preserve"> al interior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al exterior</w:t>
      </w:r>
      <w:r w:rsidR="00CC0A18" w:rsidRPr="00084489">
        <w:rPr>
          <w:rFonts w:ascii="Times New Roman" w:hAnsi="Times New Roman" w:cs="Times New Roman"/>
          <w:sz w:val="24"/>
          <w:szCs w:val="24"/>
        </w:rPr>
        <w:t xml:space="preserve"> con otras unidades </w:t>
      </w:r>
      <w:r w:rsidR="008305DB"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00CC0A18" w:rsidRPr="00084489">
        <w:rPr>
          <w:rFonts w:ascii="Times New Roman" w:hAnsi="Times New Roman" w:cs="Times New Roman"/>
          <w:sz w:val="24"/>
          <w:szCs w:val="24"/>
        </w:rPr>
        <w:t xml:space="preserve">arias que se </w:t>
      </w:r>
      <w:r w:rsidR="005F787A" w:rsidRPr="00084489">
        <w:rPr>
          <w:rFonts w:ascii="Times New Roman" w:hAnsi="Times New Roman" w:cs="Times New Roman"/>
          <w:sz w:val="24"/>
          <w:szCs w:val="24"/>
        </w:rPr>
        <w:t>encuentren integradas</w:t>
      </w:r>
      <w:r w:rsidR="00CC0A18" w:rsidRPr="00084489">
        <w:rPr>
          <w:rFonts w:ascii="Times New Roman" w:hAnsi="Times New Roman" w:cs="Times New Roman"/>
          <w:sz w:val="24"/>
          <w:szCs w:val="24"/>
        </w:rPr>
        <w:t xml:space="preserve"> a la red.</w:t>
      </w:r>
    </w:p>
    <w:p w14:paraId="1B051FC5" w14:textId="77777777" w:rsidR="008305DB" w:rsidRPr="00084489" w:rsidRDefault="008305DB" w:rsidP="00FF35F6">
      <w:pPr>
        <w:tabs>
          <w:tab w:val="clear" w:pos="1985"/>
          <w:tab w:val="clear" w:pos="2880"/>
        </w:tabs>
        <w:spacing w:line="240" w:lineRule="auto"/>
        <w:ind w:left="0" w:firstLine="0"/>
        <w:rPr>
          <w:rFonts w:ascii="Times New Roman" w:hAnsi="Times New Roman" w:cs="Times New Roman"/>
          <w:sz w:val="24"/>
          <w:szCs w:val="24"/>
        </w:rPr>
      </w:pPr>
    </w:p>
    <w:p w14:paraId="2EA077D9" w14:textId="0B9CE34C" w:rsidR="0082608B" w:rsidRPr="00084489" w:rsidRDefault="0082608B" w:rsidP="00FF35F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Contar con</w:t>
      </w:r>
      <w:r w:rsidR="00425773" w:rsidRPr="00084489">
        <w:rPr>
          <w:rFonts w:ascii="Times New Roman" w:hAnsi="Times New Roman" w:cs="Times New Roman"/>
          <w:sz w:val="24"/>
          <w:szCs w:val="24"/>
        </w:rPr>
        <w:t xml:space="preserve"> la capacidad de comunicarse con el expediente clínico electrónico</w:t>
      </w:r>
      <w:r w:rsidRPr="00084489">
        <w:rPr>
          <w:rFonts w:ascii="Times New Roman" w:hAnsi="Times New Roman" w:cs="Times New Roman"/>
          <w:sz w:val="24"/>
          <w:szCs w:val="24"/>
        </w:rPr>
        <w:t xml:space="preserve"> para la solicitud de estudios, agenda y reporte de resultados</w:t>
      </w:r>
      <w:r w:rsidR="005F787A" w:rsidRPr="00084489">
        <w:rPr>
          <w:rFonts w:ascii="Times New Roman" w:hAnsi="Times New Roman" w:cs="Times New Roman"/>
          <w:sz w:val="24"/>
          <w:szCs w:val="24"/>
        </w:rPr>
        <w:t xml:space="preserve"> que se puedan transmitir a través de la red informática integrada a Telemedicina para consejo médico interprofesional</w:t>
      </w:r>
      <w:r w:rsidRPr="00084489">
        <w:rPr>
          <w:rFonts w:ascii="Times New Roman" w:hAnsi="Times New Roman" w:cs="Times New Roman"/>
          <w:sz w:val="24"/>
          <w:szCs w:val="24"/>
        </w:rPr>
        <w:t>.</w:t>
      </w:r>
      <w:r w:rsidR="003A1E13">
        <w:rPr>
          <w:rFonts w:ascii="Times New Roman" w:hAnsi="Times New Roman" w:cs="Times New Roman"/>
          <w:sz w:val="24"/>
          <w:szCs w:val="24"/>
        </w:rPr>
        <w:t xml:space="preserve"> </w:t>
      </w:r>
      <w:r w:rsidR="003A1E13" w:rsidRPr="003A1E13">
        <w:rPr>
          <w:rFonts w:ascii="Times New Roman" w:hAnsi="Times New Roman" w:cs="Times New Roman"/>
          <w:sz w:val="24"/>
          <w:szCs w:val="24"/>
        </w:rPr>
        <w:t xml:space="preserve">El Desarrollador deberá de considerar que el equipamiento propuesto para el área de telemedicina, </w:t>
      </w:r>
      <w:r w:rsidR="00531259">
        <w:rPr>
          <w:rFonts w:ascii="Times New Roman" w:hAnsi="Times New Roman" w:cs="Times New Roman"/>
          <w:sz w:val="24"/>
          <w:szCs w:val="24"/>
        </w:rPr>
        <w:t xml:space="preserve">el cual </w:t>
      </w:r>
      <w:r w:rsidR="003A1E13" w:rsidRPr="003A1E13">
        <w:rPr>
          <w:rFonts w:ascii="Times New Roman" w:hAnsi="Times New Roman" w:cs="Times New Roman"/>
          <w:sz w:val="24"/>
          <w:szCs w:val="24"/>
        </w:rPr>
        <w:t xml:space="preserve">deberá ser compatible al 100% </w:t>
      </w:r>
      <w:r w:rsidR="00531259">
        <w:rPr>
          <w:rFonts w:ascii="Times New Roman" w:hAnsi="Times New Roman" w:cs="Times New Roman"/>
          <w:sz w:val="24"/>
          <w:szCs w:val="24"/>
        </w:rPr>
        <w:t xml:space="preserve">(cien </w:t>
      </w:r>
      <w:proofErr w:type="spellStart"/>
      <w:r w:rsidR="00531259">
        <w:rPr>
          <w:rFonts w:ascii="Times New Roman" w:hAnsi="Times New Roman" w:cs="Times New Roman"/>
          <w:sz w:val="24"/>
          <w:szCs w:val="24"/>
        </w:rPr>
        <w:t>porciento</w:t>
      </w:r>
      <w:proofErr w:type="spellEnd"/>
      <w:r w:rsidR="00531259">
        <w:rPr>
          <w:rFonts w:ascii="Times New Roman" w:hAnsi="Times New Roman" w:cs="Times New Roman"/>
          <w:sz w:val="24"/>
          <w:szCs w:val="24"/>
        </w:rPr>
        <w:t xml:space="preserve">) </w:t>
      </w:r>
      <w:r w:rsidR="003A1E13" w:rsidRPr="003A1E13">
        <w:rPr>
          <w:rFonts w:ascii="Times New Roman" w:hAnsi="Times New Roman" w:cs="Times New Roman"/>
          <w:sz w:val="24"/>
          <w:szCs w:val="24"/>
        </w:rPr>
        <w:t xml:space="preserve">con la red y equipos con los que cuenta el Instituto en otras unidades, de tal forma que dicha información será </w:t>
      </w:r>
      <w:r w:rsidR="003A1E13" w:rsidRPr="003A1E13">
        <w:rPr>
          <w:rFonts w:ascii="Times New Roman" w:hAnsi="Times New Roman" w:cs="Times New Roman"/>
          <w:sz w:val="24"/>
          <w:szCs w:val="24"/>
        </w:rPr>
        <w:lastRenderedPageBreak/>
        <w:t xml:space="preserve">puesta a revisión con la información de Equipamiento y sistemas en los plazos y términos definidos en el Contrato de conformidad con el procedimiento descrito en el </w:t>
      </w:r>
      <w:r w:rsidR="003A1E13" w:rsidRPr="00E00562">
        <w:rPr>
          <w:rFonts w:ascii="Times New Roman" w:hAnsi="Times New Roman" w:cs="Times New Roman"/>
          <w:b/>
          <w:sz w:val="24"/>
          <w:szCs w:val="24"/>
        </w:rPr>
        <w:t>Anexo 5</w:t>
      </w:r>
      <w:r w:rsidR="003A1E13" w:rsidRPr="00E00562">
        <w:rPr>
          <w:rFonts w:ascii="Times New Roman" w:hAnsi="Times New Roman" w:cs="Times New Roman"/>
          <w:b/>
          <w:i/>
          <w:sz w:val="24"/>
          <w:szCs w:val="24"/>
        </w:rPr>
        <w:t xml:space="preserve"> (Procedimiento de Revisión).</w:t>
      </w:r>
      <w:r w:rsidR="003A1E13" w:rsidRPr="003A1E13">
        <w:rPr>
          <w:rFonts w:ascii="Times New Roman" w:hAnsi="Times New Roman" w:cs="Times New Roman"/>
          <w:sz w:val="24"/>
          <w:szCs w:val="24"/>
        </w:rPr>
        <w:t xml:space="preserve"> </w:t>
      </w:r>
      <w:proofErr w:type="spellStart"/>
      <w:r w:rsidR="003A1E13" w:rsidRPr="003A1E13">
        <w:rPr>
          <w:rFonts w:ascii="Times New Roman" w:hAnsi="Times New Roman" w:cs="Times New Roman"/>
          <w:sz w:val="24"/>
          <w:szCs w:val="24"/>
        </w:rPr>
        <w:t>Adicional</w:t>
      </w:r>
      <w:r w:rsidR="00531259">
        <w:rPr>
          <w:rFonts w:ascii="Times New Roman" w:hAnsi="Times New Roman" w:cs="Times New Roman"/>
          <w:sz w:val="24"/>
          <w:szCs w:val="24"/>
        </w:rPr>
        <w:t>mente</w:t>
      </w:r>
      <w:proofErr w:type="gramStart"/>
      <w:r w:rsidR="00531259">
        <w:rPr>
          <w:rFonts w:ascii="Times New Roman" w:hAnsi="Times New Roman" w:cs="Times New Roman"/>
          <w:sz w:val="24"/>
          <w:szCs w:val="24"/>
        </w:rPr>
        <w:t>,</w:t>
      </w:r>
      <w:r w:rsidR="003A1E13" w:rsidRPr="003A1E13">
        <w:rPr>
          <w:rFonts w:ascii="Times New Roman" w:hAnsi="Times New Roman" w:cs="Times New Roman"/>
          <w:sz w:val="24"/>
          <w:szCs w:val="24"/>
        </w:rPr>
        <w:t>se</w:t>
      </w:r>
      <w:proofErr w:type="spellEnd"/>
      <w:proofErr w:type="gramEnd"/>
      <w:r w:rsidR="003A1E13" w:rsidRPr="003A1E13">
        <w:rPr>
          <w:rFonts w:ascii="Times New Roman" w:hAnsi="Times New Roman" w:cs="Times New Roman"/>
          <w:sz w:val="24"/>
          <w:szCs w:val="24"/>
        </w:rPr>
        <w:t xml:space="preserve"> debe considerar que la infraestructura física y de telecomunicaciones requerida para la transmisión de datos en el servicio de </w:t>
      </w:r>
      <w:r w:rsidR="00531259">
        <w:rPr>
          <w:rFonts w:ascii="Times New Roman" w:hAnsi="Times New Roman" w:cs="Times New Roman"/>
          <w:sz w:val="24"/>
          <w:szCs w:val="24"/>
        </w:rPr>
        <w:t>t</w:t>
      </w:r>
      <w:r w:rsidR="003A1E13" w:rsidRPr="003A1E13">
        <w:rPr>
          <w:rFonts w:ascii="Times New Roman" w:hAnsi="Times New Roman" w:cs="Times New Roman"/>
          <w:sz w:val="24"/>
          <w:szCs w:val="24"/>
        </w:rPr>
        <w:t>elemedicina, garantice la calidad de la información en el servicio.</w:t>
      </w:r>
    </w:p>
    <w:p w14:paraId="5D228AE9"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p>
    <w:p w14:paraId="1137E6A3" w14:textId="77777777" w:rsidR="0082608B" w:rsidRPr="00084489" w:rsidRDefault="00D4741F" w:rsidP="0082608B">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a) </w:t>
      </w:r>
      <w:proofErr w:type="spellStart"/>
      <w:r w:rsidR="00321DCB" w:rsidRPr="00084489">
        <w:rPr>
          <w:rFonts w:ascii="Times New Roman" w:hAnsi="Times New Roman" w:cs="Times New Roman"/>
          <w:b/>
          <w:sz w:val="24"/>
          <w:szCs w:val="24"/>
        </w:rPr>
        <w:t>Teleconsultorio</w:t>
      </w:r>
      <w:proofErr w:type="spellEnd"/>
    </w:p>
    <w:p w14:paraId="2897B476"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p>
    <w:p w14:paraId="5EF2E403" w14:textId="573BB9ED" w:rsidR="009714D9" w:rsidRPr="00084489" w:rsidRDefault="00321DCB"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Este espacio deberá contar</w:t>
      </w:r>
      <w:r w:rsidR="0082608B" w:rsidRPr="00084489">
        <w:rPr>
          <w:rFonts w:ascii="Times New Roman" w:hAnsi="Times New Roman" w:cs="Times New Roman"/>
          <w:sz w:val="24"/>
          <w:szCs w:val="24"/>
        </w:rPr>
        <w:t xml:space="preserve"> con los requisitos mínimos de un consultorio</w:t>
      </w:r>
      <w:r w:rsidR="009714D9" w:rsidRPr="00084489">
        <w:rPr>
          <w:rFonts w:ascii="Times New Roman" w:hAnsi="Times New Roman" w:cs="Times New Roman"/>
          <w:sz w:val="24"/>
          <w:szCs w:val="24"/>
        </w:rPr>
        <w:t xml:space="preserve"> de medicina especializada</w:t>
      </w:r>
      <w:r w:rsidR="0082608B" w:rsidRPr="00084489">
        <w:rPr>
          <w:rFonts w:ascii="Times New Roman" w:hAnsi="Times New Roman" w:cs="Times New Roman"/>
          <w:sz w:val="24"/>
          <w:szCs w:val="24"/>
        </w:rPr>
        <w:t xml:space="preserve"> </w:t>
      </w:r>
      <w:r w:rsidR="009714D9" w:rsidRPr="00084489">
        <w:rPr>
          <w:rFonts w:ascii="Times New Roman" w:hAnsi="Times New Roman" w:cs="Times New Roman"/>
          <w:sz w:val="24"/>
          <w:szCs w:val="24"/>
        </w:rPr>
        <w:t>tipo II</w:t>
      </w:r>
      <w:r w:rsidR="00DE10C4"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de acuerdo a la referencia del </w:t>
      </w:r>
      <w:r w:rsidR="00531259" w:rsidRPr="00E00562">
        <w:rPr>
          <w:rFonts w:ascii="Times New Roman" w:hAnsi="Times New Roman" w:cs="Times New Roman"/>
          <w:b/>
          <w:sz w:val="24"/>
          <w:szCs w:val="24"/>
        </w:rPr>
        <w:t>Apéndice A (</w:t>
      </w:r>
      <w:r w:rsidRPr="00E00562">
        <w:rPr>
          <w:rFonts w:ascii="Times New Roman" w:hAnsi="Times New Roman" w:cs="Times New Roman"/>
          <w:b/>
          <w:sz w:val="24"/>
          <w:szCs w:val="24"/>
        </w:rPr>
        <w:t>Programa Médico Arquitectónico</w:t>
      </w:r>
      <w:r w:rsidR="00531259" w:rsidRPr="00E00562">
        <w:rPr>
          <w:rFonts w:ascii="Times New Roman" w:hAnsi="Times New Roman" w:cs="Times New Roman"/>
          <w:b/>
          <w:sz w:val="24"/>
          <w:szCs w:val="24"/>
        </w:rPr>
        <w:t>)</w:t>
      </w:r>
      <w:r w:rsidRPr="00084489">
        <w:rPr>
          <w:rFonts w:ascii="Times New Roman" w:hAnsi="Times New Roman" w:cs="Times New Roman"/>
          <w:sz w:val="24"/>
          <w:szCs w:val="24"/>
        </w:rPr>
        <w:t xml:space="preserve"> </w:t>
      </w:r>
      <w:r w:rsidR="00531259">
        <w:rPr>
          <w:rFonts w:ascii="Times New Roman" w:hAnsi="Times New Roman" w:cs="Times New Roman"/>
          <w:sz w:val="24"/>
          <w:szCs w:val="24"/>
        </w:rPr>
        <w:t>d</w:t>
      </w:r>
      <w:r w:rsidRPr="00084489">
        <w:rPr>
          <w:rFonts w:ascii="Times New Roman" w:hAnsi="Times New Roman" w:cs="Times New Roman"/>
          <w:sz w:val="24"/>
          <w:szCs w:val="24"/>
        </w:rPr>
        <w:t xml:space="preserve">el </w:t>
      </w:r>
      <w:r w:rsidR="008305DB" w:rsidRPr="00084489">
        <w:rPr>
          <w:rFonts w:ascii="Times New Roman" w:hAnsi="Times New Roman" w:cs="Times New Roman"/>
          <w:b/>
          <w:sz w:val="24"/>
          <w:szCs w:val="24"/>
        </w:rPr>
        <w:t>Anexo 8</w:t>
      </w:r>
      <w:r w:rsidR="008305DB" w:rsidRPr="00084489">
        <w:rPr>
          <w:rFonts w:ascii="Times New Roman" w:hAnsi="Times New Roman" w:cs="Times New Roman"/>
          <w:b/>
          <w:i/>
          <w:sz w:val="24"/>
          <w:szCs w:val="24"/>
        </w:rPr>
        <w:t xml:space="preserve"> (Requerimientos de Diseño, Construcción y Plan Funcional)</w:t>
      </w:r>
      <w:r w:rsidRPr="00084489">
        <w:rPr>
          <w:rFonts w:ascii="Times New Roman" w:hAnsi="Times New Roman" w:cs="Times New Roman"/>
          <w:sz w:val="24"/>
          <w:szCs w:val="24"/>
        </w:rPr>
        <w:t xml:space="preserve"> y en términos de</w:t>
      </w:r>
      <w:r w:rsidR="00FE6DEA" w:rsidRPr="00084489">
        <w:rPr>
          <w:rFonts w:ascii="Times New Roman" w:hAnsi="Times New Roman" w:cs="Times New Roman"/>
          <w:sz w:val="24"/>
          <w:szCs w:val="24"/>
        </w:rPr>
        <w:t xml:space="preserve"> la Norma Oficial Mexicana NOM-005-SSA3-2010 en el apartado 6.1.1 que establece los requisitos mínimos de infraestructura y equipamiento de establecimientos para la atención médica de pacientes ambulatorios y de</w:t>
      </w:r>
      <w:r w:rsidR="0082608B" w:rsidRPr="00084489">
        <w:rPr>
          <w:rFonts w:ascii="Times New Roman" w:hAnsi="Times New Roman" w:cs="Times New Roman"/>
          <w:sz w:val="24"/>
          <w:szCs w:val="24"/>
        </w:rPr>
        <w:t xml:space="preserve"> la Norma oficial Mexicana NOM-016-SSA3-2012, que establece los requisitos mínimos de infraestructura y equipamiento de </w:t>
      </w:r>
      <w:r w:rsidR="009B2707"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0082608B" w:rsidRPr="00084489">
        <w:rPr>
          <w:rFonts w:ascii="Times New Roman" w:hAnsi="Times New Roman" w:cs="Times New Roman"/>
          <w:sz w:val="24"/>
          <w:szCs w:val="24"/>
        </w:rPr>
        <w:t>es y consultorios de atención médica especializada</w:t>
      </w:r>
      <w:r w:rsidR="00D530A2" w:rsidRPr="00084489">
        <w:rPr>
          <w:rFonts w:ascii="Times New Roman" w:hAnsi="Times New Roman" w:cs="Times New Roman"/>
          <w:sz w:val="24"/>
          <w:szCs w:val="24"/>
        </w:rPr>
        <w:t>.</w:t>
      </w:r>
      <w:r w:rsidR="0082608B" w:rsidRPr="00084489">
        <w:rPr>
          <w:rFonts w:ascii="Times New Roman" w:hAnsi="Times New Roman" w:cs="Times New Roman"/>
          <w:sz w:val="24"/>
          <w:szCs w:val="24"/>
        </w:rPr>
        <w:t xml:space="preserve"> </w:t>
      </w:r>
    </w:p>
    <w:p w14:paraId="27223C6E" w14:textId="77777777" w:rsidR="009714D9" w:rsidRPr="00084489" w:rsidRDefault="009714D9" w:rsidP="0082608B">
      <w:pPr>
        <w:tabs>
          <w:tab w:val="clear" w:pos="1985"/>
          <w:tab w:val="clear" w:pos="2880"/>
        </w:tabs>
        <w:spacing w:line="240" w:lineRule="auto"/>
        <w:ind w:left="0" w:firstLine="0"/>
        <w:rPr>
          <w:rFonts w:ascii="Times New Roman" w:hAnsi="Times New Roman" w:cs="Times New Roman"/>
          <w:sz w:val="24"/>
          <w:szCs w:val="24"/>
        </w:rPr>
      </w:pPr>
    </w:p>
    <w:p w14:paraId="67750CAB" w14:textId="59B9BC06" w:rsidR="0082608B" w:rsidRDefault="00D530A2" w:rsidP="0082608B">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sz w:val="24"/>
          <w:szCs w:val="24"/>
        </w:rPr>
        <w:t>Este espacio</w:t>
      </w:r>
      <w:r w:rsidR="0082608B" w:rsidRPr="00084489">
        <w:rPr>
          <w:rFonts w:ascii="Times New Roman" w:hAnsi="Times New Roman" w:cs="Times New Roman"/>
          <w:sz w:val="24"/>
          <w:szCs w:val="24"/>
        </w:rPr>
        <w:t xml:space="preserve"> fungirá como área de interrogatorio y se realizará con el paciente de forma presencial</w:t>
      </w:r>
      <w:r w:rsidR="009714D9" w:rsidRPr="00084489">
        <w:rPr>
          <w:rFonts w:ascii="Times New Roman" w:hAnsi="Times New Roman" w:cs="Times New Roman"/>
          <w:sz w:val="24"/>
          <w:szCs w:val="24"/>
        </w:rPr>
        <w:t>.</w:t>
      </w:r>
      <w:r w:rsidR="00361503" w:rsidRPr="00084489">
        <w:rPr>
          <w:rFonts w:ascii="Times New Roman" w:hAnsi="Times New Roman" w:cs="Times New Roman"/>
          <w:sz w:val="24"/>
          <w:szCs w:val="24"/>
        </w:rPr>
        <w:t xml:space="preserve"> </w:t>
      </w:r>
      <w:r w:rsidR="0082608B" w:rsidRPr="00084489">
        <w:rPr>
          <w:rFonts w:ascii="Times New Roman" w:hAnsi="Times New Roman" w:cs="Times New Roman"/>
          <w:sz w:val="24"/>
          <w:szCs w:val="24"/>
        </w:rPr>
        <w:t xml:space="preserve">Esto en términos de </w:t>
      </w:r>
      <w:r w:rsidR="0082608B" w:rsidRPr="00084489">
        <w:rPr>
          <w:rFonts w:ascii="Times New Roman" w:hAnsi="Times New Roman" w:cs="Times New Roman"/>
          <w:b/>
          <w:sz w:val="24"/>
          <w:szCs w:val="24"/>
        </w:rPr>
        <w:t>Apéndice B (</w:t>
      </w:r>
      <w:r w:rsidR="0082608B" w:rsidRPr="00E00562">
        <w:rPr>
          <w:rFonts w:ascii="Times New Roman" w:hAnsi="Times New Roman" w:cs="Times New Roman"/>
          <w:b/>
          <w:sz w:val="24"/>
          <w:szCs w:val="24"/>
        </w:rPr>
        <w:t>Hoja de Datos General y Específicas</w:t>
      </w:r>
      <w:r w:rsidR="0082608B" w:rsidRPr="00084489">
        <w:rPr>
          <w:rFonts w:ascii="Times New Roman" w:hAnsi="Times New Roman" w:cs="Times New Roman"/>
          <w:b/>
          <w:sz w:val="24"/>
          <w:szCs w:val="24"/>
        </w:rPr>
        <w:t>) del Anexo 8 (</w:t>
      </w:r>
      <w:r w:rsidR="0082608B" w:rsidRPr="00084489">
        <w:rPr>
          <w:rFonts w:ascii="Times New Roman" w:hAnsi="Times New Roman" w:cs="Times New Roman"/>
          <w:b/>
          <w:i/>
          <w:sz w:val="24"/>
          <w:szCs w:val="24"/>
        </w:rPr>
        <w:t>Requerimientos de Diseño, Construcción y Plan Funcional</w:t>
      </w:r>
      <w:r w:rsidR="00DD1BB0" w:rsidRPr="00084489">
        <w:rPr>
          <w:rFonts w:ascii="Times New Roman" w:hAnsi="Times New Roman" w:cs="Times New Roman"/>
          <w:b/>
          <w:sz w:val="24"/>
          <w:szCs w:val="24"/>
        </w:rPr>
        <w:t>)</w:t>
      </w:r>
      <w:r w:rsidR="0082608B" w:rsidRPr="00084489">
        <w:rPr>
          <w:rFonts w:ascii="Times New Roman" w:hAnsi="Times New Roman" w:cs="Times New Roman"/>
          <w:b/>
          <w:sz w:val="24"/>
          <w:szCs w:val="24"/>
        </w:rPr>
        <w:t>.</w:t>
      </w:r>
    </w:p>
    <w:p w14:paraId="456F1B3B" w14:textId="77777777" w:rsidR="00531259" w:rsidRPr="00084489" w:rsidRDefault="00531259" w:rsidP="0082608B">
      <w:pPr>
        <w:tabs>
          <w:tab w:val="clear" w:pos="1985"/>
          <w:tab w:val="clear" w:pos="2880"/>
        </w:tabs>
        <w:spacing w:line="240" w:lineRule="auto"/>
        <w:ind w:left="0" w:firstLine="0"/>
        <w:rPr>
          <w:rFonts w:ascii="Times New Roman" w:hAnsi="Times New Roman" w:cs="Times New Roman"/>
          <w:b/>
          <w:sz w:val="24"/>
          <w:szCs w:val="24"/>
        </w:rPr>
      </w:pPr>
    </w:p>
    <w:p w14:paraId="1073EB9E" w14:textId="2958AA64"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w:t>
      </w:r>
      <w:r w:rsidR="00321DCB" w:rsidRPr="00084489">
        <w:rPr>
          <w:rFonts w:ascii="Times New Roman" w:hAnsi="Times New Roman" w:cs="Times New Roman"/>
          <w:sz w:val="24"/>
          <w:szCs w:val="24"/>
        </w:rPr>
        <w:t>este espacio</w:t>
      </w:r>
      <w:r w:rsidRPr="00084489">
        <w:rPr>
          <w:rFonts w:ascii="Times New Roman" w:hAnsi="Times New Roman" w:cs="Times New Roman"/>
          <w:sz w:val="24"/>
          <w:szCs w:val="24"/>
        </w:rPr>
        <w:t xml:space="preserve"> se realizarán las </w:t>
      </w:r>
      <w:r w:rsidR="005F787A" w:rsidRPr="00084489">
        <w:rPr>
          <w:rFonts w:ascii="Times New Roman" w:hAnsi="Times New Roman" w:cs="Times New Roman"/>
          <w:sz w:val="24"/>
          <w:szCs w:val="24"/>
        </w:rPr>
        <w:t>inter</w:t>
      </w:r>
      <w:r w:rsidRPr="00084489">
        <w:rPr>
          <w:rFonts w:ascii="Times New Roman" w:hAnsi="Times New Roman" w:cs="Times New Roman"/>
          <w:sz w:val="24"/>
          <w:szCs w:val="24"/>
        </w:rPr>
        <w:t>consultas</w:t>
      </w:r>
      <w:r w:rsidR="005F787A" w:rsidRPr="00084489">
        <w:rPr>
          <w:rFonts w:ascii="Times New Roman" w:hAnsi="Times New Roman" w:cs="Times New Roman"/>
          <w:sz w:val="24"/>
          <w:szCs w:val="24"/>
        </w:rPr>
        <w:t xml:space="preserve"> a distancia en forma presencial</w:t>
      </w:r>
      <w:r w:rsidR="00665D1F" w:rsidRPr="00084489">
        <w:rPr>
          <w:rFonts w:ascii="Times New Roman" w:hAnsi="Times New Roman" w:cs="Times New Roman"/>
          <w:sz w:val="24"/>
          <w:szCs w:val="24"/>
        </w:rPr>
        <w:t xml:space="preserve"> del</w:t>
      </w:r>
      <w:r w:rsidR="005F787A" w:rsidRPr="00084489">
        <w:rPr>
          <w:rFonts w:ascii="Times New Roman" w:hAnsi="Times New Roman" w:cs="Times New Roman"/>
          <w:sz w:val="24"/>
          <w:szCs w:val="24"/>
        </w:rPr>
        <w:t xml:space="preserve"> paciente con</w:t>
      </w:r>
      <w:r w:rsidR="00665D1F" w:rsidRPr="00084489">
        <w:rPr>
          <w:rFonts w:ascii="Times New Roman" w:hAnsi="Times New Roman" w:cs="Times New Roman"/>
          <w:sz w:val="24"/>
          <w:szCs w:val="24"/>
        </w:rPr>
        <w:t xml:space="preserve"> especialistas de</w:t>
      </w:r>
      <w:r w:rsidR="005F787A" w:rsidRPr="00084489">
        <w:rPr>
          <w:rFonts w:ascii="Times New Roman" w:hAnsi="Times New Roman" w:cs="Times New Roman"/>
          <w:sz w:val="24"/>
          <w:szCs w:val="24"/>
        </w:rPr>
        <w:t xml:space="preserve"> otras unidades médicas</w:t>
      </w:r>
      <w:r w:rsidR="00321DCB" w:rsidRPr="00084489">
        <w:rPr>
          <w:rFonts w:ascii="Times New Roman" w:hAnsi="Times New Roman" w:cs="Times New Roman"/>
          <w:sz w:val="24"/>
          <w:szCs w:val="24"/>
        </w:rPr>
        <w:t xml:space="preserve"> de</w:t>
      </w:r>
      <w:r w:rsidR="00665D1F" w:rsidRPr="00084489">
        <w:rPr>
          <w:rFonts w:ascii="Times New Roman" w:hAnsi="Times New Roman" w:cs="Times New Roman"/>
          <w:sz w:val="24"/>
          <w:szCs w:val="24"/>
        </w:rPr>
        <w:t xml:space="preserve"> segundo </w:t>
      </w:r>
      <w:r w:rsidR="00AA1D47" w:rsidRPr="00084489">
        <w:rPr>
          <w:rFonts w:ascii="Times New Roman" w:hAnsi="Times New Roman" w:cs="Times New Roman"/>
          <w:sz w:val="24"/>
          <w:szCs w:val="24"/>
        </w:rPr>
        <w:t>o tercer</w:t>
      </w:r>
      <w:r w:rsidR="00321DCB" w:rsidRPr="00084489">
        <w:rPr>
          <w:rFonts w:ascii="Times New Roman" w:hAnsi="Times New Roman" w:cs="Times New Roman"/>
          <w:sz w:val="24"/>
          <w:szCs w:val="24"/>
        </w:rPr>
        <w:t xml:space="preserve"> </w:t>
      </w:r>
      <w:r w:rsidR="00AA1D47" w:rsidRPr="00084489">
        <w:rPr>
          <w:rFonts w:ascii="Times New Roman" w:hAnsi="Times New Roman" w:cs="Times New Roman"/>
          <w:sz w:val="24"/>
          <w:szCs w:val="24"/>
        </w:rPr>
        <w:t>nivel a</w:t>
      </w:r>
      <w:r w:rsidR="005F787A" w:rsidRPr="00084489">
        <w:rPr>
          <w:rFonts w:ascii="Times New Roman" w:hAnsi="Times New Roman" w:cs="Times New Roman"/>
          <w:sz w:val="24"/>
          <w:szCs w:val="24"/>
        </w:rPr>
        <w:t xml:space="preserve"> través de</w:t>
      </w:r>
      <w:r w:rsidRPr="00084489">
        <w:rPr>
          <w:rFonts w:ascii="Times New Roman" w:hAnsi="Times New Roman" w:cs="Times New Roman"/>
          <w:sz w:val="24"/>
          <w:szCs w:val="24"/>
        </w:rPr>
        <w:t xml:space="preserve"> equipo de videoconferencia </w:t>
      </w:r>
      <w:r w:rsidR="00665D1F" w:rsidRPr="00084489">
        <w:rPr>
          <w:rFonts w:ascii="Times New Roman" w:hAnsi="Times New Roman" w:cs="Times New Roman"/>
          <w:sz w:val="24"/>
          <w:szCs w:val="24"/>
        </w:rPr>
        <w:t xml:space="preserve">(estación de </w:t>
      </w:r>
      <w:r w:rsidR="00531259">
        <w:rPr>
          <w:rFonts w:ascii="Times New Roman" w:hAnsi="Times New Roman" w:cs="Times New Roman"/>
          <w:sz w:val="24"/>
          <w:szCs w:val="24"/>
        </w:rPr>
        <w:t>t</w:t>
      </w:r>
      <w:r w:rsidR="00665D1F" w:rsidRPr="00084489">
        <w:rPr>
          <w:rFonts w:ascii="Times New Roman" w:hAnsi="Times New Roman" w:cs="Times New Roman"/>
          <w:sz w:val="24"/>
          <w:szCs w:val="24"/>
        </w:rPr>
        <w:t>elemedicina)</w:t>
      </w:r>
      <w:r w:rsidRPr="00084489">
        <w:rPr>
          <w:rFonts w:ascii="Times New Roman" w:hAnsi="Times New Roman" w:cs="Times New Roman"/>
          <w:sz w:val="24"/>
          <w:szCs w:val="24"/>
        </w:rPr>
        <w:t xml:space="preserve"> </w:t>
      </w:r>
      <w:r w:rsidR="00665D1F" w:rsidRPr="00084489">
        <w:rPr>
          <w:rFonts w:ascii="Times New Roman" w:hAnsi="Times New Roman" w:cs="Times New Roman"/>
          <w:sz w:val="24"/>
          <w:szCs w:val="24"/>
        </w:rPr>
        <w:t xml:space="preserve">y con los dispositivos periféricos médicos </w:t>
      </w:r>
      <w:r w:rsidRPr="00084489">
        <w:rPr>
          <w:rFonts w:ascii="Times New Roman" w:hAnsi="Times New Roman" w:cs="Times New Roman"/>
          <w:sz w:val="24"/>
          <w:szCs w:val="24"/>
        </w:rPr>
        <w:t xml:space="preserve">necesarios </w:t>
      </w:r>
      <w:r w:rsidR="00321DCB" w:rsidRPr="00084489">
        <w:rPr>
          <w:rFonts w:ascii="Times New Roman" w:hAnsi="Times New Roman" w:cs="Times New Roman"/>
          <w:sz w:val="24"/>
          <w:szCs w:val="24"/>
        </w:rPr>
        <w:t>con</w:t>
      </w:r>
      <w:r w:rsidR="00665D1F" w:rsidRPr="00084489">
        <w:rPr>
          <w:rFonts w:ascii="Times New Roman" w:hAnsi="Times New Roman" w:cs="Times New Roman"/>
          <w:sz w:val="24"/>
          <w:szCs w:val="24"/>
        </w:rPr>
        <w:t xml:space="preserve">forme a la cartera de especialidades </w:t>
      </w:r>
      <w:r w:rsidR="00321DCB" w:rsidRPr="00084489">
        <w:rPr>
          <w:rFonts w:ascii="Times New Roman" w:hAnsi="Times New Roman" w:cs="Times New Roman"/>
          <w:sz w:val="24"/>
          <w:szCs w:val="24"/>
        </w:rPr>
        <w:t>ofertada</w:t>
      </w:r>
      <w:r w:rsidR="003A5872" w:rsidRPr="00084489">
        <w:rPr>
          <w:rFonts w:ascii="Times New Roman" w:hAnsi="Times New Roman" w:cs="Times New Roman"/>
          <w:sz w:val="24"/>
          <w:szCs w:val="24"/>
        </w:rPr>
        <w:t xml:space="preserve"> por el </w:t>
      </w:r>
      <w:r w:rsidR="00844064" w:rsidRPr="00084489">
        <w:rPr>
          <w:rFonts w:ascii="Times New Roman" w:hAnsi="Times New Roman" w:cs="Times New Roman"/>
          <w:sz w:val="24"/>
          <w:szCs w:val="24"/>
        </w:rPr>
        <w:t>Hospital</w:t>
      </w:r>
      <w:r w:rsidR="00321DCB" w:rsidRPr="00084489">
        <w:rPr>
          <w:rFonts w:ascii="Times New Roman" w:hAnsi="Times New Roman" w:cs="Times New Roman"/>
          <w:sz w:val="24"/>
          <w:szCs w:val="24"/>
        </w:rPr>
        <w:t xml:space="preserve"> </w:t>
      </w:r>
      <w:r w:rsidR="00AA1D47" w:rsidRPr="00084489">
        <w:rPr>
          <w:rFonts w:ascii="Times New Roman" w:hAnsi="Times New Roman" w:cs="Times New Roman"/>
          <w:sz w:val="24"/>
          <w:szCs w:val="24"/>
        </w:rPr>
        <w:t>para esta</w:t>
      </w:r>
      <w:r w:rsidR="003A5872" w:rsidRPr="00084489">
        <w:rPr>
          <w:rFonts w:ascii="Times New Roman" w:hAnsi="Times New Roman" w:cs="Times New Roman"/>
          <w:sz w:val="24"/>
          <w:szCs w:val="24"/>
        </w:rPr>
        <w:t xml:space="preserve"> </w:t>
      </w:r>
      <w:r w:rsidR="00321DCB" w:rsidRPr="00084489">
        <w:rPr>
          <w:rFonts w:ascii="Times New Roman" w:hAnsi="Times New Roman" w:cs="Times New Roman"/>
          <w:sz w:val="24"/>
          <w:szCs w:val="24"/>
        </w:rPr>
        <w:t xml:space="preserve">modalidad de atención médica. Con la posibilidad de </w:t>
      </w:r>
      <w:r w:rsidRPr="00084489">
        <w:rPr>
          <w:rFonts w:ascii="Times New Roman" w:hAnsi="Times New Roman" w:cs="Times New Roman"/>
          <w:sz w:val="24"/>
          <w:szCs w:val="24"/>
        </w:rPr>
        <w:t>realizar exploraciones dirigidas a distancia para diagnósticos y consejo médico interprofesional en tiempo real. Esta área debe contar con las condiciones adecuadas y de diseño en iluminación, audio y v</w:t>
      </w:r>
      <w:r w:rsidR="00613CAA" w:rsidRPr="00084489">
        <w:rPr>
          <w:rFonts w:ascii="Times New Roman" w:hAnsi="Times New Roman" w:cs="Times New Roman"/>
          <w:sz w:val="24"/>
          <w:szCs w:val="24"/>
        </w:rPr>
        <w:t>ideo recomendados en la serie</w:t>
      </w:r>
      <w:r w:rsidR="00B51892" w:rsidRPr="00084489">
        <w:rPr>
          <w:rFonts w:ascii="Times New Roman" w:hAnsi="Times New Roman" w:cs="Times New Roman"/>
          <w:sz w:val="24"/>
          <w:szCs w:val="24"/>
        </w:rPr>
        <w:t xml:space="preserve"> Tecnologías en Salud </w:t>
      </w:r>
      <w:r w:rsidR="00613CAA" w:rsidRPr="00084489">
        <w:rPr>
          <w:rFonts w:ascii="Times New Roman" w:hAnsi="Times New Roman" w:cs="Times New Roman"/>
          <w:sz w:val="24"/>
          <w:szCs w:val="24"/>
        </w:rPr>
        <w:t>Vol.</w:t>
      </w:r>
      <w:r w:rsidR="00B51892" w:rsidRPr="00084489">
        <w:rPr>
          <w:rFonts w:ascii="Times New Roman" w:hAnsi="Times New Roman" w:cs="Times New Roman"/>
          <w:sz w:val="24"/>
          <w:szCs w:val="24"/>
        </w:rPr>
        <w:t xml:space="preserve"> </w:t>
      </w:r>
      <w:r w:rsidR="00613CAA" w:rsidRPr="00084489">
        <w:rPr>
          <w:rFonts w:ascii="Times New Roman" w:hAnsi="Times New Roman" w:cs="Times New Roman"/>
          <w:sz w:val="24"/>
          <w:szCs w:val="24"/>
        </w:rPr>
        <w:t>3</w:t>
      </w:r>
      <w:r w:rsidRPr="00084489">
        <w:rPr>
          <w:rFonts w:ascii="Times New Roman" w:hAnsi="Times New Roman" w:cs="Times New Roman"/>
          <w:sz w:val="24"/>
          <w:szCs w:val="24"/>
        </w:rPr>
        <w:t xml:space="preserve"> emitido por el Centro Nacional de Excelencia Tecnológica en Salud. </w:t>
      </w:r>
    </w:p>
    <w:p w14:paraId="4A22CAAA"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p>
    <w:p w14:paraId="33C5B36D" w14:textId="77777777" w:rsidR="0082608B" w:rsidRPr="00084489" w:rsidRDefault="0082608B" w:rsidP="0082608B">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sz w:val="24"/>
          <w:szCs w:val="24"/>
        </w:rPr>
        <w:t>•</w:t>
      </w:r>
      <w:r w:rsidRPr="00084489">
        <w:rPr>
          <w:rFonts w:ascii="Times New Roman" w:hAnsi="Times New Roman" w:cs="Times New Roman"/>
          <w:sz w:val="24"/>
          <w:szCs w:val="24"/>
        </w:rPr>
        <w:tab/>
        <w:t xml:space="preserve">Las áreas de </w:t>
      </w:r>
      <w:proofErr w:type="spellStart"/>
      <w:r w:rsidRPr="00084489">
        <w:rPr>
          <w:rFonts w:ascii="Times New Roman" w:hAnsi="Times New Roman" w:cs="Times New Roman"/>
          <w:sz w:val="24"/>
          <w:szCs w:val="24"/>
        </w:rPr>
        <w:t>Teleconsultorio</w:t>
      </w:r>
      <w:proofErr w:type="spellEnd"/>
      <w:r w:rsidRPr="00084489">
        <w:rPr>
          <w:rFonts w:ascii="Times New Roman" w:hAnsi="Times New Roman" w:cs="Times New Roman"/>
          <w:sz w:val="24"/>
          <w:szCs w:val="24"/>
        </w:rPr>
        <w:t xml:space="preserve"> (interrogación y exploración) deben estar contiguas pero separadas mediante una división que permita el flujo entre un área y la otra, en la superficie total de estas dos áreas deberá ubicarse el mobiliario y </w:t>
      </w:r>
      <w:r w:rsidR="003A5872" w:rsidRPr="00084489">
        <w:rPr>
          <w:rFonts w:ascii="Times New Roman" w:hAnsi="Times New Roman" w:cs="Times New Roman"/>
          <w:sz w:val="24"/>
          <w:szCs w:val="24"/>
        </w:rPr>
        <w:t>equipo</w:t>
      </w:r>
      <w:r w:rsidRPr="00084489">
        <w:rPr>
          <w:rFonts w:ascii="Times New Roman" w:hAnsi="Times New Roman" w:cs="Times New Roman"/>
          <w:sz w:val="24"/>
          <w:szCs w:val="24"/>
        </w:rPr>
        <w:t xml:space="preserve"> médico y tecnológico de telemedicina, con los espacios necesarios para las actividades del personal, de los pacientes y acompañantes. Para la transmisión de la consulta se requiere que la infraestructura, el mobiliario y el equipamiento tengan la distribución y ubicación que permita realizar las actividades y acciones médicas de una manera eficiente, asegurando los espacios necesarios para una circulación ágil y segura del personal médico, según las recomendaciones </w:t>
      </w:r>
      <w:r w:rsidR="008F30EF" w:rsidRPr="00084489">
        <w:rPr>
          <w:rFonts w:ascii="Times New Roman" w:hAnsi="Times New Roman" w:cs="Times New Roman"/>
          <w:sz w:val="24"/>
          <w:szCs w:val="24"/>
        </w:rPr>
        <w:t xml:space="preserve">de la Serie de Tecnologías </w:t>
      </w:r>
      <w:r w:rsidRPr="00084489">
        <w:rPr>
          <w:rFonts w:ascii="Times New Roman" w:hAnsi="Times New Roman" w:cs="Times New Roman"/>
          <w:sz w:val="24"/>
          <w:szCs w:val="24"/>
        </w:rPr>
        <w:t>del Volumen 3 de Telemedicina emitido por el Centro Nacional de Excelencia Tecnológica en Salud en el capítulo de Atención Médica a distancia</w:t>
      </w:r>
      <w:r w:rsidR="00613CAA" w:rsidRPr="00084489">
        <w:rPr>
          <w:rFonts w:ascii="Times New Roman" w:hAnsi="Times New Roman" w:cs="Times New Roman"/>
          <w:sz w:val="24"/>
          <w:szCs w:val="24"/>
        </w:rPr>
        <w:t>.</w:t>
      </w:r>
      <w:r w:rsidR="00665D1F" w:rsidRPr="00084489">
        <w:rPr>
          <w:rFonts w:ascii="Times New Roman" w:hAnsi="Times New Roman" w:cs="Times New Roman"/>
          <w:sz w:val="24"/>
          <w:szCs w:val="24"/>
        </w:rPr>
        <w:t xml:space="preserve"> Deberán considerar todas las medidas de seguridad y confidencialidad de la información de los pacientes en su infraestructura informática</w:t>
      </w:r>
      <w:r w:rsidR="00B63799" w:rsidRPr="00084489">
        <w:rPr>
          <w:rFonts w:ascii="Times New Roman" w:hAnsi="Times New Roman" w:cs="Times New Roman"/>
          <w:sz w:val="24"/>
          <w:szCs w:val="24"/>
        </w:rPr>
        <w:t>.</w:t>
      </w:r>
    </w:p>
    <w:p w14:paraId="42812401" w14:textId="77777777" w:rsidR="00D972E4" w:rsidRPr="00084489" w:rsidRDefault="0082608B" w:rsidP="004F17DB">
      <w:pPr>
        <w:tabs>
          <w:tab w:val="clear" w:pos="1985"/>
          <w:tab w:val="clear" w:pos="2880"/>
        </w:tabs>
        <w:spacing w:line="240" w:lineRule="auto"/>
        <w:ind w:left="705"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Deberá </w:t>
      </w:r>
      <w:r w:rsidR="008F30EF" w:rsidRPr="00084489">
        <w:rPr>
          <w:rFonts w:ascii="Times New Roman" w:hAnsi="Times New Roman" w:cs="Times New Roman"/>
          <w:sz w:val="24"/>
          <w:szCs w:val="24"/>
        </w:rPr>
        <w:t xml:space="preserve">contar con un módulo que </w:t>
      </w:r>
      <w:r w:rsidR="00B63799" w:rsidRPr="00084489">
        <w:rPr>
          <w:rFonts w:ascii="Times New Roman" w:hAnsi="Times New Roman" w:cs="Times New Roman"/>
          <w:sz w:val="24"/>
          <w:szCs w:val="24"/>
        </w:rPr>
        <w:t xml:space="preserve">se interface </w:t>
      </w:r>
      <w:r w:rsidR="008F30EF" w:rsidRPr="00084489">
        <w:rPr>
          <w:rFonts w:ascii="Times New Roman" w:hAnsi="Times New Roman" w:cs="Times New Roman"/>
          <w:sz w:val="24"/>
          <w:szCs w:val="24"/>
        </w:rPr>
        <w:t>con</w:t>
      </w:r>
      <w:r w:rsidRPr="00084489">
        <w:rPr>
          <w:rFonts w:ascii="Times New Roman" w:hAnsi="Times New Roman" w:cs="Times New Roman"/>
          <w:sz w:val="24"/>
          <w:szCs w:val="24"/>
        </w:rPr>
        <w:t xml:space="preserve"> los módulos de atención médica generados en el </w:t>
      </w:r>
      <w:r w:rsidR="00464C32" w:rsidRPr="00084489">
        <w:rPr>
          <w:rFonts w:ascii="Times New Roman" w:hAnsi="Times New Roman" w:cs="Times New Roman"/>
          <w:sz w:val="24"/>
          <w:szCs w:val="24"/>
        </w:rPr>
        <w:t>SIH</w:t>
      </w:r>
      <w:r w:rsidR="008F30EF" w:rsidRPr="00084489">
        <w:rPr>
          <w:rFonts w:ascii="Times New Roman" w:hAnsi="Times New Roman" w:cs="Times New Roman"/>
          <w:sz w:val="24"/>
          <w:szCs w:val="24"/>
        </w:rPr>
        <w:t xml:space="preserve"> y en términos de la NOM-024-003-2012</w:t>
      </w:r>
      <w:r w:rsidR="00B63799" w:rsidRPr="00084489">
        <w:rPr>
          <w:rFonts w:ascii="Times New Roman" w:hAnsi="Times New Roman" w:cs="Times New Roman"/>
          <w:sz w:val="24"/>
          <w:szCs w:val="24"/>
        </w:rPr>
        <w:t xml:space="preserve"> del expediente clínico electrónico.</w:t>
      </w:r>
    </w:p>
    <w:p w14:paraId="6F4F182C" w14:textId="77777777" w:rsidR="00D972E4" w:rsidRPr="00084489" w:rsidRDefault="00D972E4" w:rsidP="000B3379">
      <w:pPr>
        <w:tabs>
          <w:tab w:val="clear" w:pos="1985"/>
          <w:tab w:val="clear" w:pos="2880"/>
        </w:tabs>
        <w:spacing w:line="240" w:lineRule="auto"/>
        <w:ind w:left="0" w:firstLine="0"/>
        <w:rPr>
          <w:rFonts w:ascii="Times New Roman" w:hAnsi="Times New Roman" w:cs="Times New Roman"/>
          <w:sz w:val="24"/>
          <w:szCs w:val="24"/>
        </w:rPr>
      </w:pPr>
    </w:p>
    <w:p w14:paraId="485F39B5" w14:textId="77777777" w:rsidR="00D972E4" w:rsidRPr="00084489" w:rsidRDefault="000E43F7" w:rsidP="00D972E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 estación</w:t>
      </w:r>
      <w:r w:rsidR="00D972E4" w:rsidRPr="00084489">
        <w:rPr>
          <w:rFonts w:ascii="Times New Roman" w:hAnsi="Times New Roman" w:cs="Times New Roman"/>
          <w:sz w:val="24"/>
          <w:szCs w:val="24"/>
        </w:rPr>
        <w:t xml:space="preserve"> de Telemedicina deberá contar con al menos:</w:t>
      </w:r>
    </w:p>
    <w:p w14:paraId="0835B9FC" w14:textId="77777777" w:rsidR="00D972E4" w:rsidRPr="00084489" w:rsidRDefault="00D972E4" w:rsidP="00D972E4">
      <w:pPr>
        <w:tabs>
          <w:tab w:val="clear" w:pos="1985"/>
          <w:tab w:val="clear" w:pos="2880"/>
        </w:tabs>
        <w:spacing w:line="240" w:lineRule="auto"/>
        <w:ind w:left="0" w:firstLine="0"/>
        <w:rPr>
          <w:rFonts w:ascii="Times New Roman" w:hAnsi="Times New Roman" w:cs="Times New Roman"/>
          <w:sz w:val="24"/>
          <w:szCs w:val="24"/>
        </w:rPr>
      </w:pPr>
    </w:p>
    <w:p w14:paraId="102CBB3C" w14:textId="56029316" w:rsidR="00D972E4" w:rsidRPr="00E00562" w:rsidRDefault="000E43F7" w:rsidP="00E00562">
      <w:pPr>
        <w:pStyle w:val="Prrafodelista"/>
        <w:numPr>
          <w:ilvl w:val="0"/>
          <w:numId w:val="107"/>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1 a 2 C</w:t>
      </w:r>
      <w:r w:rsidR="00D972E4" w:rsidRPr="00E00562">
        <w:rPr>
          <w:rFonts w:ascii="Times New Roman" w:hAnsi="Times New Roman" w:cs="Times New Roman"/>
          <w:sz w:val="24"/>
          <w:szCs w:val="24"/>
        </w:rPr>
        <w:t>ámara</w:t>
      </w:r>
      <w:r w:rsidRPr="00E00562">
        <w:rPr>
          <w:rFonts w:ascii="Times New Roman" w:hAnsi="Times New Roman" w:cs="Times New Roman"/>
          <w:sz w:val="24"/>
          <w:szCs w:val="24"/>
        </w:rPr>
        <w:t>s</w:t>
      </w:r>
      <w:r w:rsidR="00D972E4" w:rsidRPr="00E00562">
        <w:rPr>
          <w:rFonts w:ascii="Times New Roman" w:hAnsi="Times New Roman" w:cs="Times New Roman"/>
          <w:sz w:val="24"/>
          <w:szCs w:val="24"/>
        </w:rPr>
        <w:t xml:space="preserve"> PTZ</w:t>
      </w:r>
      <w:r w:rsidR="00517475" w:rsidRPr="00E00562">
        <w:rPr>
          <w:rFonts w:ascii="Times New Roman" w:hAnsi="Times New Roman" w:cs="Times New Roman"/>
          <w:sz w:val="24"/>
          <w:szCs w:val="24"/>
        </w:rPr>
        <w:t xml:space="preserve"> HD</w:t>
      </w:r>
      <w:r w:rsidR="00D972E4" w:rsidRPr="00E00562">
        <w:rPr>
          <w:rFonts w:ascii="Times New Roman" w:hAnsi="Times New Roman" w:cs="Times New Roman"/>
          <w:sz w:val="24"/>
          <w:szCs w:val="24"/>
        </w:rPr>
        <w:t>,</w:t>
      </w:r>
      <w:r w:rsidRPr="00E00562">
        <w:rPr>
          <w:rFonts w:ascii="Times New Roman" w:hAnsi="Times New Roman" w:cs="Times New Roman"/>
          <w:sz w:val="24"/>
          <w:szCs w:val="24"/>
        </w:rPr>
        <w:t xml:space="preserve"> monitor, micrófono, bocinas.</w:t>
      </w:r>
    </w:p>
    <w:p w14:paraId="1F17B99A" w14:textId="756A2721" w:rsidR="00D972E4" w:rsidRPr="00E00562" w:rsidRDefault="00D972E4" w:rsidP="00E00562">
      <w:pPr>
        <w:pStyle w:val="Prrafodelista"/>
        <w:numPr>
          <w:ilvl w:val="0"/>
          <w:numId w:val="107"/>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Dispositivos médicos periféricos: ultrasonido digital,</w:t>
      </w:r>
      <w:r w:rsidR="000E43F7" w:rsidRPr="00E00562">
        <w:rPr>
          <w:rFonts w:ascii="Times New Roman" w:hAnsi="Times New Roman" w:cs="Times New Roman"/>
          <w:sz w:val="24"/>
          <w:szCs w:val="24"/>
        </w:rPr>
        <w:t xml:space="preserve"> </w:t>
      </w:r>
      <w:proofErr w:type="spellStart"/>
      <w:r w:rsidR="000E43F7" w:rsidRPr="00E00562">
        <w:rPr>
          <w:rFonts w:ascii="Times New Roman" w:hAnsi="Times New Roman" w:cs="Times New Roman"/>
          <w:sz w:val="24"/>
          <w:szCs w:val="24"/>
        </w:rPr>
        <w:t>colposcopio</w:t>
      </w:r>
      <w:proofErr w:type="spellEnd"/>
      <w:r w:rsidR="000E43F7" w:rsidRPr="00E00562">
        <w:rPr>
          <w:rFonts w:ascii="Times New Roman" w:hAnsi="Times New Roman" w:cs="Times New Roman"/>
          <w:sz w:val="24"/>
          <w:szCs w:val="24"/>
        </w:rPr>
        <w:t>,</w:t>
      </w:r>
      <w:r w:rsidRPr="00E00562">
        <w:rPr>
          <w:rFonts w:ascii="Times New Roman" w:hAnsi="Times New Roman" w:cs="Times New Roman"/>
          <w:sz w:val="24"/>
          <w:szCs w:val="24"/>
        </w:rPr>
        <w:t xml:space="preserve"> electrocardiógrafo, estetoscopio digital, </w:t>
      </w:r>
      <w:proofErr w:type="spellStart"/>
      <w:r w:rsidRPr="00E00562">
        <w:rPr>
          <w:rFonts w:ascii="Times New Roman" w:hAnsi="Times New Roman" w:cs="Times New Roman"/>
          <w:sz w:val="24"/>
          <w:szCs w:val="24"/>
        </w:rPr>
        <w:t>baumanómetro</w:t>
      </w:r>
      <w:proofErr w:type="spellEnd"/>
      <w:r w:rsidRPr="00E00562">
        <w:rPr>
          <w:rFonts w:ascii="Times New Roman" w:hAnsi="Times New Roman" w:cs="Times New Roman"/>
          <w:sz w:val="24"/>
          <w:szCs w:val="24"/>
        </w:rPr>
        <w:t xml:space="preserve"> digital, </w:t>
      </w:r>
      <w:proofErr w:type="spellStart"/>
      <w:r w:rsidR="00395B7B" w:rsidRPr="00E00562">
        <w:rPr>
          <w:rFonts w:ascii="Times New Roman" w:hAnsi="Times New Roman" w:cs="Times New Roman"/>
          <w:sz w:val="24"/>
          <w:szCs w:val="24"/>
        </w:rPr>
        <w:t>oxímetro</w:t>
      </w:r>
      <w:proofErr w:type="spellEnd"/>
      <w:r w:rsidR="00395B7B" w:rsidRPr="00E00562">
        <w:rPr>
          <w:rFonts w:ascii="Times New Roman" w:hAnsi="Times New Roman" w:cs="Times New Roman"/>
          <w:sz w:val="24"/>
          <w:szCs w:val="24"/>
        </w:rPr>
        <w:t xml:space="preserve"> de pulso, </w:t>
      </w:r>
      <w:r w:rsidRPr="00E00562">
        <w:rPr>
          <w:rFonts w:ascii="Times New Roman" w:hAnsi="Times New Roman" w:cs="Times New Roman"/>
          <w:sz w:val="24"/>
          <w:szCs w:val="24"/>
        </w:rPr>
        <w:t xml:space="preserve">cámara de examinación digital, otoscopio digital, </w:t>
      </w:r>
      <w:proofErr w:type="spellStart"/>
      <w:r w:rsidRPr="00E00562">
        <w:rPr>
          <w:rFonts w:ascii="Times New Roman" w:hAnsi="Times New Roman" w:cs="Times New Roman"/>
          <w:sz w:val="24"/>
          <w:szCs w:val="24"/>
        </w:rPr>
        <w:t>rinoscopio</w:t>
      </w:r>
      <w:proofErr w:type="spellEnd"/>
      <w:r w:rsidRPr="00E00562">
        <w:rPr>
          <w:rFonts w:ascii="Times New Roman" w:hAnsi="Times New Roman" w:cs="Times New Roman"/>
          <w:sz w:val="24"/>
          <w:szCs w:val="24"/>
        </w:rPr>
        <w:t xml:space="preserve"> digital, laringoscopio digital, </w:t>
      </w:r>
      <w:proofErr w:type="spellStart"/>
      <w:r w:rsidRPr="00E00562">
        <w:rPr>
          <w:rFonts w:ascii="Times New Roman" w:hAnsi="Times New Roman" w:cs="Times New Roman"/>
          <w:sz w:val="24"/>
          <w:szCs w:val="24"/>
        </w:rPr>
        <w:t>retinoscopi</w:t>
      </w:r>
      <w:r w:rsidR="00395B7B" w:rsidRPr="00E00562">
        <w:rPr>
          <w:rFonts w:ascii="Times New Roman" w:hAnsi="Times New Roman" w:cs="Times New Roman"/>
          <w:sz w:val="24"/>
          <w:szCs w:val="24"/>
        </w:rPr>
        <w:t>o</w:t>
      </w:r>
      <w:proofErr w:type="spellEnd"/>
      <w:r w:rsidR="00395B7B" w:rsidRPr="00E00562">
        <w:rPr>
          <w:rFonts w:ascii="Times New Roman" w:hAnsi="Times New Roman" w:cs="Times New Roman"/>
          <w:sz w:val="24"/>
          <w:szCs w:val="24"/>
        </w:rPr>
        <w:t xml:space="preserve"> digital, espirómetro, oftalmoscopio monitor de signos vitales, </w:t>
      </w:r>
      <w:r w:rsidRPr="00E00562">
        <w:rPr>
          <w:rFonts w:ascii="Times New Roman" w:hAnsi="Times New Roman" w:cs="Times New Roman"/>
          <w:sz w:val="24"/>
          <w:szCs w:val="24"/>
        </w:rPr>
        <w:t xml:space="preserve">con la interface necesaria para poder </w:t>
      </w:r>
      <w:proofErr w:type="spellStart"/>
      <w:r w:rsidRPr="00E00562">
        <w:rPr>
          <w:rFonts w:ascii="Times New Roman" w:hAnsi="Times New Roman" w:cs="Times New Roman"/>
          <w:sz w:val="24"/>
          <w:szCs w:val="24"/>
        </w:rPr>
        <w:t>interoperar</w:t>
      </w:r>
      <w:proofErr w:type="spellEnd"/>
      <w:r w:rsidRPr="00E00562">
        <w:rPr>
          <w:rFonts w:ascii="Times New Roman" w:hAnsi="Times New Roman" w:cs="Times New Roman"/>
          <w:sz w:val="24"/>
          <w:szCs w:val="24"/>
        </w:rPr>
        <w:t xml:space="preserve"> con el equipo de telemedicina, digital</w:t>
      </w:r>
      <w:r w:rsidR="000E43F7" w:rsidRPr="00E00562">
        <w:rPr>
          <w:rFonts w:ascii="Times New Roman" w:hAnsi="Times New Roman" w:cs="Times New Roman"/>
          <w:sz w:val="24"/>
          <w:szCs w:val="24"/>
        </w:rPr>
        <w:t xml:space="preserve">izador de </w:t>
      </w:r>
      <w:r w:rsidR="00D66041" w:rsidRPr="00E00562">
        <w:rPr>
          <w:rFonts w:ascii="Times New Roman" w:hAnsi="Times New Roman" w:cs="Times New Roman"/>
          <w:sz w:val="24"/>
          <w:szCs w:val="24"/>
        </w:rPr>
        <w:t>placas radiográficas</w:t>
      </w:r>
      <w:r w:rsidR="000E43F7" w:rsidRPr="00E00562">
        <w:rPr>
          <w:rFonts w:ascii="Times New Roman" w:hAnsi="Times New Roman" w:cs="Times New Roman"/>
          <w:sz w:val="24"/>
          <w:szCs w:val="24"/>
        </w:rPr>
        <w:t>, escáner</w:t>
      </w:r>
      <w:r w:rsidR="00531259">
        <w:rPr>
          <w:rFonts w:ascii="Times New Roman" w:hAnsi="Times New Roman" w:cs="Times New Roman"/>
          <w:sz w:val="24"/>
          <w:szCs w:val="24"/>
        </w:rPr>
        <w:t xml:space="preserve"> y</w:t>
      </w:r>
      <w:r w:rsidR="000E43F7" w:rsidRPr="00E00562">
        <w:rPr>
          <w:rFonts w:ascii="Times New Roman" w:hAnsi="Times New Roman" w:cs="Times New Roman"/>
          <w:sz w:val="24"/>
          <w:szCs w:val="24"/>
        </w:rPr>
        <w:t xml:space="preserve"> cámara digital.</w:t>
      </w:r>
    </w:p>
    <w:p w14:paraId="6C380363" w14:textId="77777777" w:rsidR="00D972E4" w:rsidRPr="00084489" w:rsidRDefault="000E43F7" w:rsidP="000B3379">
      <w:pPr>
        <w:tabs>
          <w:tab w:val="clear" w:pos="1985"/>
          <w:tab w:val="clear" w:pos="2880"/>
        </w:tabs>
        <w:spacing w:line="240" w:lineRule="auto"/>
        <w:ind w:left="705" w:firstLine="0"/>
        <w:rPr>
          <w:rFonts w:ascii="Times New Roman" w:hAnsi="Times New Roman" w:cs="Times New Roman"/>
          <w:sz w:val="24"/>
          <w:szCs w:val="24"/>
        </w:rPr>
      </w:pPr>
      <w:r w:rsidRPr="00084489">
        <w:rPr>
          <w:rFonts w:ascii="Times New Roman" w:hAnsi="Times New Roman" w:cs="Times New Roman"/>
          <w:sz w:val="24"/>
          <w:szCs w:val="24"/>
        </w:rPr>
        <w:t xml:space="preserve">Opcionales: </w:t>
      </w:r>
      <w:proofErr w:type="spellStart"/>
      <w:r w:rsidRPr="00084489">
        <w:rPr>
          <w:rFonts w:ascii="Times New Roman" w:hAnsi="Times New Roman" w:cs="Times New Roman"/>
          <w:sz w:val="24"/>
          <w:szCs w:val="24"/>
        </w:rPr>
        <w:t>Histerosfibroscopio</w:t>
      </w:r>
      <w:proofErr w:type="spellEnd"/>
      <w:r w:rsidRPr="00084489">
        <w:rPr>
          <w:rFonts w:ascii="Times New Roman" w:hAnsi="Times New Roman" w:cs="Times New Roman"/>
          <w:sz w:val="24"/>
          <w:szCs w:val="24"/>
        </w:rPr>
        <w:t xml:space="preserve">, cámara de fondo de ojo o no midriática, cámara digital </w:t>
      </w:r>
      <w:proofErr w:type="spellStart"/>
      <w:r w:rsidRPr="00084489">
        <w:rPr>
          <w:rFonts w:ascii="Times New Roman" w:hAnsi="Times New Roman" w:cs="Times New Roman"/>
          <w:sz w:val="24"/>
          <w:szCs w:val="24"/>
        </w:rPr>
        <w:t>intraoral</w:t>
      </w:r>
      <w:proofErr w:type="spellEnd"/>
      <w:r w:rsidRPr="00084489">
        <w:rPr>
          <w:rFonts w:ascii="Times New Roman" w:hAnsi="Times New Roman" w:cs="Times New Roman"/>
          <w:sz w:val="24"/>
          <w:szCs w:val="24"/>
        </w:rPr>
        <w:t>.</w:t>
      </w:r>
    </w:p>
    <w:p w14:paraId="3BE6E0E1" w14:textId="046C0AE9" w:rsidR="00D972E4" w:rsidRPr="00E00562" w:rsidRDefault="00D972E4" w:rsidP="00E00562">
      <w:pPr>
        <w:pStyle w:val="Prrafodelista"/>
        <w:numPr>
          <w:ilvl w:val="0"/>
          <w:numId w:val="107"/>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•Software de Control, mismo que permite a través de una interfaz iconográfica o panel de control, una operación sencilla y amigable del sistema de telemedicina.</w:t>
      </w:r>
    </w:p>
    <w:p w14:paraId="234DF194" w14:textId="3FEB521A" w:rsidR="0082608B" w:rsidRPr="00E00562" w:rsidRDefault="00D972E4" w:rsidP="00E00562">
      <w:pPr>
        <w:pStyle w:val="Prrafodelista"/>
        <w:numPr>
          <w:ilvl w:val="0"/>
          <w:numId w:val="107"/>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Software para visualización y gestión de imágenes médicas basadas en estándar médico DICOM (III).</w:t>
      </w:r>
    </w:p>
    <w:p w14:paraId="786A937D" w14:textId="1BE540BF" w:rsidR="00786030" w:rsidRDefault="00786030" w:rsidP="0082608B">
      <w:pPr>
        <w:tabs>
          <w:tab w:val="clear" w:pos="1985"/>
          <w:tab w:val="clear" w:pos="2880"/>
        </w:tabs>
        <w:spacing w:line="240" w:lineRule="auto"/>
        <w:ind w:left="0" w:firstLine="0"/>
        <w:rPr>
          <w:rFonts w:ascii="Times New Roman" w:hAnsi="Times New Roman" w:cs="Times New Roman"/>
          <w:sz w:val="24"/>
          <w:szCs w:val="24"/>
        </w:rPr>
      </w:pPr>
    </w:p>
    <w:p w14:paraId="44F1B062" w14:textId="77777777" w:rsidR="00531259" w:rsidRPr="00084489" w:rsidRDefault="00531259" w:rsidP="0082608B">
      <w:pPr>
        <w:tabs>
          <w:tab w:val="clear" w:pos="1985"/>
          <w:tab w:val="clear" w:pos="2880"/>
        </w:tabs>
        <w:spacing w:line="240" w:lineRule="auto"/>
        <w:ind w:left="0" w:firstLine="0"/>
        <w:rPr>
          <w:rFonts w:ascii="Times New Roman" w:hAnsi="Times New Roman" w:cs="Times New Roman"/>
          <w:sz w:val="24"/>
          <w:szCs w:val="24"/>
        </w:rPr>
      </w:pPr>
    </w:p>
    <w:p w14:paraId="2BA922EA" w14:textId="08050DFA" w:rsidR="000E43F7" w:rsidRPr="00084489" w:rsidRDefault="0050085C" w:rsidP="000E43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ab/>
      </w:r>
      <w:r w:rsidR="00D4741F" w:rsidRPr="00084489">
        <w:rPr>
          <w:rFonts w:ascii="Times New Roman" w:hAnsi="Times New Roman" w:cs="Times New Roman"/>
          <w:b/>
          <w:sz w:val="24"/>
          <w:szCs w:val="24"/>
        </w:rPr>
        <w:t xml:space="preserve">1. </w:t>
      </w:r>
      <w:r w:rsidR="000E43F7" w:rsidRPr="00084489">
        <w:rPr>
          <w:rFonts w:ascii="Times New Roman" w:hAnsi="Times New Roman" w:cs="Times New Roman"/>
          <w:b/>
          <w:sz w:val="24"/>
          <w:szCs w:val="24"/>
        </w:rPr>
        <w:t>Central de Diagnóstico a distancia</w:t>
      </w:r>
      <w:r w:rsidR="00531259">
        <w:rPr>
          <w:rFonts w:ascii="Times New Roman" w:hAnsi="Times New Roman" w:cs="Times New Roman"/>
          <w:b/>
          <w:sz w:val="24"/>
          <w:szCs w:val="24"/>
        </w:rPr>
        <w:t xml:space="preserve"> </w:t>
      </w:r>
    </w:p>
    <w:p w14:paraId="12AD3245" w14:textId="77777777" w:rsidR="000E43F7" w:rsidRPr="00084489" w:rsidRDefault="000E43F7" w:rsidP="000E43F7">
      <w:pPr>
        <w:tabs>
          <w:tab w:val="clear" w:pos="1985"/>
          <w:tab w:val="clear" w:pos="2880"/>
        </w:tabs>
        <w:spacing w:line="240" w:lineRule="auto"/>
        <w:ind w:left="0" w:firstLine="0"/>
        <w:rPr>
          <w:rFonts w:ascii="Times New Roman" w:hAnsi="Times New Roman" w:cs="Times New Roman"/>
          <w:sz w:val="24"/>
          <w:szCs w:val="24"/>
        </w:rPr>
      </w:pPr>
    </w:p>
    <w:p w14:paraId="196E2A94" w14:textId="44F5E4DF" w:rsidR="000E43F7" w:rsidRPr="00084489" w:rsidRDefault="000E43F7" w:rsidP="000E43F7">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sz w:val="24"/>
          <w:szCs w:val="24"/>
        </w:rPr>
        <w:t xml:space="preserve">En este espacio se otorgará servicio de atención médica a distancia de las especialidades ofertadas por el </w:t>
      </w:r>
      <w:r w:rsidR="00AA1D47" w:rsidRPr="00084489">
        <w:rPr>
          <w:rFonts w:ascii="Times New Roman" w:hAnsi="Times New Roman" w:cs="Times New Roman"/>
          <w:sz w:val="24"/>
          <w:szCs w:val="24"/>
        </w:rPr>
        <w:t>Instituto y</w:t>
      </w:r>
      <w:r w:rsidRPr="00084489">
        <w:rPr>
          <w:rFonts w:ascii="Times New Roman" w:hAnsi="Times New Roman" w:cs="Times New Roman"/>
          <w:sz w:val="24"/>
          <w:szCs w:val="24"/>
        </w:rPr>
        <w:t>/o subespecialidades en módulos polivalentes en apoyo a unidades médicas fijas o móviles de primer nivel fijas que soliciten consejo médico interprofesional y diagnóstico a través de videoconferencia y telemedicina.</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Estos módulos se ubicarán en la Unidad Funcional de Consulta Externa y/o Gabinetes de Tratamiento lo anterior en términos del </w:t>
      </w:r>
      <w:r w:rsidRPr="00084489">
        <w:rPr>
          <w:rFonts w:ascii="Times New Roman" w:hAnsi="Times New Roman" w:cs="Times New Roman"/>
          <w:b/>
          <w:sz w:val="24"/>
          <w:szCs w:val="24"/>
        </w:rPr>
        <w:t>Apéndice B (</w:t>
      </w:r>
      <w:r w:rsidRPr="00E00562">
        <w:rPr>
          <w:rFonts w:ascii="Times New Roman" w:hAnsi="Times New Roman" w:cs="Times New Roman"/>
          <w:b/>
          <w:sz w:val="24"/>
          <w:szCs w:val="24"/>
        </w:rPr>
        <w:t>Hojas de Datos General y Específicas</w:t>
      </w:r>
      <w:r w:rsidRPr="00084489">
        <w:rPr>
          <w:rFonts w:ascii="Times New Roman" w:hAnsi="Times New Roman" w:cs="Times New Roman"/>
          <w:b/>
          <w:sz w:val="24"/>
          <w:szCs w:val="24"/>
        </w:rPr>
        <w:t xml:space="preserve">) del Anexo 8 </w:t>
      </w:r>
      <w:r w:rsidR="00743C39" w:rsidRPr="00084489">
        <w:rPr>
          <w:rFonts w:ascii="Times New Roman" w:hAnsi="Times New Roman" w:cs="Times New Roman"/>
          <w:b/>
          <w:sz w:val="24"/>
          <w:szCs w:val="24"/>
        </w:rPr>
        <w:t>(</w:t>
      </w:r>
      <w:r w:rsidRPr="00084489">
        <w:rPr>
          <w:rFonts w:ascii="Times New Roman" w:hAnsi="Times New Roman" w:cs="Times New Roman"/>
          <w:b/>
          <w:i/>
          <w:sz w:val="24"/>
          <w:szCs w:val="24"/>
        </w:rPr>
        <w:t>Requerimientos de Diseño</w:t>
      </w:r>
      <w:r w:rsidR="00743C39" w:rsidRPr="00084489">
        <w:rPr>
          <w:rFonts w:ascii="Times New Roman" w:hAnsi="Times New Roman" w:cs="Times New Roman"/>
          <w:b/>
          <w:i/>
          <w:sz w:val="24"/>
          <w:szCs w:val="24"/>
        </w:rPr>
        <w:t>,</w:t>
      </w:r>
      <w:r w:rsidRPr="00084489">
        <w:rPr>
          <w:rFonts w:ascii="Times New Roman" w:hAnsi="Times New Roman" w:cs="Times New Roman"/>
          <w:b/>
          <w:i/>
          <w:sz w:val="24"/>
          <w:szCs w:val="24"/>
        </w:rPr>
        <w:t xml:space="preserve"> Construcción</w:t>
      </w:r>
      <w:r w:rsidR="00743C39" w:rsidRPr="00084489">
        <w:rPr>
          <w:rFonts w:ascii="Times New Roman" w:hAnsi="Times New Roman" w:cs="Times New Roman"/>
          <w:b/>
          <w:i/>
          <w:sz w:val="24"/>
          <w:szCs w:val="24"/>
        </w:rPr>
        <w:t xml:space="preserve"> y Plan Funcional</w:t>
      </w:r>
      <w:r w:rsidR="00743C39" w:rsidRPr="00084489">
        <w:rPr>
          <w:rFonts w:ascii="Times New Roman" w:hAnsi="Times New Roman" w:cs="Times New Roman"/>
          <w:b/>
          <w:sz w:val="24"/>
          <w:szCs w:val="24"/>
        </w:rPr>
        <w:t>)</w:t>
      </w:r>
      <w:r w:rsidRPr="00084489">
        <w:rPr>
          <w:rFonts w:ascii="Times New Roman" w:hAnsi="Times New Roman" w:cs="Times New Roman"/>
          <w:b/>
          <w:sz w:val="24"/>
          <w:szCs w:val="24"/>
        </w:rPr>
        <w:t>.</w:t>
      </w:r>
    </w:p>
    <w:p w14:paraId="32643B5F" w14:textId="77777777" w:rsidR="000E43F7" w:rsidRPr="00084489" w:rsidRDefault="000E43F7" w:rsidP="000E43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 </w:t>
      </w:r>
    </w:p>
    <w:p w14:paraId="4A46698D" w14:textId="285A0991" w:rsidR="000E43F7" w:rsidRPr="00084489" w:rsidRDefault="000E43F7" w:rsidP="000E43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Central de diagnóstico a distancia, el consultorio de </w:t>
      </w:r>
      <w:r w:rsidR="00531259">
        <w:rPr>
          <w:rFonts w:ascii="Times New Roman" w:hAnsi="Times New Roman" w:cs="Times New Roman"/>
          <w:sz w:val="24"/>
          <w:szCs w:val="24"/>
        </w:rPr>
        <w:t>t</w:t>
      </w:r>
      <w:r w:rsidRPr="00084489">
        <w:rPr>
          <w:rFonts w:ascii="Times New Roman" w:hAnsi="Times New Roman" w:cs="Times New Roman"/>
          <w:sz w:val="24"/>
          <w:szCs w:val="24"/>
        </w:rPr>
        <w:t xml:space="preserve">elemedicina, el aula de capacitación, el quirófano, la sala de juntas de la dirección general y el auditorio, requieren una conexión a la red IP. Se requiere el tipo de Conectividad que deberá ser compatible e interoperable con la red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hacia el exterior con otros </w:t>
      </w:r>
      <w:r w:rsidR="00743C3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es u otras instituciones, con la seguridad de red óptima para el intercambio de datos e imágenes, equipo de videoconferencia o gabinetes especializados en telemedicina, equipo de cómputo con conectividad y vinculado al ECE.</w:t>
      </w:r>
    </w:p>
    <w:p w14:paraId="0A4C2F5A" w14:textId="77777777" w:rsidR="000E43F7" w:rsidRPr="00084489" w:rsidRDefault="000E43F7" w:rsidP="000E43F7">
      <w:pPr>
        <w:tabs>
          <w:tab w:val="clear" w:pos="1985"/>
          <w:tab w:val="clear" w:pos="2880"/>
        </w:tabs>
        <w:spacing w:line="240" w:lineRule="auto"/>
        <w:ind w:left="0" w:firstLine="0"/>
        <w:rPr>
          <w:rFonts w:ascii="Times New Roman" w:hAnsi="Times New Roman" w:cs="Times New Roman"/>
          <w:sz w:val="24"/>
          <w:szCs w:val="24"/>
        </w:rPr>
      </w:pPr>
    </w:p>
    <w:p w14:paraId="27C13D1B" w14:textId="77777777" w:rsidR="00520758" w:rsidRPr="00084489" w:rsidRDefault="00520758" w:rsidP="000E43F7">
      <w:pPr>
        <w:tabs>
          <w:tab w:val="clear" w:pos="1985"/>
          <w:tab w:val="clear" w:pos="2880"/>
        </w:tabs>
        <w:spacing w:line="240" w:lineRule="auto"/>
        <w:ind w:left="0" w:firstLine="0"/>
        <w:rPr>
          <w:rFonts w:ascii="Times New Roman" w:hAnsi="Times New Roman" w:cs="Times New Roman"/>
          <w:sz w:val="24"/>
          <w:szCs w:val="24"/>
        </w:rPr>
      </w:pPr>
    </w:p>
    <w:p w14:paraId="3B51EB22" w14:textId="77777777" w:rsidR="000E43F7" w:rsidRPr="00084489" w:rsidRDefault="0050085C" w:rsidP="000E43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ab/>
      </w:r>
      <w:r w:rsidR="00D4741F" w:rsidRPr="00084489">
        <w:rPr>
          <w:rFonts w:ascii="Times New Roman" w:hAnsi="Times New Roman" w:cs="Times New Roman"/>
          <w:b/>
          <w:sz w:val="24"/>
          <w:szCs w:val="24"/>
        </w:rPr>
        <w:t xml:space="preserve">2. </w:t>
      </w:r>
      <w:r w:rsidR="000E43F7" w:rsidRPr="00084489">
        <w:rPr>
          <w:rFonts w:ascii="Times New Roman" w:hAnsi="Times New Roman" w:cs="Times New Roman"/>
          <w:b/>
          <w:sz w:val="24"/>
          <w:szCs w:val="24"/>
        </w:rPr>
        <w:t xml:space="preserve">Asistencia Técnica </w:t>
      </w:r>
    </w:p>
    <w:p w14:paraId="50B64547" w14:textId="77777777" w:rsidR="000E43F7" w:rsidRPr="00084489" w:rsidRDefault="000E43F7" w:rsidP="000E43F7">
      <w:pPr>
        <w:tabs>
          <w:tab w:val="clear" w:pos="1985"/>
          <w:tab w:val="clear" w:pos="2880"/>
        </w:tabs>
        <w:spacing w:line="240" w:lineRule="auto"/>
        <w:ind w:left="0" w:firstLine="0"/>
        <w:rPr>
          <w:rFonts w:ascii="Times New Roman" w:hAnsi="Times New Roman" w:cs="Times New Roman"/>
          <w:sz w:val="24"/>
          <w:szCs w:val="24"/>
        </w:rPr>
      </w:pPr>
    </w:p>
    <w:p w14:paraId="7B8C8B08" w14:textId="5D897607" w:rsidR="000E43F7" w:rsidRPr="00084489" w:rsidRDefault="000E43F7" w:rsidP="000E43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w:t>
      </w:r>
      <w:proofErr w:type="spellStart"/>
      <w:r w:rsidRPr="00084489">
        <w:rPr>
          <w:rFonts w:ascii="Times New Roman" w:hAnsi="Times New Roman" w:cs="Times New Roman"/>
          <w:sz w:val="24"/>
          <w:szCs w:val="24"/>
        </w:rPr>
        <w:t>Teleconsultorio</w:t>
      </w:r>
      <w:proofErr w:type="spellEnd"/>
      <w:r w:rsidRPr="00084489">
        <w:rPr>
          <w:rFonts w:ascii="Times New Roman" w:hAnsi="Times New Roman" w:cs="Times New Roman"/>
          <w:sz w:val="24"/>
          <w:szCs w:val="24"/>
        </w:rPr>
        <w:t xml:space="preserve"> y la Central de Diagnóstico, deberán contar con un espacio para personal de asistencia técnica permanente proporcionada por el Desarrollador durante los horarios de operación del servicio definidos por el </w:t>
      </w:r>
      <w:r w:rsidR="00743C39"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el cual se ubicará en una pequeña área </w:t>
      </w:r>
      <w:r w:rsidRPr="00084489">
        <w:rPr>
          <w:rFonts w:ascii="Times New Roman" w:hAnsi="Times New Roman" w:cs="Times New Roman"/>
          <w:sz w:val="24"/>
          <w:szCs w:val="24"/>
        </w:rPr>
        <w:lastRenderedPageBreak/>
        <w:t xml:space="preserve">estratégicamente ubicada dentro de la Central de Diagnóstico a distancia para conectar a las unidades y monitorear con equipo especializado las transmisiones por videoconferencia del consultorio de </w:t>
      </w:r>
      <w:r w:rsidR="005372D1">
        <w:rPr>
          <w:rFonts w:ascii="Times New Roman" w:hAnsi="Times New Roman" w:cs="Times New Roman"/>
          <w:sz w:val="24"/>
          <w:szCs w:val="24"/>
        </w:rPr>
        <w:t>t</w:t>
      </w:r>
      <w:r w:rsidRPr="00084489">
        <w:rPr>
          <w:rFonts w:ascii="Times New Roman" w:hAnsi="Times New Roman" w:cs="Times New Roman"/>
          <w:sz w:val="24"/>
          <w:szCs w:val="24"/>
        </w:rPr>
        <w:t xml:space="preserve">elemedicina y la </w:t>
      </w:r>
      <w:r w:rsidR="00743C39" w:rsidRPr="00084489">
        <w:rPr>
          <w:rFonts w:ascii="Times New Roman" w:hAnsi="Times New Roman" w:cs="Times New Roman"/>
          <w:sz w:val="24"/>
          <w:szCs w:val="24"/>
        </w:rPr>
        <w:t>c</w:t>
      </w:r>
      <w:r w:rsidRPr="00084489">
        <w:rPr>
          <w:rFonts w:ascii="Times New Roman" w:hAnsi="Times New Roman" w:cs="Times New Roman"/>
          <w:sz w:val="24"/>
          <w:szCs w:val="24"/>
        </w:rPr>
        <w:t>entral, dando apoyo oportuno ante incidencias y fallas técnicas</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que puedan entorpecer</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este servicio. El </w:t>
      </w:r>
      <w:r w:rsidR="00F67358">
        <w:rPr>
          <w:rFonts w:ascii="Times New Roman" w:hAnsi="Times New Roman" w:cs="Times New Roman"/>
          <w:sz w:val="24"/>
          <w:szCs w:val="24"/>
        </w:rPr>
        <w:t>P</w:t>
      </w:r>
      <w:r w:rsidRPr="00084489">
        <w:rPr>
          <w:rFonts w:ascii="Times New Roman" w:hAnsi="Times New Roman" w:cs="Times New Roman"/>
          <w:sz w:val="24"/>
          <w:szCs w:val="24"/>
        </w:rPr>
        <w:t>ersonal</w:t>
      </w:r>
      <w:r w:rsidR="00F67358">
        <w:rPr>
          <w:rFonts w:ascii="Times New Roman" w:hAnsi="Times New Roman" w:cs="Times New Roman"/>
          <w:sz w:val="24"/>
          <w:szCs w:val="24"/>
        </w:rPr>
        <w:t xml:space="preserve"> del Desarrollador</w:t>
      </w:r>
      <w:r w:rsidRPr="00084489">
        <w:rPr>
          <w:rFonts w:ascii="Times New Roman" w:hAnsi="Times New Roman" w:cs="Times New Roman"/>
          <w:sz w:val="24"/>
          <w:szCs w:val="24"/>
        </w:rPr>
        <w:t xml:space="preserve"> no deberá interferir ni estar presente durante las consultas para evitar la transgresión a la privacidad de los pacientes atendidos por este medio a menos que la incidencia requiera pruebas presenciales.</w:t>
      </w:r>
    </w:p>
    <w:p w14:paraId="59BEB4BB" w14:textId="77777777" w:rsidR="000E43F7" w:rsidRPr="00084489" w:rsidRDefault="000E43F7" w:rsidP="000E43F7">
      <w:pPr>
        <w:tabs>
          <w:tab w:val="clear" w:pos="1985"/>
          <w:tab w:val="clear" w:pos="2880"/>
        </w:tabs>
        <w:spacing w:line="240" w:lineRule="auto"/>
        <w:ind w:left="0" w:firstLine="0"/>
        <w:rPr>
          <w:rFonts w:ascii="Times New Roman" w:hAnsi="Times New Roman" w:cs="Times New Roman"/>
          <w:sz w:val="24"/>
          <w:szCs w:val="24"/>
        </w:rPr>
      </w:pPr>
    </w:p>
    <w:p w14:paraId="04284979" w14:textId="77777777" w:rsidR="000E43F7" w:rsidRPr="00084489" w:rsidRDefault="000E43F7" w:rsidP="000E43F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Cada estación de telemedicina y o de diagnóstico a distancia, así como todos los equipos auxiliares, deberán estar habilitados con un sistema de alimentación ininterrumpida que proporcionará protección contra sobrecargas, controla apagones y reducciones de voltaje y que permita proporcionar al menos 30 </w:t>
      </w:r>
      <w:r w:rsidR="00F76A3C" w:rsidRPr="00084489">
        <w:rPr>
          <w:rFonts w:ascii="Times New Roman" w:hAnsi="Times New Roman" w:cs="Times New Roman"/>
          <w:sz w:val="24"/>
          <w:szCs w:val="24"/>
        </w:rPr>
        <w:t xml:space="preserve">(treinta) </w:t>
      </w:r>
      <w:r w:rsidRPr="00084489">
        <w:rPr>
          <w:rFonts w:ascii="Times New Roman" w:hAnsi="Times New Roman" w:cs="Times New Roman"/>
          <w:sz w:val="24"/>
          <w:szCs w:val="24"/>
        </w:rPr>
        <w:t>minutos de energía eléctrica.</w:t>
      </w:r>
    </w:p>
    <w:p w14:paraId="18974AC7" w14:textId="77777777" w:rsidR="000E43F7" w:rsidRPr="00084489" w:rsidRDefault="000E43F7" w:rsidP="0082608B">
      <w:pPr>
        <w:tabs>
          <w:tab w:val="clear" w:pos="1985"/>
          <w:tab w:val="clear" w:pos="2880"/>
        </w:tabs>
        <w:spacing w:line="240" w:lineRule="auto"/>
        <w:ind w:left="0" w:firstLine="0"/>
        <w:rPr>
          <w:rFonts w:ascii="Times New Roman" w:hAnsi="Times New Roman" w:cs="Times New Roman"/>
          <w:sz w:val="24"/>
          <w:szCs w:val="24"/>
        </w:rPr>
      </w:pPr>
    </w:p>
    <w:p w14:paraId="7F1C6106" w14:textId="3E3D6B10" w:rsidR="0082608B" w:rsidRPr="00084489" w:rsidRDefault="003D16A8"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deberá proveer todo el equipo necesario que permita</w:t>
      </w:r>
      <w:r w:rsidR="00B63799" w:rsidRPr="00084489">
        <w:rPr>
          <w:rFonts w:ascii="Times New Roman" w:hAnsi="Times New Roman" w:cs="Times New Roman"/>
          <w:sz w:val="24"/>
          <w:szCs w:val="24"/>
        </w:rPr>
        <w:t xml:space="preserve"> realizar</w:t>
      </w:r>
      <w:r w:rsidR="000E43F7" w:rsidRPr="00084489">
        <w:rPr>
          <w:rFonts w:ascii="Times New Roman" w:hAnsi="Times New Roman" w:cs="Times New Roman"/>
          <w:sz w:val="24"/>
          <w:szCs w:val="24"/>
        </w:rPr>
        <w:t xml:space="preserve"> los eventos antes mencionados,</w:t>
      </w:r>
      <w:r w:rsidRPr="00084489">
        <w:rPr>
          <w:rFonts w:ascii="Times New Roman" w:hAnsi="Times New Roman" w:cs="Times New Roman"/>
          <w:sz w:val="24"/>
          <w:szCs w:val="24"/>
        </w:rPr>
        <w:t xml:space="preserve"> </w:t>
      </w:r>
      <w:r w:rsidR="00B63799" w:rsidRPr="00084489">
        <w:rPr>
          <w:rFonts w:ascii="Times New Roman" w:hAnsi="Times New Roman" w:cs="Times New Roman"/>
          <w:sz w:val="24"/>
          <w:szCs w:val="24"/>
        </w:rPr>
        <w:t xml:space="preserve">y </w:t>
      </w:r>
      <w:r w:rsidRPr="00084489">
        <w:rPr>
          <w:rFonts w:ascii="Times New Roman" w:hAnsi="Times New Roman" w:cs="Times New Roman"/>
          <w:sz w:val="24"/>
          <w:szCs w:val="24"/>
        </w:rPr>
        <w:t>la infraestructura de red, hardware y software para</w:t>
      </w:r>
      <w:r w:rsidR="003A5872" w:rsidRPr="00084489">
        <w:rPr>
          <w:rFonts w:ascii="Times New Roman" w:hAnsi="Times New Roman" w:cs="Times New Roman"/>
          <w:sz w:val="24"/>
          <w:szCs w:val="24"/>
        </w:rPr>
        <w:t xml:space="preserve"> cubrir los siguientes servicios:</w:t>
      </w:r>
    </w:p>
    <w:p w14:paraId="7EC30DE0" w14:textId="77777777" w:rsidR="0050085C" w:rsidRPr="00084489" w:rsidRDefault="0050085C" w:rsidP="0082608B">
      <w:pPr>
        <w:tabs>
          <w:tab w:val="clear" w:pos="1985"/>
          <w:tab w:val="clear" w:pos="2880"/>
        </w:tabs>
        <w:spacing w:line="240" w:lineRule="auto"/>
        <w:ind w:left="0" w:firstLine="0"/>
        <w:rPr>
          <w:rFonts w:ascii="Times New Roman" w:hAnsi="Times New Roman" w:cs="Times New Roman"/>
          <w:b/>
          <w:sz w:val="24"/>
          <w:szCs w:val="24"/>
        </w:rPr>
      </w:pPr>
    </w:p>
    <w:p w14:paraId="1BF83D64" w14:textId="77777777" w:rsidR="0082608B" w:rsidRPr="00084489" w:rsidRDefault="00D4741F" w:rsidP="0082608B">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b) </w:t>
      </w:r>
      <w:r w:rsidR="0082608B" w:rsidRPr="00084489">
        <w:rPr>
          <w:rFonts w:ascii="Times New Roman" w:hAnsi="Times New Roman" w:cs="Times New Roman"/>
          <w:b/>
          <w:sz w:val="24"/>
          <w:szCs w:val="24"/>
        </w:rPr>
        <w:t>Tele</w:t>
      </w:r>
      <w:r w:rsidR="00613CAA" w:rsidRPr="00084489">
        <w:rPr>
          <w:rFonts w:ascii="Times New Roman" w:hAnsi="Times New Roman" w:cs="Times New Roman"/>
          <w:b/>
          <w:sz w:val="24"/>
          <w:szCs w:val="24"/>
        </w:rPr>
        <w:t xml:space="preserve"> C</w:t>
      </w:r>
      <w:r w:rsidR="0082608B" w:rsidRPr="00084489">
        <w:rPr>
          <w:rFonts w:ascii="Times New Roman" w:hAnsi="Times New Roman" w:cs="Times New Roman"/>
          <w:b/>
          <w:sz w:val="24"/>
          <w:szCs w:val="24"/>
        </w:rPr>
        <w:t>irugía</w:t>
      </w:r>
    </w:p>
    <w:p w14:paraId="1D57F847"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p>
    <w:p w14:paraId="52DC7231" w14:textId="55412612"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Adecuaci</w:t>
      </w:r>
      <w:r w:rsidR="00CC0A18" w:rsidRPr="00084489">
        <w:rPr>
          <w:rFonts w:ascii="Times New Roman" w:hAnsi="Times New Roman" w:cs="Times New Roman"/>
          <w:sz w:val="24"/>
          <w:szCs w:val="24"/>
        </w:rPr>
        <w:t xml:space="preserve">ón de un quirófano con cámara IP integrada a lámparas quirúrgicas y </w:t>
      </w:r>
      <w:r w:rsidRPr="00084489">
        <w:rPr>
          <w:rFonts w:ascii="Times New Roman" w:hAnsi="Times New Roman" w:cs="Times New Roman"/>
          <w:sz w:val="24"/>
          <w:szCs w:val="24"/>
        </w:rPr>
        <w:t>estratégicamente</w:t>
      </w:r>
      <w:r w:rsidR="00CC0A18" w:rsidRPr="00084489">
        <w:rPr>
          <w:rFonts w:ascii="Times New Roman" w:hAnsi="Times New Roman" w:cs="Times New Roman"/>
          <w:sz w:val="24"/>
          <w:szCs w:val="24"/>
        </w:rPr>
        <w:t xml:space="preserve"> en el espacio</w:t>
      </w:r>
      <w:r w:rsidR="00361503" w:rsidRPr="00084489">
        <w:rPr>
          <w:rFonts w:ascii="Times New Roman" w:hAnsi="Times New Roman" w:cs="Times New Roman"/>
          <w:sz w:val="24"/>
          <w:szCs w:val="24"/>
        </w:rPr>
        <w:t xml:space="preserve"> quirúrg</w:t>
      </w:r>
      <w:r w:rsidR="003A5872" w:rsidRPr="00084489">
        <w:rPr>
          <w:rFonts w:ascii="Times New Roman" w:hAnsi="Times New Roman" w:cs="Times New Roman"/>
          <w:sz w:val="24"/>
          <w:szCs w:val="24"/>
        </w:rPr>
        <w:t>ico,</w:t>
      </w:r>
      <w:r w:rsidR="00CC0A18" w:rsidRPr="00084489">
        <w:rPr>
          <w:rFonts w:ascii="Times New Roman" w:hAnsi="Times New Roman" w:cs="Times New Roman"/>
          <w:sz w:val="24"/>
          <w:szCs w:val="24"/>
        </w:rPr>
        <w:t xml:space="preserve"> además de un monitor grado médico para visualización de</w:t>
      </w:r>
      <w:r w:rsidR="00531259">
        <w:rPr>
          <w:rFonts w:ascii="Times New Roman" w:hAnsi="Times New Roman" w:cs="Times New Roman"/>
          <w:sz w:val="24"/>
          <w:szCs w:val="24"/>
        </w:rPr>
        <w:t xml:space="preserve"> </w:t>
      </w:r>
      <w:r w:rsidR="00CC0A18" w:rsidRPr="00084489">
        <w:rPr>
          <w:rFonts w:ascii="Times New Roman" w:hAnsi="Times New Roman" w:cs="Times New Roman"/>
          <w:sz w:val="24"/>
          <w:szCs w:val="24"/>
        </w:rPr>
        <w:t>imágenes radiológicas o procedimientos quirúrgicos en tiempo real,</w:t>
      </w:r>
      <w:r w:rsidRPr="00084489">
        <w:rPr>
          <w:rFonts w:ascii="Times New Roman" w:hAnsi="Times New Roman" w:cs="Times New Roman"/>
          <w:sz w:val="24"/>
          <w:szCs w:val="24"/>
        </w:rPr>
        <w:t xml:space="preserve"> respetando la normatividad de la infraestructura, con micrófonos y bocinas, todos estos elementos</w:t>
      </w:r>
      <w:r w:rsidR="00CC0A18" w:rsidRPr="00084489">
        <w:rPr>
          <w:rFonts w:ascii="Times New Roman" w:hAnsi="Times New Roman" w:cs="Times New Roman"/>
          <w:sz w:val="24"/>
          <w:szCs w:val="24"/>
        </w:rPr>
        <w:t xml:space="preserve"> deberán tener la capacidad de transmitir </w:t>
      </w:r>
      <w:r w:rsidR="003A5872" w:rsidRPr="00084489">
        <w:rPr>
          <w:rFonts w:ascii="Times New Roman" w:hAnsi="Times New Roman" w:cs="Times New Roman"/>
          <w:sz w:val="24"/>
          <w:szCs w:val="24"/>
        </w:rPr>
        <w:t>audio y video</w:t>
      </w:r>
      <w:r w:rsidRPr="00084489">
        <w:rPr>
          <w:rFonts w:ascii="Times New Roman" w:hAnsi="Times New Roman" w:cs="Times New Roman"/>
          <w:sz w:val="24"/>
          <w:szCs w:val="24"/>
        </w:rPr>
        <w:t xml:space="preserve"> a</w:t>
      </w:r>
      <w:r w:rsidR="006F4AD2" w:rsidRPr="00084489">
        <w:rPr>
          <w:rFonts w:ascii="Times New Roman" w:hAnsi="Times New Roman" w:cs="Times New Roman"/>
          <w:sz w:val="24"/>
          <w:szCs w:val="24"/>
        </w:rPr>
        <w:t xml:space="preserve"> las aulas</w:t>
      </w:r>
      <w:r w:rsidR="003A5872" w:rsidRPr="00084489">
        <w:rPr>
          <w:rFonts w:ascii="Times New Roman" w:hAnsi="Times New Roman" w:cs="Times New Roman"/>
          <w:sz w:val="24"/>
          <w:szCs w:val="24"/>
        </w:rPr>
        <w:t xml:space="preserve"> de capacitación que se encuentre</w:t>
      </w:r>
      <w:r w:rsidR="006F4AD2" w:rsidRPr="00084489">
        <w:rPr>
          <w:rFonts w:ascii="Times New Roman" w:hAnsi="Times New Roman" w:cs="Times New Roman"/>
          <w:sz w:val="24"/>
          <w:szCs w:val="24"/>
        </w:rPr>
        <w:t xml:space="preserve">n en la Unidad Funcional de Educación </w:t>
      </w:r>
      <w:r w:rsidR="00743C39" w:rsidRPr="00084489">
        <w:rPr>
          <w:rFonts w:ascii="Times New Roman" w:hAnsi="Times New Roman" w:cs="Times New Roman"/>
          <w:sz w:val="24"/>
          <w:szCs w:val="24"/>
        </w:rPr>
        <w:t>M</w:t>
      </w:r>
      <w:r w:rsidR="006F4AD2" w:rsidRPr="00084489">
        <w:rPr>
          <w:rFonts w:ascii="Times New Roman" w:hAnsi="Times New Roman" w:cs="Times New Roman"/>
          <w:sz w:val="24"/>
          <w:szCs w:val="24"/>
        </w:rPr>
        <w:t>édica e Investigación</w:t>
      </w:r>
      <w:r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en tiempo real o diferido y bajo pr</w:t>
      </w:r>
      <w:r w:rsidR="00CC0A18" w:rsidRPr="00084489">
        <w:rPr>
          <w:rFonts w:ascii="Times New Roman" w:hAnsi="Times New Roman" w:cs="Times New Roman"/>
          <w:sz w:val="24"/>
          <w:szCs w:val="24"/>
        </w:rPr>
        <w:t xml:space="preserve">evia autorización del paciente. Estos </w:t>
      </w:r>
      <w:r w:rsidRPr="00084489">
        <w:rPr>
          <w:rFonts w:ascii="Times New Roman" w:hAnsi="Times New Roman" w:cs="Times New Roman"/>
          <w:sz w:val="24"/>
          <w:szCs w:val="24"/>
        </w:rPr>
        <w:t>casos quirúrgicos</w:t>
      </w:r>
      <w:r w:rsidR="00CC0A18" w:rsidRPr="00084489">
        <w:rPr>
          <w:rFonts w:ascii="Times New Roman" w:hAnsi="Times New Roman" w:cs="Times New Roman"/>
          <w:sz w:val="24"/>
          <w:szCs w:val="24"/>
        </w:rPr>
        <w:t xml:space="preserve"> serán utilizados</w:t>
      </w:r>
      <w:r w:rsidRPr="00084489">
        <w:rPr>
          <w:rFonts w:ascii="Times New Roman" w:hAnsi="Times New Roman" w:cs="Times New Roman"/>
          <w:sz w:val="24"/>
          <w:szCs w:val="24"/>
        </w:rPr>
        <w:t xml:space="preserve"> con fines educativos.</w:t>
      </w:r>
    </w:p>
    <w:p w14:paraId="6E1596B1"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b/>
          <w:sz w:val="24"/>
          <w:szCs w:val="24"/>
        </w:rPr>
      </w:pPr>
    </w:p>
    <w:p w14:paraId="4D42FCC9" w14:textId="77777777" w:rsidR="003D16A8" w:rsidRPr="00084489" w:rsidRDefault="00D4741F"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 xml:space="preserve">c) </w:t>
      </w:r>
      <w:r w:rsidR="00D60E26" w:rsidRPr="00084489">
        <w:rPr>
          <w:rFonts w:ascii="Times New Roman" w:hAnsi="Times New Roman" w:cs="Times New Roman"/>
          <w:b/>
          <w:sz w:val="24"/>
          <w:szCs w:val="24"/>
        </w:rPr>
        <w:t xml:space="preserve">Tele </w:t>
      </w:r>
      <w:r w:rsidR="004316F6" w:rsidRPr="00084489">
        <w:rPr>
          <w:rFonts w:ascii="Times New Roman" w:hAnsi="Times New Roman" w:cs="Times New Roman"/>
          <w:b/>
          <w:sz w:val="24"/>
          <w:szCs w:val="24"/>
        </w:rPr>
        <w:t>Educación</w:t>
      </w:r>
      <w:r w:rsidR="0082608B" w:rsidRPr="00084489">
        <w:rPr>
          <w:rFonts w:ascii="Times New Roman" w:hAnsi="Times New Roman" w:cs="Times New Roman"/>
          <w:b/>
          <w:sz w:val="24"/>
          <w:szCs w:val="24"/>
        </w:rPr>
        <w:t>:</w:t>
      </w:r>
    </w:p>
    <w:p w14:paraId="1DE887DC" w14:textId="77777777" w:rsidR="003D16A8" w:rsidRPr="00084489" w:rsidRDefault="003D16A8" w:rsidP="0082608B">
      <w:pPr>
        <w:tabs>
          <w:tab w:val="clear" w:pos="1985"/>
          <w:tab w:val="clear" w:pos="2880"/>
        </w:tabs>
        <w:spacing w:line="240" w:lineRule="auto"/>
        <w:ind w:left="0" w:firstLine="0"/>
        <w:rPr>
          <w:rFonts w:ascii="Times New Roman" w:hAnsi="Times New Roman" w:cs="Times New Roman"/>
          <w:sz w:val="24"/>
          <w:szCs w:val="24"/>
        </w:rPr>
      </w:pPr>
    </w:p>
    <w:p w14:paraId="7CB0B86B" w14:textId="77777777" w:rsidR="003D16A8" w:rsidRPr="00084489" w:rsidRDefault="003D16A8" w:rsidP="003D16A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 infraestructura</w:t>
      </w:r>
      <w:r w:rsidR="003A5872" w:rsidRPr="00084489">
        <w:rPr>
          <w:rFonts w:ascii="Times New Roman" w:hAnsi="Times New Roman" w:cs="Times New Roman"/>
          <w:sz w:val="24"/>
          <w:szCs w:val="24"/>
        </w:rPr>
        <w:t xml:space="preserve"> tecnológica</w:t>
      </w:r>
      <w:r w:rsidRPr="00084489">
        <w:rPr>
          <w:rFonts w:ascii="Times New Roman" w:hAnsi="Times New Roman" w:cs="Times New Roman"/>
          <w:sz w:val="24"/>
          <w:szCs w:val="24"/>
        </w:rPr>
        <w:t xml:space="preserve"> propuesta por el Desarrollador deberá tener la capacidad de conectarse vía videoconferencia </w:t>
      </w:r>
      <w:r w:rsidR="003A5872" w:rsidRPr="00084489">
        <w:rPr>
          <w:rFonts w:ascii="Times New Roman" w:hAnsi="Times New Roman" w:cs="Times New Roman"/>
          <w:sz w:val="24"/>
          <w:szCs w:val="24"/>
        </w:rPr>
        <w:t xml:space="preserve">para transmitir o recibir eventos o capacitaciones </w:t>
      </w:r>
      <w:r w:rsidRPr="00084489">
        <w:rPr>
          <w:rFonts w:ascii="Times New Roman" w:hAnsi="Times New Roman" w:cs="Times New Roman"/>
          <w:sz w:val="24"/>
          <w:szCs w:val="24"/>
        </w:rPr>
        <w:t xml:space="preserve">con fines </w:t>
      </w:r>
      <w:r w:rsidR="003A5872" w:rsidRPr="00084489">
        <w:rPr>
          <w:rFonts w:ascii="Times New Roman" w:hAnsi="Times New Roman" w:cs="Times New Roman"/>
          <w:sz w:val="24"/>
          <w:szCs w:val="24"/>
        </w:rPr>
        <w:t>educativos</w:t>
      </w:r>
      <w:r w:rsidR="00665D1F" w:rsidRPr="00084489">
        <w:rPr>
          <w:rFonts w:ascii="Times New Roman" w:hAnsi="Times New Roman" w:cs="Times New Roman"/>
          <w:sz w:val="24"/>
          <w:szCs w:val="24"/>
        </w:rPr>
        <w:t>,</w:t>
      </w:r>
      <w:r w:rsidRPr="00084489">
        <w:rPr>
          <w:rFonts w:ascii="Times New Roman" w:hAnsi="Times New Roman" w:cs="Times New Roman"/>
          <w:sz w:val="24"/>
          <w:szCs w:val="24"/>
        </w:rPr>
        <w:t xml:space="preserve"> </w:t>
      </w:r>
      <w:r w:rsidR="003A5872" w:rsidRPr="00084489">
        <w:rPr>
          <w:rFonts w:ascii="Times New Roman" w:hAnsi="Times New Roman" w:cs="Times New Roman"/>
          <w:sz w:val="24"/>
          <w:szCs w:val="24"/>
        </w:rPr>
        <w:t>al</w:t>
      </w:r>
      <w:r w:rsidRPr="00084489">
        <w:rPr>
          <w:rFonts w:ascii="Times New Roman" w:hAnsi="Times New Roman" w:cs="Times New Roman"/>
          <w:sz w:val="24"/>
          <w:szCs w:val="24"/>
        </w:rPr>
        <w:t xml:space="preserve"> interior y exterior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w:t>
      </w:r>
      <w:r w:rsidR="003A5872" w:rsidRPr="00084489">
        <w:rPr>
          <w:rFonts w:ascii="Times New Roman" w:hAnsi="Times New Roman" w:cs="Times New Roman"/>
          <w:sz w:val="24"/>
          <w:szCs w:val="24"/>
        </w:rPr>
        <w:t xml:space="preserve">así como </w:t>
      </w:r>
      <w:r w:rsidRPr="00084489">
        <w:rPr>
          <w:rFonts w:ascii="Times New Roman" w:hAnsi="Times New Roman" w:cs="Times New Roman"/>
          <w:sz w:val="24"/>
          <w:szCs w:val="24"/>
        </w:rPr>
        <w:t>con unidades</w:t>
      </w:r>
      <w:r w:rsidR="003A5872" w:rsidRPr="00084489">
        <w:rPr>
          <w:rFonts w:ascii="Times New Roman" w:hAnsi="Times New Roman" w:cs="Times New Roman"/>
          <w:sz w:val="24"/>
          <w:szCs w:val="24"/>
        </w:rPr>
        <w:t xml:space="preserve"> médicas y administrativas equipadas con telemedicina o videocon</w:t>
      </w:r>
      <w:r w:rsidRPr="00084489">
        <w:rPr>
          <w:rFonts w:ascii="Times New Roman" w:hAnsi="Times New Roman" w:cs="Times New Roman"/>
          <w:sz w:val="24"/>
          <w:szCs w:val="24"/>
        </w:rPr>
        <w:t>ferencia,</w:t>
      </w:r>
      <w:r w:rsidR="003A5872" w:rsidRPr="00084489">
        <w:rPr>
          <w:rFonts w:ascii="Times New Roman" w:hAnsi="Times New Roman" w:cs="Times New Roman"/>
          <w:sz w:val="24"/>
          <w:szCs w:val="24"/>
        </w:rPr>
        <w:t xml:space="preserve"> fijas o móviles y a </w:t>
      </w:r>
      <w:r w:rsidRPr="00084489">
        <w:rPr>
          <w:rFonts w:ascii="Times New Roman" w:hAnsi="Times New Roman" w:cs="Times New Roman"/>
          <w:sz w:val="24"/>
          <w:szCs w:val="24"/>
        </w:rPr>
        <w:t xml:space="preserve">universidades o instituciones educativas en términos </w:t>
      </w:r>
      <w:r w:rsidR="003A5872" w:rsidRPr="00084489">
        <w:rPr>
          <w:rFonts w:ascii="Times New Roman" w:hAnsi="Times New Roman" w:cs="Times New Roman"/>
          <w:sz w:val="24"/>
          <w:szCs w:val="24"/>
        </w:rPr>
        <w:t>de la red de teleeducación y eventos definidos por el Instituto.</w:t>
      </w:r>
    </w:p>
    <w:p w14:paraId="229FD53D" w14:textId="77777777" w:rsidR="003D16A8" w:rsidRPr="00084489" w:rsidRDefault="003D16A8" w:rsidP="003D16A8">
      <w:pPr>
        <w:tabs>
          <w:tab w:val="clear" w:pos="1985"/>
          <w:tab w:val="clear" w:pos="2880"/>
        </w:tabs>
        <w:spacing w:line="240" w:lineRule="auto"/>
        <w:ind w:left="0" w:firstLine="0"/>
        <w:rPr>
          <w:rFonts w:ascii="Times New Roman" w:hAnsi="Times New Roman" w:cs="Times New Roman"/>
          <w:sz w:val="24"/>
          <w:szCs w:val="24"/>
        </w:rPr>
      </w:pPr>
    </w:p>
    <w:p w14:paraId="68C43C15" w14:textId="77777777" w:rsidR="0082608B" w:rsidRPr="00084489" w:rsidRDefault="003A5872"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 través de esta modalidad se podrá dar s</w:t>
      </w:r>
      <w:r w:rsidR="0082608B" w:rsidRPr="00084489">
        <w:rPr>
          <w:rFonts w:ascii="Times New Roman" w:hAnsi="Times New Roman" w:cs="Times New Roman"/>
          <w:sz w:val="24"/>
          <w:szCs w:val="24"/>
        </w:rPr>
        <w:t xml:space="preserve">eguimiento de casos clínicos para investigación a distancia, bajo las recomendaciones de seguridad, protección y confidencialidad de los pacientes. </w:t>
      </w:r>
    </w:p>
    <w:p w14:paraId="4B41D0F0" w14:textId="77777777" w:rsidR="002F11EB" w:rsidRPr="00084489" w:rsidRDefault="002F11EB" w:rsidP="0082608B">
      <w:pPr>
        <w:tabs>
          <w:tab w:val="clear" w:pos="1985"/>
          <w:tab w:val="clear" w:pos="2880"/>
        </w:tabs>
        <w:spacing w:line="240" w:lineRule="auto"/>
        <w:ind w:left="0" w:firstLine="0"/>
        <w:rPr>
          <w:rFonts w:ascii="Times New Roman" w:hAnsi="Times New Roman" w:cs="Times New Roman"/>
          <w:sz w:val="24"/>
          <w:szCs w:val="24"/>
        </w:rPr>
      </w:pPr>
    </w:p>
    <w:p w14:paraId="36F962D3"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Considerar las recomendaciones</w:t>
      </w:r>
      <w:r w:rsidR="00613CAA" w:rsidRPr="00084489">
        <w:rPr>
          <w:rFonts w:ascii="Times New Roman" w:hAnsi="Times New Roman" w:cs="Times New Roman"/>
          <w:sz w:val="24"/>
          <w:szCs w:val="24"/>
        </w:rPr>
        <w:t xml:space="preserve"> mínimas</w:t>
      </w:r>
      <w:r w:rsidRPr="00084489">
        <w:rPr>
          <w:rFonts w:ascii="Times New Roman" w:hAnsi="Times New Roman" w:cs="Times New Roman"/>
          <w:sz w:val="24"/>
          <w:szCs w:val="24"/>
        </w:rPr>
        <w:t xml:space="preserve"> emitidas por el Centro Nacional de Excelencia Tecnológica en Salud sobre los protocolos para videoconferencias para teleeducación, las condiciones de las salas y aulas para videoconferencias</w:t>
      </w:r>
    </w:p>
    <w:p w14:paraId="1851181D"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p>
    <w:p w14:paraId="7A16D3BE" w14:textId="77777777" w:rsidR="00520758" w:rsidRPr="00084489" w:rsidRDefault="00520758" w:rsidP="0082608B">
      <w:pPr>
        <w:tabs>
          <w:tab w:val="clear" w:pos="1985"/>
          <w:tab w:val="clear" w:pos="2880"/>
        </w:tabs>
        <w:spacing w:line="240" w:lineRule="auto"/>
        <w:ind w:left="0" w:firstLine="0"/>
        <w:rPr>
          <w:rFonts w:ascii="Times New Roman" w:hAnsi="Times New Roman" w:cs="Times New Roman"/>
          <w:sz w:val="24"/>
          <w:szCs w:val="24"/>
        </w:rPr>
      </w:pPr>
    </w:p>
    <w:p w14:paraId="58C61D9A" w14:textId="77777777" w:rsidR="0082608B" w:rsidRPr="00084489" w:rsidRDefault="00D4741F" w:rsidP="0082608B">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d) </w:t>
      </w:r>
      <w:r w:rsidR="0082608B" w:rsidRPr="00084489">
        <w:rPr>
          <w:rFonts w:ascii="Times New Roman" w:hAnsi="Times New Roman" w:cs="Times New Roman"/>
          <w:b/>
          <w:sz w:val="24"/>
          <w:szCs w:val="24"/>
        </w:rPr>
        <w:t>Tele</w:t>
      </w:r>
      <w:r w:rsidR="00613CAA" w:rsidRPr="00084489">
        <w:rPr>
          <w:rFonts w:ascii="Times New Roman" w:hAnsi="Times New Roman" w:cs="Times New Roman"/>
          <w:b/>
          <w:sz w:val="24"/>
          <w:szCs w:val="24"/>
        </w:rPr>
        <w:t xml:space="preserve"> </w:t>
      </w:r>
      <w:r w:rsidR="0082608B" w:rsidRPr="00084489">
        <w:rPr>
          <w:rFonts w:ascii="Times New Roman" w:hAnsi="Times New Roman" w:cs="Times New Roman"/>
          <w:b/>
          <w:sz w:val="24"/>
          <w:szCs w:val="24"/>
        </w:rPr>
        <w:t xml:space="preserve">administración </w:t>
      </w:r>
    </w:p>
    <w:p w14:paraId="436A8745" w14:textId="77777777" w:rsidR="003D16A8" w:rsidRPr="00084489" w:rsidRDefault="003D16A8" w:rsidP="0082608B">
      <w:pPr>
        <w:tabs>
          <w:tab w:val="clear" w:pos="1985"/>
          <w:tab w:val="clear" w:pos="2880"/>
        </w:tabs>
        <w:spacing w:line="240" w:lineRule="auto"/>
        <w:ind w:left="0" w:firstLine="0"/>
        <w:rPr>
          <w:rFonts w:ascii="Times New Roman" w:hAnsi="Times New Roman" w:cs="Times New Roman"/>
          <w:sz w:val="24"/>
          <w:szCs w:val="24"/>
        </w:rPr>
      </w:pPr>
    </w:p>
    <w:p w14:paraId="68D4323D" w14:textId="77777777" w:rsidR="0082608B" w:rsidRPr="00084489" w:rsidRDefault="003D16A8"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infraestructura de telecomunicaciones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deberá contar la capacidad de mantener comunicación vía videoconferencia para brindar este servicio entre las áreas directivas con o con otras redes de áreas institucionales, delegacionales y federales definidas por el Instituto.</w:t>
      </w:r>
    </w:p>
    <w:p w14:paraId="2F9835A3" w14:textId="77777777" w:rsidR="003D16A8" w:rsidRPr="00084489" w:rsidRDefault="003D16A8" w:rsidP="0082608B">
      <w:pPr>
        <w:tabs>
          <w:tab w:val="clear" w:pos="1985"/>
          <w:tab w:val="clear" w:pos="2880"/>
        </w:tabs>
        <w:spacing w:line="240" w:lineRule="auto"/>
        <w:ind w:left="0" w:firstLine="0"/>
        <w:rPr>
          <w:rFonts w:ascii="Times New Roman" w:hAnsi="Times New Roman" w:cs="Times New Roman"/>
          <w:sz w:val="24"/>
          <w:szCs w:val="24"/>
        </w:rPr>
      </w:pPr>
    </w:p>
    <w:p w14:paraId="7D4E8222"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Servicio de comunicación a distancia entre áreas administrativas y para la toma de decisiones. Colocación de un equipo de videoconferencia (nodo, cableado, cámara robótica, micrófonos, bocinas y pantalla LCD) en la sala de juntas de la </w:t>
      </w:r>
      <w:r w:rsidR="006F4AD2" w:rsidRPr="00084489">
        <w:rPr>
          <w:rFonts w:ascii="Times New Roman" w:hAnsi="Times New Roman" w:cs="Times New Roman"/>
          <w:sz w:val="24"/>
          <w:szCs w:val="24"/>
        </w:rPr>
        <w:t>D</w:t>
      </w:r>
      <w:r w:rsidRPr="00084489">
        <w:rPr>
          <w:rFonts w:ascii="Times New Roman" w:hAnsi="Times New Roman" w:cs="Times New Roman"/>
          <w:sz w:val="24"/>
          <w:szCs w:val="24"/>
        </w:rPr>
        <w:t xml:space="preserve">irección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colocados estratégicame</w:t>
      </w:r>
      <w:r w:rsidR="00613CAA" w:rsidRPr="00084489">
        <w:rPr>
          <w:rFonts w:ascii="Times New Roman" w:hAnsi="Times New Roman" w:cs="Times New Roman"/>
          <w:sz w:val="24"/>
          <w:szCs w:val="24"/>
        </w:rPr>
        <w:t>nte para la proyección óptima</w:t>
      </w:r>
      <w:r w:rsidRPr="00084489">
        <w:rPr>
          <w:rFonts w:ascii="Times New Roman" w:hAnsi="Times New Roman" w:cs="Times New Roman"/>
          <w:sz w:val="24"/>
          <w:szCs w:val="24"/>
        </w:rPr>
        <w:t xml:space="preserve"> de imagen del sitio durante reuniones ejecutivas con otras unidades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aria</w:t>
      </w:r>
      <w:r w:rsidR="00613CAA" w:rsidRPr="00084489">
        <w:rPr>
          <w:rFonts w:ascii="Times New Roman" w:hAnsi="Times New Roman" w:cs="Times New Roman"/>
          <w:sz w:val="24"/>
          <w:szCs w:val="24"/>
        </w:rPr>
        <w:t>s, las Delegaciones y</w:t>
      </w:r>
      <w:r w:rsidRPr="00084489">
        <w:rPr>
          <w:rFonts w:ascii="Times New Roman" w:hAnsi="Times New Roman" w:cs="Times New Roman"/>
          <w:sz w:val="24"/>
          <w:szCs w:val="24"/>
        </w:rPr>
        <w:t xml:space="preserve"> oficinas cen</w:t>
      </w:r>
      <w:r w:rsidR="00613CAA" w:rsidRPr="00084489">
        <w:rPr>
          <w:rFonts w:ascii="Times New Roman" w:hAnsi="Times New Roman" w:cs="Times New Roman"/>
          <w:sz w:val="24"/>
          <w:szCs w:val="24"/>
        </w:rPr>
        <w:t>trales de</w:t>
      </w:r>
      <w:r w:rsidR="00AA1D47">
        <w:rPr>
          <w:rFonts w:ascii="Times New Roman" w:hAnsi="Times New Roman" w:cs="Times New Roman"/>
          <w:sz w:val="24"/>
          <w:szCs w:val="24"/>
        </w:rPr>
        <w:t>l</w:t>
      </w:r>
      <w:r w:rsidR="00613CAA" w:rsidRPr="00084489">
        <w:rPr>
          <w:rFonts w:ascii="Times New Roman" w:hAnsi="Times New Roman" w:cs="Times New Roman"/>
          <w:sz w:val="24"/>
          <w:szCs w:val="24"/>
        </w:rPr>
        <w:t xml:space="preserve"> </w:t>
      </w:r>
      <w:r w:rsidR="00AA1D47">
        <w:rPr>
          <w:rFonts w:ascii="Times New Roman" w:hAnsi="Times New Roman" w:cs="Times New Roman"/>
          <w:sz w:val="24"/>
          <w:szCs w:val="24"/>
        </w:rPr>
        <w:t>I</w:t>
      </w:r>
      <w:r w:rsidR="00743C39" w:rsidRPr="00084489">
        <w:rPr>
          <w:rFonts w:ascii="Times New Roman" w:hAnsi="Times New Roman" w:cs="Times New Roman"/>
          <w:sz w:val="24"/>
          <w:szCs w:val="24"/>
        </w:rPr>
        <w:t>nstituto</w:t>
      </w:r>
      <w:r w:rsidR="00AA1D47">
        <w:rPr>
          <w:rFonts w:ascii="Times New Roman" w:hAnsi="Times New Roman" w:cs="Times New Roman"/>
          <w:sz w:val="24"/>
          <w:szCs w:val="24"/>
        </w:rPr>
        <w:t>,</w:t>
      </w:r>
      <w:r w:rsidRPr="00084489">
        <w:rPr>
          <w:rFonts w:ascii="Times New Roman" w:hAnsi="Times New Roman" w:cs="Times New Roman"/>
          <w:sz w:val="24"/>
          <w:szCs w:val="24"/>
        </w:rPr>
        <w:t xml:space="preserve"> así como con </w:t>
      </w:r>
      <w:r w:rsidR="00613CAA" w:rsidRPr="00084489">
        <w:rPr>
          <w:rFonts w:ascii="Times New Roman" w:hAnsi="Times New Roman" w:cs="Times New Roman"/>
          <w:sz w:val="24"/>
          <w:szCs w:val="24"/>
        </w:rPr>
        <w:t>la red d</w:t>
      </w:r>
      <w:r w:rsidRPr="00084489">
        <w:rPr>
          <w:rFonts w:ascii="Times New Roman" w:hAnsi="Times New Roman" w:cs="Times New Roman"/>
          <w:sz w:val="24"/>
          <w:szCs w:val="24"/>
        </w:rPr>
        <w:t>el Sistema Nacional de Salud.</w:t>
      </w:r>
    </w:p>
    <w:p w14:paraId="47E33CF9"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p>
    <w:p w14:paraId="73A70893" w14:textId="77777777" w:rsidR="0082608B" w:rsidRPr="00084489" w:rsidRDefault="00D4741F" w:rsidP="0082608B">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e) </w:t>
      </w:r>
      <w:r w:rsidR="0082608B" w:rsidRPr="00084489">
        <w:rPr>
          <w:rFonts w:ascii="Times New Roman" w:hAnsi="Times New Roman" w:cs="Times New Roman"/>
          <w:b/>
          <w:sz w:val="24"/>
          <w:szCs w:val="24"/>
        </w:rPr>
        <w:t>Auxiliares</w:t>
      </w:r>
    </w:p>
    <w:p w14:paraId="6A00F3B9" w14:textId="77777777" w:rsidR="0082608B" w:rsidRPr="00084489" w:rsidRDefault="0082608B" w:rsidP="0082608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 </w:t>
      </w:r>
    </w:p>
    <w:p w14:paraId="4192F805" w14:textId="77777777" w:rsidR="003A2F06" w:rsidRDefault="00613CAA" w:rsidP="0036150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Considerar</w:t>
      </w:r>
      <w:r w:rsidR="006F4AD2" w:rsidRPr="00084489">
        <w:rPr>
          <w:rFonts w:ascii="Times New Roman" w:hAnsi="Times New Roman" w:cs="Times New Roman"/>
          <w:sz w:val="24"/>
          <w:szCs w:val="24"/>
        </w:rPr>
        <w:t xml:space="preserve"> </w:t>
      </w:r>
      <w:r w:rsidR="0082608B" w:rsidRPr="00084489">
        <w:rPr>
          <w:rFonts w:ascii="Times New Roman" w:hAnsi="Times New Roman" w:cs="Times New Roman"/>
          <w:sz w:val="24"/>
          <w:szCs w:val="24"/>
        </w:rPr>
        <w:t xml:space="preserve">entre otros que requieran proyección de imágenes, voz y datos, </w:t>
      </w:r>
      <w:r w:rsidR="00743C39" w:rsidRPr="00084489">
        <w:rPr>
          <w:rFonts w:ascii="Times New Roman" w:hAnsi="Times New Roman" w:cs="Times New Roman"/>
          <w:sz w:val="24"/>
          <w:szCs w:val="24"/>
        </w:rPr>
        <w:t>estos</w:t>
      </w:r>
      <w:r w:rsidRPr="00084489">
        <w:rPr>
          <w:rFonts w:ascii="Times New Roman" w:hAnsi="Times New Roman" w:cs="Times New Roman"/>
          <w:sz w:val="24"/>
          <w:szCs w:val="24"/>
        </w:rPr>
        <w:t xml:space="preserve"> </w:t>
      </w:r>
      <w:proofErr w:type="gramStart"/>
      <w:r w:rsidR="0082608B" w:rsidRPr="00084489">
        <w:rPr>
          <w:rFonts w:ascii="Times New Roman" w:hAnsi="Times New Roman" w:cs="Times New Roman"/>
          <w:sz w:val="24"/>
          <w:szCs w:val="24"/>
        </w:rPr>
        <w:t>deberán</w:t>
      </w:r>
      <w:proofErr w:type="gramEnd"/>
      <w:r w:rsidR="0082608B" w:rsidRPr="00084489">
        <w:rPr>
          <w:rFonts w:ascii="Times New Roman" w:hAnsi="Times New Roman" w:cs="Times New Roman"/>
          <w:sz w:val="24"/>
          <w:szCs w:val="24"/>
        </w:rPr>
        <w:t xml:space="preserve"> contar con el apoyo del RIS-PACS y DICOM</w:t>
      </w:r>
      <w:r w:rsidRPr="00084489">
        <w:rPr>
          <w:rFonts w:ascii="Times New Roman" w:hAnsi="Times New Roman" w:cs="Times New Roman"/>
          <w:sz w:val="24"/>
          <w:szCs w:val="24"/>
        </w:rPr>
        <w:t xml:space="preserve"> y el </w:t>
      </w:r>
      <w:r w:rsidR="00464C32" w:rsidRPr="00084489">
        <w:rPr>
          <w:rFonts w:ascii="Times New Roman" w:hAnsi="Times New Roman" w:cs="Times New Roman"/>
          <w:sz w:val="24"/>
          <w:szCs w:val="24"/>
        </w:rPr>
        <w:t>SIH</w:t>
      </w:r>
      <w:r w:rsidR="006F4AD2" w:rsidRPr="00084489">
        <w:rPr>
          <w:rFonts w:ascii="Times New Roman" w:hAnsi="Times New Roman" w:cs="Times New Roman"/>
          <w:sz w:val="24"/>
          <w:szCs w:val="24"/>
        </w:rPr>
        <w:t xml:space="preserve"> </w:t>
      </w:r>
      <w:r w:rsidR="00743C39" w:rsidRPr="00084489">
        <w:rPr>
          <w:rFonts w:ascii="Times New Roman" w:hAnsi="Times New Roman" w:cs="Times New Roman"/>
          <w:sz w:val="24"/>
          <w:szCs w:val="24"/>
        </w:rPr>
        <w:t>expediente clínico electrónico</w:t>
      </w:r>
      <w:r w:rsidR="0082608B" w:rsidRPr="00084489">
        <w:rPr>
          <w:rFonts w:ascii="Times New Roman" w:hAnsi="Times New Roman" w:cs="Times New Roman"/>
          <w:sz w:val="24"/>
          <w:szCs w:val="24"/>
        </w:rPr>
        <w:t xml:space="preserve">, la conectividad adecuada para contar con una excelente </w:t>
      </w:r>
      <w:r w:rsidR="00AD0F55" w:rsidRPr="00084489">
        <w:rPr>
          <w:rFonts w:ascii="Times New Roman" w:hAnsi="Times New Roman" w:cs="Times New Roman"/>
          <w:sz w:val="24"/>
          <w:szCs w:val="24"/>
        </w:rPr>
        <w:t>C</w:t>
      </w:r>
      <w:r w:rsidR="0082608B" w:rsidRPr="00084489">
        <w:rPr>
          <w:rFonts w:ascii="Times New Roman" w:hAnsi="Times New Roman" w:cs="Times New Roman"/>
          <w:sz w:val="24"/>
          <w:szCs w:val="24"/>
        </w:rPr>
        <w:t xml:space="preserve">alidad diagnóstica para su transmisión interna </w:t>
      </w:r>
      <w:r w:rsidR="004E6EE0" w:rsidRPr="00084489">
        <w:rPr>
          <w:rFonts w:ascii="Times New Roman" w:hAnsi="Times New Roman" w:cs="Times New Roman"/>
          <w:sz w:val="24"/>
          <w:szCs w:val="24"/>
        </w:rPr>
        <w:t>y a</w:t>
      </w:r>
      <w:r w:rsidR="0082608B" w:rsidRPr="00084489">
        <w:rPr>
          <w:rFonts w:ascii="Times New Roman" w:hAnsi="Times New Roman" w:cs="Times New Roman"/>
          <w:sz w:val="24"/>
          <w:szCs w:val="24"/>
        </w:rPr>
        <w:t xml:space="preserve"> otras unidades </w:t>
      </w:r>
      <w:r w:rsidR="00743C3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0082608B" w:rsidRPr="00084489">
        <w:rPr>
          <w:rFonts w:ascii="Times New Roman" w:hAnsi="Times New Roman" w:cs="Times New Roman"/>
          <w:sz w:val="24"/>
          <w:szCs w:val="24"/>
        </w:rPr>
        <w:t>arias</w:t>
      </w:r>
      <w:r w:rsidRPr="00084489">
        <w:rPr>
          <w:rFonts w:ascii="Times New Roman" w:hAnsi="Times New Roman" w:cs="Times New Roman"/>
          <w:sz w:val="24"/>
          <w:szCs w:val="24"/>
        </w:rPr>
        <w:t xml:space="preserve"> de la red de Telemedicina del Instituto</w:t>
      </w:r>
      <w:r w:rsidR="0082608B" w:rsidRPr="00084489">
        <w:rPr>
          <w:rFonts w:ascii="Times New Roman" w:hAnsi="Times New Roman" w:cs="Times New Roman"/>
          <w:sz w:val="24"/>
          <w:szCs w:val="24"/>
        </w:rPr>
        <w:t xml:space="preserve">. </w:t>
      </w:r>
    </w:p>
    <w:p w14:paraId="4ADA2959" w14:textId="77777777" w:rsidR="00CB6D81" w:rsidRPr="00084489" w:rsidRDefault="00CB6D81" w:rsidP="00361503">
      <w:pPr>
        <w:tabs>
          <w:tab w:val="clear" w:pos="1985"/>
          <w:tab w:val="clear" w:pos="2880"/>
        </w:tabs>
        <w:spacing w:line="240" w:lineRule="auto"/>
        <w:ind w:left="0" w:firstLine="0"/>
        <w:rPr>
          <w:rFonts w:ascii="Times New Roman" w:hAnsi="Times New Roman" w:cs="Times New Roman"/>
          <w:sz w:val="24"/>
          <w:szCs w:val="24"/>
        </w:rPr>
      </w:pPr>
    </w:p>
    <w:p w14:paraId="3E419C4D" w14:textId="77777777" w:rsidR="00E80140" w:rsidRPr="00084489" w:rsidRDefault="008B7194" w:rsidP="00C84DFB">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38" w:name="_Toc437600412"/>
      <w:bookmarkStart w:id="739" w:name="_Toc479246522"/>
      <w:r w:rsidRPr="00084489">
        <w:rPr>
          <w:rFonts w:ascii="Times New Roman" w:hAnsi="Times New Roman" w:cs="Times New Roman"/>
          <w:b/>
          <w:w w:val="0"/>
          <w:sz w:val="24"/>
          <w:szCs w:val="24"/>
        </w:rPr>
        <w:t>4.3.</w:t>
      </w:r>
      <w:r w:rsidR="00D26971" w:rsidRPr="00084489">
        <w:rPr>
          <w:rFonts w:ascii="Times New Roman" w:hAnsi="Times New Roman" w:cs="Times New Roman"/>
          <w:b/>
          <w:w w:val="0"/>
          <w:sz w:val="24"/>
          <w:szCs w:val="24"/>
        </w:rPr>
        <w:t>9</w:t>
      </w:r>
      <w:r w:rsidR="007B174F"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ab/>
      </w:r>
      <w:r w:rsidR="007F3DDF" w:rsidRPr="00084489">
        <w:rPr>
          <w:rFonts w:ascii="Times New Roman" w:hAnsi="Times New Roman" w:cs="Times New Roman"/>
          <w:b/>
          <w:w w:val="0"/>
          <w:sz w:val="24"/>
          <w:szCs w:val="24"/>
        </w:rPr>
        <w:t xml:space="preserve">Sistema y </w:t>
      </w:r>
      <w:r w:rsidR="00805AC2" w:rsidRPr="00084489">
        <w:rPr>
          <w:rFonts w:ascii="Times New Roman" w:hAnsi="Times New Roman" w:cs="Times New Roman"/>
          <w:b/>
          <w:w w:val="0"/>
          <w:sz w:val="24"/>
          <w:szCs w:val="24"/>
        </w:rPr>
        <w:t xml:space="preserve">Equipo de Almacenamiento, </w:t>
      </w:r>
      <w:r w:rsidR="00E80140" w:rsidRPr="00084489">
        <w:rPr>
          <w:rFonts w:ascii="Times New Roman" w:hAnsi="Times New Roman" w:cs="Times New Roman"/>
          <w:b/>
          <w:w w:val="0"/>
          <w:sz w:val="24"/>
          <w:szCs w:val="24"/>
        </w:rPr>
        <w:t>Administración y Dispens</w:t>
      </w:r>
      <w:r w:rsidR="007F3DDF" w:rsidRPr="00084489">
        <w:rPr>
          <w:rFonts w:ascii="Times New Roman" w:hAnsi="Times New Roman" w:cs="Times New Roman"/>
          <w:b/>
          <w:w w:val="0"/>
          <w:sz w:val="24"/>
          <w:szCs w:val="24"/>
        </w:rPr>
        <w:t>ación de Medicamento</w:t>
      </w:r>
      <w:bookmarkEnd w:id="738"/>
      <w:bookmarkEnd w:id="739"/>
      <w:r w:rsidR="007F3DDF" w:rsidRPr="00084489">
        <w:rPr>
          <w:rFonts w:ascii="Times New Roman" w:hAnsi="Times New Roman" w:cs="Times New Roman"/>
          <w:b/>
          <w:w w:val="0"/>
          <w:sz w:val="24"/>
          <w:szCs w:val="24"/>
        </w:rPr>
        <w:t xml:space="preserve"> </w:t>
      </w:r>
    </w:p>
    <w:p w14:paraId="7616108F"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7862EF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función de este equipo es proporcionar un sistema de administración, almacenamiento y dispensación de medicamentos </w:t>
      </w:r>
      <w:proofErr w:type="spellStart"/>
      <w:r w:rsidRPr="00084489">
        <w:rPr>
          <w:rFonts w:ascii="Times New Roman" w:hAnsi="Times New Roman" w:cs="Times New Roman"/>
          <w:sz w:val="24"/>
          <w:szCs w:val="24"/>
        </w:rPr>
        <w:t>unidosis</w:t>
      </w:r>
      <w:proofErr w:type="spellEnd"/>
      <w:r w:rsidR="00464C32" w:rsidRPr="00084489">
        <w:rPr>
          <w:rFonts w:ascii="Times New Roman" w:hAnsi="Times New Roman" w:cs="Times New Roman"/>
          <w:sz w:val="24"/>
          <w:szCs w:val="24"/>
        </w:rPr>
        <w:t>.</w:t>
      </w:r>
      <w:r w:rsidRPr="00084489">
        <w:rPr>
          <w:rFonts w:ascii="Times New Roman" w:hAnsi="Times New Roman" w:cs="Times New Roman"/>
          <w:sz w:val="24"/>
          <w:szCs w:val="24"/>
        </w:rPr>
        <w:t xml:space="preserve"> Asimismo</w:t>
      </w:r>
      <w:r w:rsidR="00D26971" w:rsidRPr="00084489">
        <w:rPr>
          <w:rFonts w:ascii="Times New Roman" w:hAnsi="Times New Roman" w:cs="Times New Roman"/>
          <w:sz w:val="24"/>
          <w:szCs w:val="24"/>
        </w:rPr>
        <w:t>,</w:t>
      </w:r>
      <w:r w:rsidRPr="00084489">
        <w:rPr>
          <w:rFonts w:ascii="Times New Roman" w:hAnsi="Times New Roman" w:cs="Times New Roman"/>
          <w:sz w:val="24"/>
          <w:szCs w:val="24"/>
        </w:rPr>
        <w:t xml:space="preserve"> deberá tener la capacidad de registrar el medicamento que est</w:t>
      </w:r>
      <w:r w:rsidR="00DC134E" w:rsidRPr="00084489">
        <w:rPr>
          <w:rFonts w:ascii="Times New Roman" w:hAnsi="Times New Roman" w:cs="Times New Roman"/>
          <w:sz w:val="24"/>
          <w:szCs w:val="24"/>
        </w:rPr>
        <w:t>á siendo suministrado al equipo y al paciente.</w:t>
      </w:r>
    </w:p>
    <w:p w14:paraId="01C3AA1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A612CB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Contará con el software necesario para garantizar el funcionamiento el cual deberá contar con la compatibilidad necesaria para la integración con el SIH.</w:t>
      </w:r>
    </w:p>
    <w:p w14:paraId="0CFC513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6C40CA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 xml:space="preserve">La ubicación de estos equipos se encuentra definido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del Anexo 8</w:t>
      </w:r>
      <w:r w:rsidRPr="00084489">
        <w:rPr>
          <w:rFonts w:ascii="Times New Roman" w:hAnsi="Times New Roman" w:cs="Times New Roman"/>
          <w:b/>
          <w:i/>
          <w:sz w:val="24"/>
          <w:szCs w:val="24"/>
        </w:rPr>
        <w:t xml:space="preserve"> (Requerimientos de Diseño, </w:t>
      </w:r>
      <w:r w:rsidR="00396AED" w:rsidRPr="00084489">
        <w:rPr>
          <w:rFonts w:ascii="Times New Roman" w:hAnsi="Times New Roman" w:cs="Times New Roman"/>
          <w:b/>
          <w:i/>
          <w:sz w:val="24"/>
          <w:szCs w:val="24"/>
        </w:rPr>
        <w:t>Construcción y Plan Funcional)</w:t>
      </w:r>
      <w:r w:rsidR="00F97BB5" w:rsidRPr="00084489">
        <w:rPr>
          <w:rFonts w:ascii="Times New Roman" w:hAnsi="Times New Roman" w:cs="Times New Roman"/>
          <w:b/>
          <w:i/>
          <w:sz w:val="24"/>
          <w:szCs w:val="24"/>
        </w:rPr>
        <w:t>.</w:t>
      </w:r>
    </w:p>
    <w:p w14:paraId="6A258D66" w14:textId="77777777" w:rsidR="008865B1" w:rsidRPr="00084489" w:rsidRDefault="008865B1" w:rsidP="008865B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3DAE6722" w14:textId="77777777" w:rsidR="00E35AAD" w:rsidRPr="00084489" w:rsidRDefault="00E35AAD" w:rsidP="008865B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66B75E76" w14:textId="77777777" w:rsidR="008865B1" w:rsidRPr="00084489" w:rsidRDefault="008865B1" w:rsidP="008865B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40" w:name="_Toc437600413"/>
      <w:bookmarkStart w:id="741" w:name="_Toc479246523"/>
      <w:r w:rsidRPr="00084489">
        <w:rPr>
          <w:rFonts w:ascii="Times New Roman" w:hAnsi="Times New Roman" w:cs="Times New Roman"/>
          <w:b/>
          <w:w w:val="0"/>
          <w:sz w:val="24"/>
          <w:szCs w:val="24"/>
        </w:rPr>
        <w:t>4.3.</w:t>
      </w:r>
      <w:r w:rsidR="00D26971" w:rsidRPr="00084489">
        <w:rPr>
          <w:rFonts w:ascii="Times New Roman" w:hAnsi="Times New Roman" w:cs="Times New Roman"/>
          <w:b/>
          <w:w w:val="0"/>
          <w:sz w:val="24"/>
          <w:szCs w:val="24"/>
        </w:rPr>
        <w:t>10</w:t>
      </w:r>
      <w:r w:rsidRPr="00084489">
        <w:rPr>
          <w:rFonts w:ascii="Times New Roman" w:hAnsi="Times New Roman" w:cs="Times New Roman"/>
          <w:b/>
          <w:w w:val="0"/>
          <w:sz w:val="24"/>
          <w:szCs w:val="24"/>
        </w:rPr>
        <w:t xml:space="preserve">. </w:t>
      </w:r>
      <w:r w:rsidRPr="00084489">
        <w:rPr>
          <w:rFonts w:ascii="Times New Roman" w:hAnsi="Times New Roman" w:cs="Times New Roman"/>
          <w:b/>
          <w:w w:val="0"/>
          <w:sz w:val="24"/>
          <w:szCs w:val="24"/>
        </w:rPr>
        <w:tab/>
        <w:t>Sistema de Gestión de Turnos</w:t>
      </w:r>
      <w:bookmarkEnd w:id="740"/>
      <w:r w:rsidR="003C29A2" w:rsidRPr="00084489">
        <w:rPr>
          <w:rFonts w:ascii="Times New Roman" w:hAnsi="Times New Roman" w:cs="Times New Roman"/>
          <w:b/>
          <w:w w:val="0"/>
          <w:sz w:val="24"/>
          <w:szCs w:val="24"/>
        </w:rPr>
        <w:t xml:space="preserve"> para Áreas de Auxiliares de Diagnóstico y Tratamiento</w:t>
      </w:r>
      <w:bookmarkEnd w:id="741"/>
    </w:p>
    <w:p w14:paraId="23AFD047" w14:textId="77777777" w:rsidR="008865B1" w:rsidRPr="00084489" w:rsidRDefault="008865B1" w:rsidP="008865B1">
      <w:pPr>
        <w:tabs>
          <w:tab w:val="clear" w:pos="1985"/>
          <w:tab w:val="clear" w:pos="2880"/>
        </w:tabs>
        <w:spacing w:line="240" w:lineRule="auto"/>
        <w:ind w:left="0" w:firstLine="0"/>
        <w:rPr>
          <w:rFonts w:ascii="Times New Roman" w:hAnsi="Times New Roman" w:cs="Times New Roman"/>
          <w:sz w:val="24"/>
          <w:szCs w:val="24"/>
        </w:rPr>
      </w:pPr>
    </w:p>
    <w:p w14:paraId="2AD5ED7D" w14:textId="77777777" w:rsidR="008865B1" w:rsidRPr="00084489" w:rsidRDefault="008865B1" w:rsidP="008865B1">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deberá implementar un sistema que permita gestionar el turno y el llamado de los pacientes a la toma de muestra</w:t>
      </w:r>
      <w:r w:rsidR="00464C32" w:rsidRPr="00084489">
        <w:rPr>
          <w:rFonts w:ascii="Times New Roman" w:hAnsi="Times New Roman" w:cs="Times New Roman"/>
          <w:sz w:val="24"/>
          <w:szCs w:val="24"/>
        </w:rPr>
        <w:t>s</w:t>
      </w:r>
      <w:r w:rsidRPr="00084489">
        <w:rPr>
          <w:rFonts w:ascii="Times New Roman" w:hAnsi="Times New Roman" w:cs="Times New Roman"/>
          <w:sz w:val="24"/>
          <w:szCs w:val="24"/>
        </w:rPr>
        <w:t>, siendo que deberá contar con las siguientes características:</w:t>
      </w:r>
    </w:p>
    <w:p w14:paraId="6C04A900" w14:textId="77777777" w:rsidR="008865B1" w:rsidRPr="00084489" w:rsidRDefault="008865B1" w:rsidP="008865B1">
      <w:pPr>
        <w:tabs>
          <w:tab w:val="clear" w:pos="1985"/>
          <w:tab w:val="clear" w:pos="2880"/>
        </w:tabs>
        <w:spacing w:line="240" w:lineRule="auto"/>
        <w:ind w:left="0" w:firstLine="0"/>
        <w:rPr>
          <w:rFonts w:ascii="Times New Roman" w:hAnsi="Times New Roman" w:cs="Times New Roman"/>
          <w:sz w:val="24"/>
          <w:szCs w:val="24"/>
        </w:rPr>
      </w:pPr>
    </w:p>
    <w:p w14:paraId="09D467FA" w14:textId="77777777" w:rsidR="008865B1" w:rsidRPr="00084489" w:rsidRDefault="008865B1" w:rsidP="00E00562">
      <w:pPr>
        <w:pStyle w:val="Prrafodelista"/>
        <w:numPr>
          <w:ilvl w:val="0"/>
          <w:numId w:val="75"/>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lastRenderedPageBreak/>
        <w:t xml:space="preserve">Para que los pacientes ubiquen su turno se deberá colocar un monitor y equipo de audio instalado en la Sala de Espera con un visor tipo aeropuerto y en donde se despliegue aparecen la lista con los pacientes </w:t>
      </w:r>
      <w:r w:rsidR="00AA1D47" w:rsidRPr="00084489">
        <w:rPr>
          <w:rFonts w:ascii="Times New Roman" w:hAnsi="Times New Roman" w:cs="Times New Roman"/>
          <w:sz w:val="24"/>
          <w:szCs w:val="24"/>
        </w:rPr>
        <w:t>ordenados de</w:t>
      </w:r>
      <w:r w:rsidRPr="00084489">
        <w:rPr>
          <w:rFonts w:ascii="Times New Roman" w:hAnsi="Times New Roman" w:cs="Times New Roman"/>
          <w:sz w:val="24"/>
          <w:szCs w:val="24"/>
        </w:rPr>
        <w:t xml:space="preserve"> acuerdo a su llegada confirmada por sistema y el tiempo estimado a ser llamado.</w:t>
      </w:r>
    </w:p>
    <w:p w14:paraId="34A5A8C7" w14:textId="77777777" w:rsidR="008865B1" w:rsidRPr="00084489" w:rsidRDefault="008865B1" w:rsidP="008865B1">
      <w:pPr>
        <w:tabs>
          <w:tab w:val="clear" w:pos="1985"/>
          <w:tab w:val="clear" w:pos="2880"/>
        </w:tabs>
        <w:spacing w:line="240" w:lineRule="auto"/>
        <w:ind w:left="0" w:firstLine="0"/>
        <w:rPr>
          <w:rFonts w:ascii="Times New Roman" w:hAnsi="Times New Roman" w:cs="Times New Roman"/>
          <w:sz w:val="24"/>
          <w:szCs w:val="24"/>
        </w:rPr>
      </w:pPr>
    </w:p>
    <w:p w14:paraId="5248B4A8" w14:textId="77777777" w:rsidR="008865B1" w:rsidRPr="00084489" w:rsidRDefault="008865B1" w:rsidP="00E00562">
      <w:pPr>
        <w:pStyle w:val="Prrafodelista"/>
        <w:numPr>
          <w:ilvl w:val="0"/>
          <w:numId w:val="75"/>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El registro de llegada del paciente se hará en un </w:t>
      </w:r>
      <w:r w:rsidR="00743C39" w:rsidRPr="00084489">
        <w:rPr>
          <w:rFonts w:ascii="Times New Roman" w:hAnsi="Times New Roman" w:cs="Times New Roman"/>
          <w:sz w:val="24"/>
          <w:szCs w:val="24"/>
        </w:rPr>
        <w:t>k</w:t>
      </w:r>
      <w:r w:rsidRPr="00084489">
        <w:rPr>
          <w:rFonts w:ascii="Times New Roman" w:hAnsi="Times New Roman" w:cs="Times New Roman"/>
          <w:sz w:val="24"/>
          <w:szCs w:val="24"/>
        </w:rPr>
        <w:t>iosco o módulo de autoservicio colocado anexo a en la sala de espera en donde el paciente deberá pasar el código de su cita impresa frente a un lector de código de barras en ese momento se deberán imprimir las etiquetas de los viales para que el paciente las tome y pase a sala de espera atendiendo a su llamado por el sistema.</w:t>
      </w:r>
    </w:p>
    <w:p w14:paraId="4A476D1E" w14:textId="77777777" w:rsidR="00464C32" w:rsidRPr="00084489" w:rsidRDefault="00464C32" w:rsidP="000B3379">
      <w:pPr>
        <w:tabs>
          <w:tab w:val="clear" w:pos="1985"/>
          <w:tab w:val="clear" w:pos="2880"/>
        </w:tabs>
        <w:spacing w:line="240" w:lineRule="auto"/>
        <w:ind w:left="0" w:firstLine="0"/>
        <w:rPr>
          <w:rFonts w:ascii="Times New Roman" w:hAnsi="Times New Roman" w:cs="Times New Roman"/>
          <w:sz w:val="24"/>
          <w:szCs w:val="24"/>
        </w:rPr>
      </w:pPr>
    </w:p>
    <w:p w14:paraId="3131FACE" w14:textId="77777777" w:rsidR="008865B1" w:rsidRPr="00084489" w:rsidRDefault="008865B1" w:rsidP="00E00562">
      <w:pPr>
        <w:pStyle w:val="Prrafodelista"/>
        <w:numPr>
          <w:ilvl w:val="0"/>
          <w:numId w:val="75"/>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En cada cubículo de toma de muestra se deberán instalar equipos con tecnología </w:t>
      </w:r>
      <w:proofErr w:type="spellStart"/>
      <w:r w:rsidR="00743C39" w:rsidRPr="00084489">
        <w:rPr>
          <w:rFonts w:ascii="Times New Roman" w:hAnsi="Times New Roman" w:cs="Times New Roman"/>
          <w:i/>
          <w:sz w:val="24"/>
          <w:szCs w:val="24"/>
        </w:rPr>
        <w:t>t</w:t>
      </w:r>
      <w:r w:rsidRPr="00084489">
        <w:rPr>
          <w:rFonts w:ascii="Times New Roman" w:hAnsi="Times New Roman" w:cs="Times New Roman"/>
          <w:i/>
          <w:sz w:val="24"/>
          <w:szCs w:val="24"/>
        </w:rPr>
        <w:t>ouch</w:t>
      </w:r>
      <w:proofErr w:type="spellEnd"/>
      <w:r w:rsidRPr="00084489">
        <w:rPr>
          <w:rFonts w:ascii="Times New Roman" w:hAnsi="Times New Roman" w:cs="Times New Roman"/>
          <w:i/>
          <w:sz w:val="24"/>
          <w:szCs w:val="24"/>
        </w:rPr>
        <w:t xml:space="preserve"> </w:t>
      </w:r>
      <w:proofErr w:type="spellStart"/>
      <w:r w:rsidRPr="00084489">
        <w:rPr>
          <w:rFonts w:ascii="Times New Roman" w:hAnsi="Times New Roman" w:cs="Times New Roman"/>
          <w:i/>
          <w:sz w:val="24"/>
          <w:szCs w:val="24"/>
        </w:rPr>
        <w:t>screen</w:t>
      </w:r>
      <w:proofErr w:type="spellEnd"/>
      <w:r w:rsidRPr="00084489">
        <w:rPr>
          <w:rFonts w:ascii="Times New Roman" w:hAnsi="Times New Roman" w:cs="Times New Roman"/>
          <w:sz w:val="24"/>
          <w:szCs w:val="24"/>
        </w:rPr>
        <w:t xml:space="preserve"> para que el tomador desde su cubículo indique el voceo del siguiente paciente en turno, indicando el número de puerta a la que se debe presentar</w:t>
      </w:r>
      <w:r w:rsidR="00F17825" w:rsidRPr="00084489">
        <w:rPr>
          <w:rFonts w:ascii="Times New Roman" w:hAnsi="Times New Roman" w:cs="Times New Roman"/>
          <w:sz w:val="24"/>
          <w:szCs w:val="24"/>
        </w:rPr>
        <w:t>se.</w:t>
      </w:r>
    </w:p>
    <w:p w14:paraId="656F81AE" w14:textId="77777777" w:rsidR="008865B1" w:rsidRPr="00084489" w:rsidRDefault="008865B1" w:rsidP="008865B1">
      <w:pPr>
        <w:tabs>
          <w:tab w:val="clear" w:pos="1985"/>
          <w:tab w:val="clear" w:pos="2880"/>
        </w:tabs>
        <w:spacing w:line="240" w:lineRule="auto"/>
        <w:ind w:left="0" w:firstLine="0"/>
        <w:rPr>
          <w:rFonts w:ascii="Times New Roman" w:hAnsi="Times New Roman" w:cs="Times New Roman"/>
          <w:sz w:val="24"/>
          <w:szCs w:val="24"/>
        </w:rPr>
      </w:pPr>
    </w:p>
    <w:p w14:paraId="01CEF00B" w14:textId="77777777" w:rsidR="008865B1" w:rsidRPr="00084489" w:rsidRDefault="008865B1" w:rsidP="00E00562">
      <w:pPr>
        <w:pStyle w:val="Prrafodelista"/>
        <w:numPr>
          <w:ilvl w:val="0"/>
          <w:numId w:val="75"/>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El sistema debe poder visualizar y gestionar además de listas de pacientes en general y/o por cubículo, listas independientes para pacientes de la Tercera Edad, pediátricos, Ginecológicos, con estudios Bacteriológicos, discapacitados, etc. </w:t>
      </w:r>
    </w:p>
    <w:p w14:paraId="7ADB84D3" w14:textId="77777777" w:rsidR="008865B1" w:rsidRPr="00084489" w:rsidRDefault="008865B1" w:rsidP="008865B1">
      <w:pPr>
        <w:tabs>
          <w:tab w:val="clear" w:pos="1985"/>
          <w:tab w:val="clear" w:pos="2880"/>
        </w:tabs>
        <w:spacing w:line="240" w:lineRule="auto"/>
        <w:ind w:left="0" w:firstLine="0"/>
        <w:rPr>
          <w:rFonts w:ascii="Times New Roman" w:hAnsi="Times New Roman" w:cs="Times New Roman"/>
          <w:sz w:val="24"/>
          <w:szCs w:val="24"/>
        </w:rPr>
      </w:pPr>
    </w:p>
    <w:p w14:paraId="528380A6" w14:textId="77777777" w:rsidR="008865B1" w:rsidRPr="00084489" w:rsidRDefault="008865B1" w:rsidP="00E00562">
      <w:pPr>
        <w:pStyle w:val="Prrafodelista"/>
        <w:numPr>
          <w:ilvl w:val="0"/>
          <w:numId w:val="75"/>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En caso de que no existieran sillas suficientes en las Salas de espera el </w:t>
      </w:r>
      <w:r w:rsidR="003C29A2" w:rsidRPr="00084489">
        <w:rPr>
          <w:rFonts w:ascii="Times New Roman" w:hAnsi="Times New Roman" w:cs="Times New Roman"/>
          <w:sz w:val="24"/>
          <w:szCs w:val="24"/>
        </w:rPr>
        <w:t xml:space="preserve">Desarrollador </w:t>
      </w:r>
      <w:r w:rsidRPr="00084489">
        <w:rPr>
          <w:rFonts w:ascii="Times New Roman" w:hAnsi="Times New Roman" w:cs="Times New Roman"/>
          <w:sz w:val="24"/>
          <w:szCs w:val="24"/>
        </w:rPr>
        <w:t xml:space="preserve">deberá colocarlas de acuerdo con la dirección de la unidad sin costo adicional para el Instituto. </w:t>
      </w:r>
    </w:p>
    <w:p w14:paraId="19EB43BD" w14:textId="77777777" w:rsidR="008865B1" w:rsidRPr="00084489" w:rsidRDefault="008865B1" w:rsidP="008865B1">
      <w:pPr>
        <w:tabs>
          <w:tab w:val="clear" w:pos="1985"/>
          <w:tab w:val="clear" w:pos="2880"/>
        </w:tabs>
        <w:spacing w:line="240" w:lineRule="auto"/>
        <w:ind w:left="0" w:firstLine="0"/>
        <w:rPr>
          <w:rFonts w:ascii="Times New Roman" w:hAnsi="Times New Roman" w:cs="Times New Roman"/>
          <w:sz w:val="24"/>
          <w:szCs w:val="24"/>
        </w:rPr>
      </w:pPr>
    </w:p>
    <w:p w14:paraId="71925E8F" w14:textId="77777777" w:rsidR="00E80140" w:rsidRPr="00084489" w:rsidRDefault="008865B1" w:rsidP="00E00562">
      <w:pPr>
        <w:pStyle w:val="Prrafodelista"/>
        <w:numPr>
          <w:ilvl w:val="0"/>
          <w:numId w:val="75"/>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Este sistema deberá ser interoperable online con el sistema LIS del laboratorio y RIS de </w:t>
      </w:r>
      <w:proofErr w:type="spellStart"/>
      <w:r w:rsidR="00743C39" w:rsidRPr="00084489">
        <w:rPr>
          <w:rFonts w:ascii="Times New Roman" w:hAnsi="Times New Roman" w:cs="Times New Roman"/>
          <w:sz w:val="24"/>
          <w:szCs w:val="24"/>
        </w:rPr>
        <w:t>i</w:t>
      </w:r>
      <w:r w:rsidRPr="00084489">
        <w:rPr>
          <w:rFonts w:ascii="Times New Roman" w:hAnsi="Times New Roman" w:cs="Times New Roman"/>
          <w:sz w:val="24"/>
          <w:szCs w:val="24"/>
        </w:rPr>
        <w:t>magenología</w:t>
      </w:r>
      <w:proofErr w:type="spellEnd"/>
      <w:r w:rsidRPr="00084489">
        <w:rPr>
          <w:rFonts w:ascii="Times New Roman" w:hAnsi="Times New Roman" w:cs="Times New Roman"/>
          <w:sz w:val="24"/>
          <w:szCs w:val="24"/>
        </w:rPr>
        <w:t xml:space="preserve"> a través de cualquiera de los siguientes estándares de interface bidireccional HL7 o ASTM. El intercambio de mensajes con el LIS es para la carga de pacientes citados y el aviso al LIS de que el paciente está acudiendo a su cita.</w:t>
      </w:r>
    </w:p>
    <w:p w14:paraId="174276EF" w14:textId="77777777" w:rsidR="008865B1" w:rsidRPr="00084489" w:rsidRDefault="008865B1" w:rsidP="008865B1">
      <w:pPr>
        <w:pStyle w:val="Prrafodelista"/>
        <w:rPr>
          <w:rFonts w:ascii="Times New Roman" w:hAnsi="Times New Roman" w:cs="Times New Roman"/>
          <w:sz w:val="24"/>
          <w:szCs w:val="24"/>
        </w:rPr>
      </w:pPr>
    </w:p>
    <w:p w14:paraId="6BD96059" w14:textId="77777777" w:rsidR="00E35AAD" w:rsidRPr="00084489" w:rsidRDefault="00E35AAD" w:rsidP="008865B1">
      <w:pPr>
        <w:pStyle w:val="Prrafodelista"/>
        <w:rPr>
          <w:rFonts w:ascii="Times New Roman" w:hAnsi="Times New Roman" w:cs="Times New Roman"/>
          <w:sz w:val="24"/>
          <w:szCs w:val="24"/>
        </w:rPr>
      </w:pPr>
    </w:p>
    <w:p w14:paraId="0D523903" w14:textId="77777777" w:rsidR="008865B1" w:rsidRPr="00084489" w:rsidRDefault="008865B1" w:rsidP="008E7981">
      <w:pPr>
        <w:pStyle w:val="Prrafodelista2"/>
        <w:tabs>
          <w:tab w:val="clear" w:pos="1985"/>
          <w:tab w:val="clear" w:pos="2880"/>
        </w:tabs>
        <w:spacing w:line="240" w:lineRule="auto"/>
        <w:ind w:left="705" w:hanging="705"/>
        <w:outlineLvl w:val="1"/>
        <w:rPr>
          <w:rFonts w:ascii="Times New Roman" w:hAnsi="Times New Roman" w:cs="Times New Roman"/>
          <w:b/>
          <w:w w:val="0"/>
          <w:sz w:val="24"/>
          <w:szCs w:val="24"/>
        </w:rPr>
      </w:pPr>
      <w:bookmarkStart w:id="742" w:name="_Toc437600414"/>
      <w:bookmarkStart w:id="743" w:name="_Toc479246524"/>
      <w:r w:rsidRPr="00084489">
        <w:rPr>
          <w:rFonts w:ascii="Times New Roman" w:hAnsi="Times New Roman" w:cs="Times New Roman"/>
          <w:b/>
          <w:w w:val="0"/>
          <w:sz w:val="24"/>
          <w:szCs w:val="24"/>
        </w:rPr>
        <w:t>4.3.</w:t>
      </w:r>
      <w:r w:rsidR="00D26971" w:rsidRPr="00084489">
        <w:rPr>
          <w:rFonts w:ascii="Times New Roman" w:hAnsi="Times New Roman" w:cs="Times New Roman"/>
          <w:b/>
          <w:w w:val="0"/>
          <w:sz w:val="24"/>
          <w:szCs w:val="24"/>
        </w:rPr>
        <w:t>11</w:t>
      </w:r>
      <w:r w:rsidRPr="00084489">
        <w:rPr>
          <w:rFonts w:ascii="Times New Roman" w:hAnsi="Times New Roman" w:cs="Times New Roman"/>
          <w:b/>
          <w:w w:val="0"/>
          <w:sz w:val="24"/>
          <w:szCs w:val="24"/>
        </w:rPr>
        <w:t xml:space="preserve">. </w:t>
      </w:r>
      <w:r w:rsidRPr="00084489">
        <w:rPr>
          <w:rFonts w:ascii="Times New Roman" w:hAnsi="Times New Roman" w:cs="Times New Roman"/>
          <w:b/>
          <w:w w:val="0"/>
          <w:sz w:val="24"/>
          <w:szCs w:val="24"/>
        </w:rPr>
        <w:tab/>
      </w:r>
      <w:r w:rsidR="008E7981" w:rsidRPr="00084489">
        <w:rPr>
          <w:rFonts w:ascii="Times New Roman" w:hAnsi="Times New Roman" w:cs="Times New Roman"/>
          <w:b/>
          <w:w w:val="0"/>
          <w:sz w:val="24"/>
          <w:szCs w:val="24"/>
        </w:rPr>
        <w:t xml:space="preserve">Sistema de </w:t>
      </w:r>
      <w:proofErr w:type="spellStart"/>
      <w:r w:rsidR="008E7981" w:rsidRPr="00084489">
        <w:rPr>
          <w:rFonts w:ascii="Times New Roman" w:hAnsi="Times New Roman" w:cs="Times New Roman"/>
          <w:b/>
          <w:w w:val="0"/>
          <w:sz w:val="24"/>
          <w:szCs w:val="24"/>
        </w:rPr>
        <w:t>Hemovigilancia</w:t>
      </w:r>
      <w:proofErr w:type="spellEnd"/>
      <w:r w:rsidR="008E7981" w:rsidRPr="00084489">
        <w:rPr>
          <w:rFonts w:ascii="Times New Roman" w:hAnsi="Times New Roman" w:cs="Times New Roman"/>
          <w:b/>
          <w:w w:val="0"/>
          <w:sz w:val="24"/>
          <w:szCs w:val="24"/>
        </w:rPr>
        <w:t xml:space="preserve"> y trazabilidad para la identificación, almacenaje y Traslado de la sangre:</w:t>
      </w:r>
      <w:bookmarkEnd w:id="742"/>
      <w:bookmarkEnd w:id="743"/>
    </w:p>
    <w:p w14:paraId="2661D32D" w14:textId="77777777" w:rsidR="008865B1" w:rsidRPr="00084489" w:rsidRDefault="008865B1" w:rsidP="008865B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11EF29D6" w14:textId="77777777" w:rsidR="008865B1" w:rsidRPr="00084489" w:rsidRDefault="00B643B5" w:rsidP="00FD3D9E">
      <w:pPr>
        <w:pStyle w:val="Prrafodelista2"/>
        <w:tabs>
          <w:tab w:val="clear" w:pos="1985"/>
          <w:tab w:val="clear" w:pos="2880"/>
        </w:tabs>
        <w:spacing w:line="240" w:lineRule="auto"/>
        <w:ind w:left="0" w:firstLine="0"/>
        <w:rPr>
          <w:rFonts w:ascii="Times New Roman" w:hAnsi="Times New Roman" w:cs="Times New Roman"/>
          <w:b/>
          <w:w w:val="0"/>
          <w:sz w:val="24"/>
          <w:szCs w:val="24"/>
        </w:rPr>
      </w:pPr>
      <w:bookmarkStart w:id="744" w:name="_Toc437600415"/>
      <w:r w:rsidRPr="00084489">
        <w:rPr>
          <w:rFonts w:ascii="Times New Roman" w:hAnsi="Times New Roman" w:cs="Times New Roman"/>
          <w:b/>
          <w:w w:val="0"/>
          <w:sz w:val="24"/>
          <w:szCs w:val="24"/>
        </w:rPr>
        <w:t xml:space="preserve">Etiquetas </w:t>
      </w:r>
      <w:r w:rsidR="005527C6" w:rsidRPr="00084489">
        <w:rPr>
          <w:rFonts w:ascii="Times New Roman" w:hAnsi="Times New Roman" w:cs="Times New Roman"/>
          <w:b/>
          <w:w w:val="0"/>
          <w:sz w:val="24"/>
          <w:szCs w:val="24"/>
        </w:rPr>
        <w:t>en las bolsas de sangre s</w:t>
      </w:r>
      <w:r w:rsidR="008865B1" w:rsidRPr="00084489">
        <w:rPr>
          <w:rFonts w:ascii="Times New Roman" w:hAnsi="Times New Roman" w:cs="Times New Roman"/>
          <w:b/>
          <w:w w:val="0"/>
          <w:sz w:val="24"/>
          <w:szCs w:val="24"/>
        </w:rPr>
        <w:t>egura</w:t>
      </w:r>
      <w:r w:rsidR="005527C6" w:rsidRPr="00084489">
        <w:rPr>
          <w:rFonts w:ascii="Times New Roman" w:hAnsi="Times New Roman" w:cs="Times New Roman"/>
          <w:b/>
          <w:w w:val="0"/>
          <w:sz w:val="24"/>
          <w:szCs w:val="24"/>
        </w:rPr>
        <w:t xml:space="preserve"> y muestras sanguíneas</w:t>
      </w:r>
      <w:r w:rsidR="008865B1" w:rsidRPr="00084489">
        <w:rPr>
          <w:rFonts w:ascii="Times New Roman" w:hAnsi="Times New Roman" w:cs="Times New Roman"/>
          <w:b/>
          <w:w w:val="0"/>
          <w:sz w:val="24"/>
          <w:szCs w:val="24"/>
        </w:rPr>
        <w:t>.</w:t>
      </w:r>
      <w:bookmarkEnd w:id="744"/>
    </w:p>
    <w:p w14:paraId="1F24AAF8" w14:textId="77777777" w:rsidR="008865B1" w:rsidRPr="00084489" w:rsidRDefault="008865B1" w:rsidP="008865B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5CBFB6B9" w14:textId="77777777" w:rsidR="008865B1" w:rsidRPr="00084489" w:rsidRDefault="005527C6" w:rsidP="004F17DB">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 Desarrollador proporcionará un sistema</w:t>
      </w:r>
      <w:r w:rsidR="005F48DB" w:rsidRPr="00084489">
        <w:rPr>
          <w:rFonts w:ascii="Times New Roman" w:hAnsi="Times New Roman" w:cs="Times New Roman"/>
          <w:w w:val="0"/>
          <w:sz w:val="24"/>
          <w:szCs w:val="24"/>
        </w:rPr>
        <w:t xml:space="preserve"> integral (hardware y software)</w:t>
      </w:r>
      <w:r w:rsidRPr="00084489">
        <w:rPr>
          <w:rFonts w:ascii="Times New Roman" w:hAnsi="Times New Roman" w:cs="Times New Roman"/>
          <w:w w:val="0"/>
          <w:sz w:val="24"/>
          <w:szCs w:val="24"/>
        </w:rPr>
        <w:t xml:space="preserve"> de identificaci</w:t>
      </w:r>
      <w:r w:rsidR="008E7981" w:rsidRPr="00084489">
        <w:rPr>
          <w:rFonts w:ascii="Times New Roman" w:hAnsi="Times New Roman" w:cs="Times New Roman"/>
          <w:w w:val="0"/>
          <w:sz w:val="24"/>
          <w:szCs w:val="24"/>
        </w:rPr>
        <w:t xml:space="preserve">ón </w:t>
      </w:r>
      <w:r w:rsidRPr="00084489">
        <w:rPr>
          <w:rFonts w:ascii="Times New Roman" w:hAnsi="Times New Roman" w:cs="Times New Roman"/>
          <w:w w:val="0"/>
          <w:sz w:val="24"/>
          <w:szCs w:val="24"/>
        </w:rPr>
        <w:t>de la sangre en términos de la NOM-253-SSA1-2012</w:t>
      </w:r>
      <w:r w:rsidR="00C276C6" w:rsidRPr="00084489">
        <w:rPr>
          <w:rFonts w:ascii="Times New Roman" w:hAnsi="Times New Roman" w:cs="Times New Roman"/>
          <w:w w:val="0"/>
          <w:sz w:val="24"/>
          <w:szCs w:val="24"/>
        </w:rPr>
        <w:t xml:space="preserve">, </w:t>
      </w:r>
      <w:r w:rsidR="003C29A2" w:rsidRPr="00084489">
        <w:rPr>
          <w:rFonts w:ascii="Times New Roman" w:hAnsi="Times New Roman" w:cs="Times New Roman"/>
          <w:w w:val="0"/>
          <w:sz w:val="24"/>
          <w:szCs w:val="24"/>
        </w:rPr>
        <w:t>o la normatividad vigente aplicable</w:t>
      </w:r>
      <w:r w:rsidRPr="00084489">
        <w:rPr>
          <w:rFonts w:ascii="Times New Roman" w:hAnsi="Times New Roman" w:cs="Times New Roman"/>
          <w:w w:val="0"/>
          <w:sz w:val="24"/>
          <w:szCs w:val="24"/>
        </w:rPr>
        <w:t xml:space="preserve">, que permita </w:t>
      </w:r>
      <w:r w:rsidR="005F48DB" w:rsidRPr="00084489">
        <w:rPr>
          <w:rFonts w:ascii="Times New Roman" w:hAnsi="Times New Roman" w:cs="Times New Roman"/>
          <w:w w:val="0"/>
          <w:sz w:val="24"/>
          <w:szCs w:val="24"/>
        </w:rPr>
        <w:t>imprimir, elaborar</w:t>
      </w:r>
      <w:r w:rsidRPr="00084489">
        <w:rPr>
          <w:rFonts w:ascii="Times New Roman" w:hAnsi="Times New Roman" w:cs="Times New Roman"/>
          <w:w w:val="0"/>
          <w:sz w:val="24"/>
          <w:szCs w:val="24"/>
        </w:rPr>
        <w:t xml:space="preserve"> e identificar etiquetas validadas con sistemas electrónicos que permitan verificar los datos, procesamiento, temperatura y trazabilidad inherente a las unidades</w:t>
      </w:r>
      <w:r w:rsidR="008865B1" w:rsidRPr="00084489">
        <w:rPr>
          <w:rFonts w:ascii="Times New Roman" w:hAnsi="Times New Roman" w:cs="Times New Roman"/>
          <w:w w:val="0"/>
          <w:sz w:val="24"/>
          <w:szCs w:val="24"/>
        </w:rPr>
        <w:t xml:space="preserve"> emitir el sistema cuando la sangre es</w:t>
      </w:r>
      <w:r w:rsidRPr="00084489">
        <w:rPr>
          <w:rFonts w:ascii="Times New Roman" w:hAnsi="Times New Roman" w:cs="Times New Roman"/>
          <w:w w:val="0"/>
          <w:sz w:val="24"/>
          <w:szCs w:val="24"/>
        </w:rPr>
        <w:t xml:space="preserve"> liberada para uso terapéutico. El Desarrollador deberá considerar para este sistema lo que la norma vigente refiere</w:t>
      </w:r>
      <w:r w:rsidR="005F48DB" w:rsidRPr="00084489">
        <w:rPr>
          <w:rFonts w:ascii="Times New Roman" w:hAnsi="Times New Roman" w:cs="Times New Roman"/>
          <w:w w:val="0"/>
          <w:sz w:val="24"/>
          <w:szCs w:val="24"/>
        </w:rPr>
        <w:t xml:space="preserve"> en este caso</w:t>
      </w:r>
      <w:r w:rsidRPr="00084489">
        <w:rPr>
          <w:rFonts w:ascii="Times New Roman" w:hAnsi="Times New Roman" w:cs="Times New Roman"/>
          <w:w w:val="0"/>
          <w:sz w:val="24"/>
          <w:szCs w:val="24"/>
        </w:rPr>
        <w:t>:</w:t>
      </w:r>
    </w:p>
    <w:p w14:paraId="41D1ADC0" w14:textId="77777777" w:rsidR="00B643B5" w:rsidRPr="00084489" w:rsidRDefault="00B643B5" w:rsidP="00B643B5">
      <w:pPr>
        <w:tabs>
          <w:tab w:val="clear" w:pos="1985"/>
          <w:tab w:val="clear" w:pos="2880"/>
        </w:tabs>
        <w:autoSpaceDE/>
        <w:autoSpaceDN/>
        <w:adjustRightInd/>
        <w:spacing w:line="240" w:lineRule="auto"/>
        <w:ind w:left="0" w:firstLine="288"/>
        <w:rPr>
          <w:rFonts w:ascii="Times New Roman" w:hAnsi="Times New Roman" w:cs="Times New Roman"/>
          <w:w w:val="0"/>
          <w:sz w:val="24"/>
          <w:szCs w:val="24"/>
        </w:rPr>
      </w:pPr>
    </w:p>
    <w:p w14:paraId="240370B9" w14:textId="77777777" w:rsidR="00B643B5" w:rsidRPr="00084489" w:rsidRDefault="00B55B0E" w:rsidP="000B3379">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lastRenderedPageBreak/>
        <w:t xml:space="preserve">El </w:t>
      </w:r>
      <w:r w:rsidR="006C0FE7" w:rsidRPr="00084489">
        <w:rPr>
          <w:rFonts w:ascii="Times New Roman" w:hAnsi="Times New Roman" w:cs="Times New Roman"/>
          <w:w w:val="0"/>
          <w:sz w:val="24"/>
          <w:szCs w:val="24"/>
        </w:rPr>
        <w:t>B</w:t>
      </w:r>
      <w:r w:rsidR="00B643B5" w:rsidRPr="00084489">
        <w:rPr>
          <w:rFonts w:ascii="Times New Roman" w:hAnsi="Times New Roman" w:cs="Times New Roman"/>
          <w:w w:val="0"/>
          <w:sz w:val="24"/>
          <w:szCs w:val="24"/>
        </w:rPr>
        <w:t xml:space="preserve">anco de </w:t>
      </w:r>
      <w:r w:rsidR="006C0FE7" w:rsidRPr="00084489">
        <w:rPr>
          <w:rFonts w:ascii="Times New Roman" w:hAnsi="Times New Roman" w:cs="Times New Roman"/>
          <w:w w:val="0"/>
          <w:sz w:val="24"/>
          <w:szCs w:val="24"/>
        </w:rPr>
        <w:t>S</w:t>
      </w:r>
      <w:r w:rsidR="00B643B5" w:rsidRPr="00084489">
        <w:rPr>
          <w:rFonts w:ascii="Times New Roman" w:hAnsi="Times New Roman" w:cs="Times New Roman"/>
          <w:w w:val="0"/>
          <w:sz w:val="24"/>
          <w:szCs w:val="24"/>
        </w:rPr>
        <w:t>angre, deberá tener un proceso que asegure que todas las unidades de sangre, componentes sanguíneos, mezclas de componentes y las muestras de sangre, plasma o suero, se etiqueten e identifiquen apropiadamente.</w:t>
      </w:r>
    </w:p>
    <w:p w14:paraId="3308381C" w14:textId="77777777" w:rsidR="005527C6" w:rsidRPr="00084489" w:rsidRDefault="005527C6" w:rsidP="005527C6">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p>
    <w:p w14:paraId="5D5D47E9" w14:textId="77777777" w:rsidR="005527C6" w:rsidRPr="00084489" w:rsidRDefault="00B643B5" w:rsidP="000B3379">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Las etiquetas de los componentes sanguíneos y de las muestras deben estar firmemente adheridas y ser fácilmente legibles.</w:t>
      </w:r>
      <w:r w:rsidR="005527C6" w:rsidRPr="00084489">
        <w:rPr>
          <w:rFonts w:ascii="Times New Roman" w:hAnsi="Times New Roman" w:cs="Times New Roman"/>
          <w:w w:val="0"/>
          <w:sz w:val="24"/>
          <w:szCs w:val="24"/>
        </w:rPr>
        <w:t xml:space="preserve"> </w:t>
      </w:r>
      <w:r w:rsidRPr="00084489">
        <w:rPr>
          <w:rFonts w:ascii="Times New Roman" w:hAnsi="Times New Roman" w:cs="Times New Roman"/>
          <w:w w:val="0"/>
          <w:sz w:val="24"/>
          <w:szCs w:val="24"/>
        </w:rPr>
        <w:t>Podrán emplearse etiquetas validadas con sistemas electrónicos que permitan verificar los datos, procesamiento, temperatura y trazabilidad inherente a las unidades.</w:t>
      </w:r>
    </w:p>
    <w:p w14:paraId="5E9CA942" w14:textId="77777777" w:rsidR="005527C6" w:rsidRPr="00084489" w:rsidRDefault="005527C6" w:rsidP="005527C6">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p>
    <w:p w14:paraId="3B162D3B" w14:textId="77777777" w:rsidR="005527C6" w:rsidRPr="00084489" w:rsidRDefault="00B643B5" w:rsidP="000B3379">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Para identificar las unidades, sus correspondientes muestras y todos los documentos y registros relativos a ellas, se empleará un sistema numérico o alfanumérico que permita la trazabilidad de cada unidad de sangre y de sus componentes, desde su extracción hasta su transfusión o, en su caso, suministro para elaboración de hemoderivados o bien, su destino final.</w:t>
      </w:r>
    </w:p>
    <w:p w14:paraId="5CD20B9F" w14:textId="77777777" w:rsidR="005527C6" w:rsidRPr="00084489" w:rsidRDefault="005527C6" w:rsidP="005527C6">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p>
    <w:p w14:paraId="0114AEC7" w14:textId="77777777" w:rsidR="00B643B5" w:rsidRPr="00084489" w:rsidRDefault="00B643B5" w:rsidP="000B3379">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La identificación numérica o alfanumérica será exclusiva para cada unidad, sus muestras, documentos y registros y deberá permanecer inalterada. Preferentemente se utilizará el sistema de código de barras u otros de mejor tecnología, tales como dispositivos electrónicos o de radiofrecuencia que adicionalmente permitan el enlace con otros sistemas electrónicos.</w:t>
      </w:r>
      <w:r w:rsidR="00BA4C52" w:rsidRPr="00084489">
        <w:rPr>
          <w:rFonts w:ascii="Times New Roman" w:hAnsi="Times New Roman" w:cs="Times New Roman"/>
          <w:w w:val="0"/>
          <w:sz w:val="24"/>
          <w:szCs w:val="24"/>
        </w:rPr>
        <w:t xml:space="preserve"> (Ejemplo: QR, NFC, RFID, entre otros).</w:t>
      </w:r>
    </w:p>
    <w:p w14:paraId="1181BDDF" w14:textId="77777777" w:rsidR="005527C6" w:rsidRPr="00084489" w:rsidRDefault="005527C6" w:rsidP="005527C6">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p>
    <w:p w14:paraId="395DC29E" w14:textId="77777777" w:rsidR="00B643B5" w:rsidRPr="00084489" w:rsidRDefault="00B643B5" w:rsidP="000B3379">
      <w:pPr>
        <w:tabs>
          <w:tab w:val="clear" w:pos="1985"/>
          <w:tab w:val="clear" w:pos="2880"/>
        </w:tabs>
        <w:autoSpaceDE/>
        <w:autoSpaceDN/>
        <w:adjustRightInd/>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A toda unidad proveniente de otro establecimiento se le deberá agregar la identificación numérica o alfanumérica correspondiente al establecimiento al cual ingresa, permitiendo en todo momento la trazabilidad de la unidad o la muestra.</w:t>
      </w:r>
    </w:p>
    <w:p w14:paraId="3B7D140E" w14:textId="77777777" w:rsidR="00DD5B99" w:rsidRDefault="00DD5B99" w:rsidP="00E44312">
      <w:pPr>
        <w:pStyle w:val="Prrafodelista2"/>
        <w:tabs>
          <w:tab w:val="clear" w:pos="1985"/>
          <w:tab w:val="clear" w:pos="2880"/>
        </w:tabs>
        <w:spacing w:line="240" w:lineRule="auto"/>
        <w:ind w:left="0" w:firstLine="0"/>
        <w:rPr>
          <w:rFonts w:ascii="Times New Roman" w:hAnsi="Times New Roman" w:cs="Times New Roman"/>
          <w:b/>
          <w:w w:val="0"/>
          <w:sz w:val="24"/>
          <w:szCs w:val="24"/>
        </w:rPr>
      </w:pPr>
      <w:bookmarkStart w:id="745" w:name="_Toc437600416"/>
    </w:p>
    <w:p w14:paraId="5D000BFD" w14:textId="77777777" w:rsidR="008865B1" w:rsidRPr="00084489" w:rsidRDefault="008865B1" w:rsidP="00E44312">
      <w:pPr>
        <w:pStyle w:val="Prrafodelista2"/>
        <w:tabs>
          <w:tab w:val="clear" w:pos="1985"/>
          <w:tab w:val="clear" w:pos="2880"/>
        </w:tabs>
        <w:spacing w:line="240" w:lineRule="auto"/>
        <w:ind w:left="0" w:firstLine="0"/>
        <w:rPr>
          <w:rFonts w:ascii="Times New Roman" w:hAnsi="Times New Roman" w:cs="Times New Roman"/>
          <w:b/>
          <w:w w:val="0"/>
          <w:sz w:val="24"/>
          <w:szCs w:val="24"/>
        </w:rPr>
      </w:pPr>
      <w:r w:rsidRPr="00084489">
        <w:rPr>
          <w:rFonts w:ascii="Times New Roman" w:hAnsi="Times New Roman" w:cs="Times New Roman"/>
          <w:b/>
          <w:w w:val="0"/>
          <w:sz w:val="24"/>
          <w:szCs w:val="24"/>
        </w:rPr>
        <w:t>Monitoreo de la Transfusión.</w:t>
      </w:r>
      <w:bookmarkEnd w:id="745"/>
    </w:p>
    <w:p w14:paraId="65D8D04F" w14:textId="77777777" w:rsidR="008865B1" w:rsidRPr="00084489" w:rsidRDefault="008865B1" w:rsidP="008865B1">
      <w:pPr>
        <w:pStyle w:val="Prrafodelista2"/>
        <w:tabs>
          <w:tab w:val="clear" w:pos="1985"/>
          <w:tab w:val="clear" w:pos="2880"/>
        </w:tabs>
        <w:spacing w:line="240" w:lineRule="auto"/>
        <w:ind w:left="0" w:firstLine="0"/>
        <w:outlineLvl w:val="1"/>
        <w:rPr>
          <w:rFonts w:ascii="Times New Roman" w:hAnsi="Times New Roman" w:cs="Times New Roman"/>
          <w:w w:val="0"/>
          <w:sz w:val="24"/>
          <w:szCs w:val="24"/>
        </w:rPr>
      </w:pPr>
    </w:p>
    <w:p w14:paraId="49BC5A03" w14:textId="791158A0" w:rsidR="008865B1" w:rsidRPr="00084489" w:rsidRDefault="008865B1" w:rsidP="00E00562">
      <w:pPr>
        <w:pStyle w:val="Prrafodelista2"/>
        <w:numPr>
          <w:ilvl w:val="0"/>
          <w:numId w:val="74"/>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 xml:space="preserve">Al inicio de la </w:t>
      </w:r>
      <w:r w:rsidR="00AA1D47" w:rsidRPr="00084489">
        <w:rPr>
          <w:rFonts w:ascii="Times New Roman" w:hAnsi="Times New Roman" w:cs="Times New Roman"/>
          <w:w w:val="0"/>
          <w:sz w:val="24"/>
          <w:szCs w:val="24"/>
        </w:rPr>
        <w:t>transfusión mediante</w:t>
      </w:r>
      <w:r w:rsidRPr="00084489">
        <w:rPr>
          <w:rFonts w:ascii="Times New Roman" w:hAnsi="Times New Roman" w:cs="Times New Roman"/>
          <w:w w:val="0"/>
          <w:sz w:val="24"/>
          <w:szCs w:val="24"/>
        </w:rPr>
        <w:t xml:space="preserve"> un dispositivo </w:t>
      </w:r>
      <w:r w:rsidR="00743C39" w:rsidRPr="00084489">
        <w:rPr>
          <w:rFonts w:ascii="Times New Roman" w:hAnsi="Times New Roman" w:cs="Times New Roman"/>
          <w:w w:val="0"/>
          <w:sz w:val="24"/>
          <w:szCs w:val="24"/>
        </w:rPr>
        <w:t>m</w:t>
      </w:r>
      <w:r w:rsidRPr="00084489">
        <w:rPr>
          <w:rFonts w:ascii="Times New Roman" w:hAnsi="Times New Roman" w:cs="Times New Roman"/>
          <w:w w:val="0"/>
          <w:sz w:val="24"/>
          <w:szCs w:val="24"/>
        </w:rPr>
        <w:t xml:space="preserve">óvil se debe validar leyendo el código del brazalete y la bolsa del </w:t>
      </w:r>
      <w:proofErr w:type="spellStart"/>
      <w:r w:rsidRPr="00084489">
        <w:rPr>
          <w:rFonts w:ascii="Times New Roman" w:hAnsi="Times New Roman" w:cs="Times New Roman"/>
          <w:w w:val="0"/>
          <w:sz w:val="24"/>
          <w:szCs w:val="24"/>
        </w:rPr>
        <w:t>hemocomponente</w:t>
      </w:r>
      <w:proofErr w:type="spellEnd"/>
      <w:r w:rsidRPr="00084489">
        <w:rPr>
          <w:rFonts w:ascii="Times New Roman" w:hAnsi="Times New Roman" w:cs="Times New Roman"/>
          <w:w w:val="0"/>
          <w:sz w:val="24"/>
          <w:szCs w:val="24"/>
        </w:rPr>
        <w:t xml:space="preserve"> a transfundir para que sea el</w:t>
      </w:r>
      <w:r w:rsidR="00531259">
        <w:rPr>
          <w:rFonts w:ascii="Times New Roman" w:hAnsi="Times New Roman" w:cs="Times New Roman"/>
          <w:w w:val="0"/>
          <w:sz w:val="24"/>
          <w:szCs w:val="24"/>
        </w:rPr>
        <w:t xml:space="preserve"> </w:t>
      </w:r>
      <w:r w:rsidRPr="00084489">
        <w:rPr>
          <w:rFonts w:ascii="Times New Roman" w:hAnsi="Times New Roman" w:cs="Times New Roman"/>
          <w:w w:val="0"/>
          <w:sz w:val="24"/>
          <w:szCs w:val="24"/>
        </w:rPr>
        <w:t xml:space="preserve"> </w:t>
      </w:r>
      <w:r w:rsidR="00AA1D47" w:rsidRPr="00084489">
        <w:rPr>
          <w:rFonts w:ascii="Times New Roman" w:hAnsi="Times New Roman" w:cs="Times New Roman"/>
          <w:w w:val="0"/>
          <w:sz w:val="24"/>
          <w:szCs w:val="24"/>
        </w:rPr>
        <w:t>que corresponda</w:t>
      </w:r>
      <w:r w:rsidRPr="00084489">
        <w:rPr>
          <w:rFonts w:ascii="Times New Roman" w:hAnsi="Times New Roman" w:cs="Times New Roman"/>
          <w:w w:val="0"/>
          <w:sz w:val="24"/>
          <w:szCs w:val="24"/>
        </w:rPr>
        <w:t xml:space="preserve"> acorde </w:t>
      </w:r>
      <w:r w:rsidR="00AA1D47" w:rsidRPr="00084489">
        <w:rPr>
          <w:rFonts w:ascii="Times New Roman" w:hAnsi="Times New Roman" w:cs="Times New Roman"/>
          <w:w w:val="0"/>
          <w:sz w:val="24"/>
          <w:szCs w:val="24"/>
        </w:rPr>
        <w:t>a las</w:t>
      </w:r>
      <w:r w:rsidRPr="00084489">
        <w:rPr>
          <w:rFonts w:ascii="Times New Roman" w:hAnsi="Times New Roman" w:cs="Times New Roman"/>
          <w:w w:val="0"/>
          <w:sz w:val="24"/>
          <w:szCs w:val="24"/>
        </w:rPr>
        <w:t xml:space="preserve"> pruebas </w:t>
      </w:r>
      <w:r w:rsidR="00AA1D47" w:rsidRPr="00084489">
        <w:rPr>
          <w:rFonts w:ascii="Times New Roman" w:hAnsi="Times New Roman" w:cs="Times New Roman"/>
          <w:w w:val="0"/>
          <w:sz w:val="24"/>
          <w:szCs w:val="24"/>
        </w:rPr>
        <w:t>cruzadas de la</w:t>
      </w:r>
      <w:r w:rsidRPr="00084489">
        <w:rPr>
          <w:rFonts w:ascii="Times New Roman" w:hAnsi="Times New Roman" w:cs="Times New Roman"/>
          <w:w w:val="0"/>
          <w:sz w:val="24"/>
          <w:szCs w:val="24"/>
        </w:rPr>
        <w:t xml:space="preserve"> </w:t>
      </w:r>
      <w:r w:rsidR="00AA1D47" w:rsidRPr="00084489">
        <w:rPr>
          <w:rFonts w:ascii="Times New Roman" w:hAnsi="Times New Roman" w:cs="Times New Roman"/>
          <w:w w:val="0"/>
          <w:sz w:val="24"/>
          <w:szCs w:val="24"/>
        </w:rPr>
        <w:t>sangre del paciente</w:t>
      </w:r>
      <w:r w:rsidRPr="00084489">
        <w:rPr>
          <w:rFonts w:ascii="Times New Roman" w:hAnsi="Times New Roman" w:cs="Times New Roman"/>
          <w:w w:val="0"/>
          <w:sz w:val="24"/>
          <w:szCs w:val="24"/>
        </w:rPr>
        <w:t>.</w:t>
      </w:r>
    </w:p>
    <w:p w14:paraId="59D613D5" w14:textId="2981D82E" w:rsidR="008865B1" w:rsidRPr="00084489" w:rsidRDefault="008865B1" w:rsidP="00E00562">
      <w:pPr>
        <w:pStyle w:val="Prrafodelista2"/>
        <w:numPr>
          <w:ilvl w:val="0"/>
          <w:numId w:val="74"/>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Deberá registrar los eventos y datos clínicos antes, durante y posteriores a la Transfusión acorde a la norma vigente, también deberá contar con reportes estadísticos del proceso de transfusión.</w:t>
      </w:r>
    </w:p>
    <w:p w14:paraId="04C3BE0E" w14:textId="777738B9" w:rsidR="008865B1" w:rsidRPr="00084489" w:rsidRDefault="008865B1" w:rsidP="00E00562">
      <w:pPr>
        <w:pStyle w:val="Prrafodelista2"/>
        <w:numPr>
          <w:ilvl w:val="0"/>
          <w:numId w:val="74"/>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Al registrar los eventos transfusionales el sistema deberá dar una guía clínica de las acciones a realizar para atender adecuadamente cada evento.</w:t>
      </w:r>
      <w:r w:rsidR="00531259">
        <w:rPr>
          <w:rFonts w:ascii="Times New Roman" w:hAnsi="Times New Roman" w:cs="Times New Roman"/>
          <w:w w:val="0"/>
          <w:sz w:val="24"/>
          <w:szCs w:val="24"/>
        </w:rPr>
        <w:t xml:space="preserve"> </w:t>
      </w:r>
    </w:p>
    <w:p w14:paraId="645ED33C" w14:textId="33C81468" w:rsidR="008865B1" w:rsidRPr="00084489" w:rsidRDefault="008865B1" w:rsidP="00E00562">
      <w:pPr>
        <w:pStyle w:val="Prrafodelista2"/>
        <w:numPr>
          <w:ilvl w:val="0"/>
          <w:numId w:val="74"/>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debe de tener la trazabilidad del evento transfusional: </w:t>
      </w:r>
      <w:r w:rsidR="00743C39" w:rsidRPr="00084489">
        <w:rPr>
          <w:rFonts w:ascii="Times New Roman" w:hAnsi="Times New Roman" w:cs="Times New Roman"/>
          <w:w w:val="0"/>
          <w:sz w:val="24"/>
          <w:szCs w:val="24"/>
        </w:rPr>
        <w:t>p</w:t>
      </w:r>
      <w:r w:rsidRPr="00084489">
        <w:rPr>
          <w:rFonts w:ascii="Times New Roman" w:hAnsi="Times New Roman" w:cs="Times New Roman"/>
          <w:w w:val="0"/>
          <w:sz w:val="24"/>
          <w:szCs w:val="24"/>
        </w:rPr>
        <w:t xml:space="preserve">aciente, </w:t>
      </w:r>
      <w:r w:rsidR="00743C39" w:rsidRPr="00084489">
        <w:rPr>
          <w:rFonts w:ascii="Times New Roman" w:hAnsi="Times New Roman" w:cs="Times New Roman"/>
          <w:w w:val="0"/>
          <w:sz w:val="24"/>
          <w:szCs w:val="24"/>
        </w:rPr>
        <w:t>r</w:t>
      </w:r>
      <w:r w:rsidRPr="00084489">
        <w:rPr>
          <w:rFonts w:ascii="Times New Roman" w:hAnsi="Times New Roman" w:cs="Times New Roman"/>
          <w:w w:val="0"/>
          <w:sz w:val="24"/>
          <w:szCs w:val="24"/>
        </w:rPr>
        <w:t xml:space="preserve">esponsable, fecha hora y duración de la </w:t>
      </w:r>
      <w:r w:rsidR="00AA1D47" w:rsidRPr="00084489">
        <w:rPr>
          <w:rFonts w:ascii="Times New Roman" w:hAnsi="Times New Roman" w:cs="Times New Roman"/>
          <w:w w:val="0"/>
          <w:sz w:val="24"/>
          <w:szCs w:val="24"/>
        </w:rPr>
        <w:t>transfusión,</w:t>
      </w:r>
      <w:r w:rsidRPr="00084489">
        <w:rPr>
          <w:rFonts w:ascii="Times New Roman" w:hAnsi="Times New Roman" w:cs="Times New Roman"/>
          <w:w w:val="0"/>
          <w:sz w:val="24"/>
          <w:szCs w:val="24"/>
        </w:rPr>
        <w:t xml:space="preserve"> así como todos los eventos transfusionales registrados.</w:t>
      </w:r>
    </w:p>
    <w:p w14:paraId="24DA8ED3" w14:textId="781F28CF" w:rsidR="008865B1" w:rsidRPr="00084489" w:rsidRDefault="008865B1" w:rsidP="00E00562">
      <w:pPr>
        <w:pStyle w:val="Prrafodelista2"/>
        <w:numPr>
          <w:ilvl w:val="0"/>
          <w:numId w:val="74"/>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 xml:space="preserve">El </w:t>
      </w:r>
      <w:r w:rsidR="008E68B5">
        <w:rPr>
          <w:rFonts w:ascii="Times New Roman" w:hAnsi="Times New Roman" w:cs="Times New Roman"/>
          <w:w w:val="0"/>
          <w:sz w:val="24"/>
          <w:szCs w:val="24"/>
        </w:rPr>
        <w:t>Desarrollador</w:t>
      </w:r>
      <w:r w:rsidRPr="00084489">
        <w:rPr>
          <w:rFonts w:ascii="Times New Roman" w:hAnsi="Times New Roman" w:cs="Times New Roman"/>
          <w:w w:val="0"/>
          <w:sz w:val="24"/>
          <w:szCs w:val="24"/>
        </w:rPr>
        <w:t xml:space="preserve"> deberá proveer el equipo necesario máquinas de escritorio, equipos mó</w:t>
      </w:r>
      <w:r w:rsidR="005527C6" w:rsidRPr="00084489">
        <w:rPr>
          <w:rFonts w:ascii="Times New Roman" w:hAnsi="Times New Roman" w:cs="Times New Roman"/>
          <w:w w:val="0"/>
          <w:sz w:val="24"/>
          <w:szCs w:val="24"/>
        </w:rPr>
        <w:t xml:space="preserve">viles, impresora de brazaletes y de códigos, lectores de códigos </w:t>
      </w:r>
      <w:r w:rsidRPr="00084489">
        <w:rPr>
          <w:rFonts w:ascii="Times New Roman" w:hAnsi="Times New Roman" w:cs="Times New Roman"/>
          <w:w w:val="0"/>
          <w:sz w:val="24"/>
          <w:szCs w:val="24"/>
        </w:rPr>
        <w:t>en l</w:t>
      </w:r>
      <w:r w:rsidR="005527C6" w:rsidRPr="00084489">
        <w:rPr>
          <w:rFonts w:ascii="Times New Roman" w:hAnsi="Times New Roman" w:cs="Times New Roman"/>
          <w:w w:val="0"/>
          <w:sz w:val="24"/>
          <w:szCs w:val="24"/>
        </w:rPr>
        <w:t>as áreas médicas para el uso correcto d</w:t>
      </w:r>
      <w:r w:rsidRPr="00084489">
        <w:rPr>
          <w:rFonts w:ascii="Times New Roman" w:hAnsi="Times New Roman" w:cs="Times New Roman"/>
          <w:w w:val="0"/>
          <w:sz w:val="24"/>
          <w:szCs w:val="24"/>
        </w:rPr>
        <w:t xml:space="preserve">el sistema sin costo adicional para el </w:t>
      </w:r>
      <w:r w:rsidR="00F02F1B" w:rsidRPr="00084489">
        <w:rPr>
          <w:rFonts w:ascii="Times New Roman" w:hAnsi="Times New Roman" w:cs="Times New Roman"/>
          <w:w w:val="0"/>
          <w:sz w:val="24"/>
          <w:szCs w:val="24"/>
        </w:rPr>
        <w:t>I</w:t>
      </w:r>
      <w:r w:rsidRPr="00084489">
        <w:rPr>
          <w:rFonts w:ascii="Times New Roman" w:hAnsi="Times New Roman" w:cs="Times New Roman"/>
          <w:w w:val="0"/>
          <w:sz w:val="24"/>
          <w:szCs w:val="24"/>
        </w:rPr>
        <w:t>nstituto.</w:t>
      </w:r>
    </w:p>
    <w:p w14:paraId="6FA5E8F3" w14:textId="2BB9BB76" w:rsidR="008865B1" w:rsidRPr="00084489" w:rsidRDefault="008865B1" w:rsidP="00E00562">
      <w:pPr>
        <w:pStyle w:val="Prrafodelista2"/>
        <w:numPr>
          <w:ilvl w:val="0"/>
          <w:numId w:val="74"/>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lastRenderedPageBreak/>
        <w:t xml:space="preserve">El servicio de </w:t>
      </w:r>
      <w:r w:rsidR="008E68B5">
        <w:rPr>
          <w:rFonts w:ascii="Times New Roman" w:hAnsi="Times New Roman" w:cs="Times New Roman"/>
          <w:w w:val="0"/>
          <w:sz w:val="24"/>
          <w:szCs w:val="24"/>
        </w:rPr>
        <w:t>m</w:t>
      </w:r>
      <w:r w:rsidR="008E68B5" w:rsidRPr="00084489">
        <w:rPr>
          <w:rFonts w:ascii="Times New Roman" w:hAnsi="Times New Roman" w:cs="Times New Roman"/>
          <w:w w:val="0"/>
          <w:sz w:val="24"/>
          <w:szCs w:val="24"/>
        </w:rPr>
        <w:t xml:space="preserve">onitoreo </w:t>
      </w:r>
      <w:r w:rsidRPr="00084489">
        <w:rPr>
          <w:rFonts w:ascii="Times New Roman" w:hAnsi="Times New Roman" w:cs="Times New Roman"/>
          <w:w w:val="0"/>
          <w:sz w:val="24"/>
          <w:szCs w:val="24"/>
        </w:rPr>
        <w:t xml:space="preserve">de las transfusiones se instalará en aquellos servicios que realicen el 80% </w:t>
      </w:r>
      <w:r w:rsidR="00743C39" w:rsidRPr="00084489">
        <w:rPr>
          <w:rFonts w:ascii="Times New Roman" w:hAnsi="Times New Roman" w:cs="Times New Roman"/>
          <w:w w:val="0"/>
          <w:sz w:val="24"/>
          <w:szCs w:val="24"/>
        </w:rPr>
        <w:t xml:space="preserve">(ochenta por ciento) </w:t>
      </w:r>
      <w:r w:rsidRPr="00084489">
        <w:rPr>
          <w:rFonts w:ascii="Times New Roman" w:hAnsi="Times New Roman" w:cs="Times New Roman"/>
          <w:w w:val="0"/>
          <w:sz w:val="24"/>
          <w:szCs w:val="24"/>
        </w:rPr>
        <w:t>de las transfusiones totales de la unidad médica.</w:t>
      </w:r>
    </w:p>
    <w:p w14:paraId="4AE6AA3D" w14:textId="77777777" w:rsidR="00E35AAD" w:rsidRPr="00084489" w:rsidRDefault="00E35AAD" w:rsidP="00084489">
      <w:pPr>
        <w:pStyle w:val="Prrafodelista2"/>
        <w:tabs>
          <w:tab w:val="clear" w:pos="1985"/>
          <w:tab w:val="clear" w:pos="2880"/>
        </w:tabs>
        <w:spacing w:line="240" w:lineRule="auto"/>
        <w:ind w:left="0" w:firstLine="0"/>
        <w:rPr>
          <w:rFonts w:ascii="Times New Roman" w:hAnsi="Times New Roman" w:cs="Times New Roman"/>
          <w:b/>
          <w:w w:val="0"/>
          <w:sz w:val="24"/>
          <w:szCs w:val="24"/>
        </w:rPr>
      </w:pPr>
    </w:p>
    <w:p w14:paraId="0E1DB8A9" w14:textId="77777777" w:rsidR="008865B1" w:rsidRPr="00084489" w:rsidRDefault="008865B1" w:rsidP="00E44312">
      <w:pPr>
        <w:pStyle w:val="Prrafodelista2"/>
        <w:tabs>
          <w:tab w:val="clear" w:pos="1985"/>
          <w:tab w:val="clear" w:pos="2880"/>
        </w:tabs>
        <w:spacing w:line="240" w:lineRule="auto"/>
        <w:ind w:left="0" w:firstLine="0"/>
        <w:rPr>
          <w:rFonts w:ascii="Times New Roman" w:hAnsi="Times New Roman" w:cs="Times New Roman"/>
          <w:b/>
          <w:w w:val="0"/>
          <w:sz w:val="24"/>
          <w:szCs w:val="24"/>
        </w:rPr>
      </w:pPr>
      <w:bookmarkStart w:id="746" w:name="_Toc437600417"/>
      <w:r w:rsidRPr="00084489">
        <w:rPr>
          <w:rFonts w:ascii="Times New Roman" w:hAnsi="Times New Roman" w:cs="Times New Roman"/>
          <w:b/>
          <w:w w:val="0"/>
          <w:sz w:val="24"/>
          <w:szCs w:val="24"/>
        </w:rPr>
        <w:t>Interoperabili</w:t>
      </w:r>
      <w:bookmarkEnd w:id="746"/>
      <w:r w:rsidR="00E44312" w:rsidRPr="00084489">
        <w:rPr>
          <w:rFonts w:ascii="Times New Roman" w:hAnsi="Times New Roman" w:cs="Times New Roman"/>
          <w:b/>
          <w:w w:val="0"/>
          <w:sz w:val="24"/>
          <w:szCs w:val="24"/>
        </w:rPr>
        <w:t>dad</w:t>
      </w:r>
    </w:p>
    <w:p w14:paraId="2541DE59" w14:textId="77777777" w:rsidR="00E44312" w:rsidRPr="00084489" w:rsidRDefault="00E44312" w:rsidP="00E44312">
      <w:pPr>
        <w:pStyle w:val="Prrafodelista2"/>
        <w:tabs>
          <w:tab w:val="clear" w:pos="1985"/>
          <w:tab w:val="clear" w:pos="2880"/>
        </w:tabs>
        <w:spacing w:line="240" w:lineRule="auto"/>
        <w:ind w:left="0" w:firstLine="0"/>
        <w:rPr>
          <w:rFonts w:ascii="Times New Roman" w:hAnsi="Times New Roman" w:cs="Times New Roman"/>
          <w:b/>
          <w:w w:val="0"/>
          <w:sz w:val="24"/>
          <w:szCs w:val="24"/>
        </w:rPr>
      </w:pPr>
    </w:p>
    <w:p w14:paraId="6AFBC396" w14:textId="77777777" w:rsidR="008865B1" w:rsidRPr="00084489" w:rsidRDefault="008865B1" w:rsidP="00175C4E">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de </w:t>
      </w:r>
      <w:proofErr w:type="spellStart"/>
      <w:r w:rsidR="00743C39" w:rsidRPr="00084489">
        <w:rPr>
          <w:rFonts w:ascii="Times New Roman" w:hAnsi="Times New Roman" w:cs="Times New Roman"/>
          <w:w w:val="0"/>
          <w:sz w:val="24"/>
          <w:szCs w:val="24"/>
        </w:rPr>
        <w:t>h</w:t>
      </w:r>
      <w:r w:rsidRPr="00084489">
        <w:rPr>
          <w:rFonts w:ascii="Times New Roman" w:hAnsi="Times New Roman" w:cs="Times New Roman"/>
          <w:w w:val="0"/>
          <w:sz w:val="24"/>
          <w:szCs w:val="24"/>
        </w:rPr>
        <w:t>emovigilancia</w:t>
      </w:r>
      <w:proofErr w:type="spellEnd"/>
      <w:r w:rsidRPr="00084489">
        <w:rPr>
          <w:rFonts w:ascii="Times New Roman" w:hAnsi="Times New Roman" w:cs="Times New Roman"/>
          <w:w w:val="0"/>
          <w:sz w:val="24"/>
          <w:szCs w:val="24"/>
        </w:rPr>
        <w:t xml:space="preserve"> deberá ser interoperable con otros </w:t>
      </w:r>
      <w:r w:rsidR="00B55B0E" w:rsidRPr="00084489">
        <w:rPr>
          <w:rFonts w:ascii="Times New Roman" w:hAnsi="Times New Roman" w:cs="Times New Roman"/>
          <w:w w:val="0"/>
          <w:sz w:val="24"/>
          <w:szCs w:val="24"/>
        </w:rPr>
        <w:t xml:space="preserve">sistemas </w:t>
      </w:r>
      <w:r w:rsidRPr="00084489">
        <w:rPr>
          <w:rFonts w:ascii="Times New Roman" w:hAnsi="Times New Roman" w:cs="Times New Roman"/>
          <w:w w:val="0"/>
          <w:sz w:val="24"/>
          <w:szCs w:val="24"/>
        </w:rPr>
        <w:t>de bancos de sangre (Anfitrión) proporcionando una especificación o facilidad de comunicación con el siguiente objetivo:</w:t>
      </w:r>
    </w:p>
    <w:p w14:paraId="578B47BA" w14:textId="77777777" w:rsidR="008865B1" w:rsidRPr="00084489" w:rsidRDefault="008865B1" w:rsidP="00175C4E">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 </w:t>
      </w:r>
    </w:p>
    <w:p w14:paraId="154B9CB0" w14:textId="0F595AB6" w:rsidR="008865B1" w:rsidRPr="00084489" w:rsidRDefault="00B643B5" w:rsidP="00E00562">
      <w:pPr>
        <w:pStyle w:val="Prrafodelista2"/>
        <w:numPr>
          <w:ilvl w:val="0"/>
          <w:numId w:val="76"/>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 xml:space="preserve">Imprimir las etiquetas </w:t>
      </w:r>
      <w:r w:rsidR="008865B1" w:rsidRPr="00084489">
        <w:rPr>
          <w:rFonts w:ascii="Times New Roman" w:hAnsi="Times New Roman" w:cs="Times New Roman"/>
          <w:w w:val="0"/>
          <w:sz w:val="24"/>
          <w:szCs w:val="24"/>
        </w:rPr>
        <w:t xml:space="preserve">al momento de liberar las sangres y de ingresar </w:t>
      </w:r>
      <w:proofErr w:type="spellStart"/>
      <w:r w:rsidR="008865B1" w:rsidRPr="00084489">
        <w:rPr>
          <w:rFonts w:ascii="Times New Roman" w:hAnsi="Times New Roman" w:cs="Times New Roman"/>
          <w:w w:val="0"/>
          <w:sz w:val="24"/>
          <w:szCs w:val="24"/>
        </w:rPr>
        <w:t>hemocomponentes</w:t>
      </w:r>
      <w:proofErr w:type="spellEnd"/>
      <w:r w:rsidR="008865B1" w:rsidRPr="00084489">
        <w:rPr>
          <w:rFonts w:ascii="Times New Roman" w:hAnsi="Times New Roman" w:cs="Times New Roman"/>
          <w:w w:val="0"/>
          <w:sz w:val="24"/>
          <w:szCs w:val="24"/>
        </w:rPr>
        <w:t xml:space="preserve"> de otros bancos desde el sistema anfitrión.</w:t>
      </w:r>
    </w:p>
    <w:p w14:paraId="10C6D7EB" w14:textId="71F9BE79" w:rsidR="008865B1" w:rsidRPr="00084489" w:rsidRDefault="008865B1" w:rsidP="00E00562">
      <w:pPr>
        <w:pStyle w:val="Prrafodelista2"/>
        <w:numPr>
          <w:ilvl w:val="0"/>
          <w:numId w:val="76"/>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 xml:space="preserve">Proporcionar facilidad sistemática para intercambio de mensajes de existencias físicas y bajas o salidas de los </w:t>
      </w:r>
      <w:proofErr w:type="spellStart"/>
      <w:r w:rsidRPr="00084489">
        <w:rPr>
          <w:rFonts w:ascii="Times New Roman" w:hAnsi="Times New Roman" w:cs="Times New Roman"/>
          <w:w w:val="0"/>
          <w:sz w:val="24"/>
          <w:szCs w:val="24"/>
        </w:rPr>
        <w:t>hemocomponentes</w:t>
      </w:r>
      <w:proofErr w:type="spellEnd"/>
      <w:r w:rsidRPr="00084489">
        <w:rPr>
          <w:rFonts w:ascii="Times New Roman" w:hAnsi="Times New Roman" w:cs="Times New Roman"/>
          <w:w w:val="0"/>
          <w:sz w:val="24"/>
          <w:szCs w:val="24"/>
        </w:rPr>
        <w:t xml:space="preserve"> del sistema con el sistema anfitrión. Esta facilidad deberá ser a través de cualquiera de los siguientes métodos, Mensaje de HL7, Archivos CSV tipo Excel y archivos de texto planos tipo </w:t>
      </w:r>
      <w:proofErr w:type="spellStart"/>
      <w:r w:rsidRPr="00084489">
        <w:rPr>
          <w:rFonts w:ascii="Times New Roman" w:hAnsi="Times New Roman" w:cs="Times New Roman"/>
          <w:w w:val="0"/>
          <w:sz w:val="24"/>
          <w:szCs w:val="24"/>
        </w:rPr>
        <w:t>columnar</w:t>
      </w:r>
      <w:proofErr w:type="spellEnd"/>
      <w:r w:rsidRPr="00084489">
        <w:rPr>
          <w:rFonts w:ascii="Times New Roman" w:hAnsi="Times New Roman" w:cs="Times New Roman"/>
          <w:w w:val="0"/>
          <w:sz w:val="24"/>
          <w:szCs w:val="24"/>
        </w:rPr>
        <w:t>, en donde se especifique las Unidad de sangre, Tipo de salida, datos de la salida (</w:t>
      </w:r>
      <w:r w:rsidR="00743C39" w:rsidRPr="00084489">
        <w:rPr>
          <w:rFonts w:ascii="Times New Roman" w:hAnsi="Times New Roman" w:cs="Times New Roman"/>
          <w:w w:val="0"/>
          <w:sz w:val="24"/>
          <w:szCs w:val="24"/>
        </w:rPr>
        <w:t>s</w:t>
      </w:r>
      <w:r w:rsidRPr="00084489">
        <w:rPr>
          <w:rFonts w:ascii="Times New Roman" w:hAnsi="Times New Roman" w:cs="Times New Roman"/>
          <w:w w:val="0"/>
          <w:sz w:val="24"/>
          <w:szCs w:val="24"/>
        </w:rPr>
        <w:t xml:space="preserve">olicitud de transfusión, </w:t>
      </w:r>
      <w:r w:rsidR="00743C39" w:rsidRPr="00084489">
        <w:rPr>
          <w:rFonts w:ascii="Times New Roman" w:hAnsi="Times New Roman" w:cs="Times New Roman"/>
          <w:w w:val="0"/>
          <w:sz w:val="24"/>
          <w:szCs w:val="24"/>
        </w:rPr>
        <w:t>b</w:t>
      </w:r>
      <w:r w:rsidRPr="00084489">
        <w:rPr>
          <w:rFonts w:ascii="Times New Roman" w:hAnsi="Times New Roman" w:cs="Times New Roman"/>
          <w:w w:val="0"/>
          <w:sz w:val="24"/>
          <w:szCs w:val="24"/>
        </w:rPr>
        <w:t>anco destino, etc.</w:t>
      </w:r>
      <w:r w:rsidR="005F48DB" w:rsidRPr="00084489">
        <w:rPr>
          <w:rFonts w:ascii="Times New Roman" w:hAnsi="Times New Roman" w:cs="Times New Roman"/>
          <w:w w:val="0"/>
          <w:sz w:val="24"/>
          <w:szCs w:val="24"/>
        </w:rPr>
        <w:t xml:space="preserve">), responsable, </w:t>
      </w:r>
      <w:r w:rsidR="00743C39" w:rsidRPr="00084489">
        <w:rPr>
          <w:rFonts w:ascii="Times New Roman" w:hAnsi="Times New Roman" w:cs="Times New Roman"/>
          <w:w w:val="0"/>
          <w:sz w:val="24"/>
          <w:szCs w:val="24"/>
        </w:rPr>
        <w:t xml:space="preserve">fecha </w:t>
      </w:r>
      <w:r w:rsidR="005F48DB" w:rsidRPr="00084489">
        <w:rPr>
          <w:rFonts w:ascii="Times New Roman" w:hAnsi="Times New Roman" w:cs="Times New Roman"/>
          <w:w w:val="0"/>
          <w:sz w:val="24"/>
          <w:szCs w:val="24"/>
        </w:rPr>
        <w:t xml:space="preserve">y </w:t>
      </w:r>
      <w:r w:rsidR="00743C39" w:rsidRPr="00084489">
        <w:rPr>
          <w:rFonts w:ascii="Times New Roman" w:hAnsi="Times New Roman" w:cs="Times New Roman"/>
          <w:w w:val="0"/>
          <w:sz w:val="24"/>
          <w:szCs w:val="24"/>
        </w:rPr>
        <w:t>hora</w:t>
      </w:r>
      <w:r w:rsidR="00F02F1B" w:rsidRPr="00084489">
        <w:rPr>
          <w:rFonts w:ascii="Times New Roman" w:hAnsi="Times New Roman" w:cs="Times New Roman"/>
          <w:w w:val="0"/>
          <w:sz w:val="24"/>
          <w:szCs w:val="24"/>
        </w:rPr>
        <w:t>.</w:t>
      </w:r>
    </w:p>
    <w:p w14:paraId="37560CE4" w14:textId="77777777" w:rsidR="008865B1" w:rsidRPr="00084489" w:rsidRDefault="008865B1" w:rsidP="008865B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7B395B58" w14:textId="150D174E" w:rsidR="008865B1" w:rsidRPr="00084489" w:rsidRDefault="008865B1" w:rsidP="00F67358">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Por simplicidad operativa de la funcionalidad aquí requerida, se deberá ofrecer de preferencia en un sistema único que integre lo siguiente:</w:t>
      </w:r>
    </w:p>
    <w:p w14:paraId="62723AF9" w14:textId="77777777" w:rsidR="008865B1" w:rsidRPr="00084489" w:rsidRDefault="008865B1" w:rsidP="00175C4E">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534D53F9" w14:textId="3243BBD1" w:rsidR="008865B1" w:rsidRPr="00084489" w:rsidRDefault="008865B1" w:rsidP="00E00562">
      <w:pPr>
        <w:pStyle w:val="Prrafodelista2"/>
        <w:numPr>
          <w:ilvl w:val="0"/>
          <w:numId w:val="78"/>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Monitoreo de cadena fría de las bolsas de sangre</w:t>
      </w:r>
      <w:r w:rsidR="00F02F1B" w:rsidRPr="00084489">
        <w:rPr>
          <w:rFonts w:ascii="Times New Roman" w:hAnsi="Times New Roman" w:cs="Times New Roman"/>
          <w:w w:val="0"/>
          <w:sz w:val="24"/>
          <w:szCs w:val="24"/>
        </w:rPr>
        <w:t>.</w:t>
      </w:r>
      <w:r w:rsidRPr="00084489">
        <w:rPr>
          <w:rFonts w:ascii="Times New Roman" w:hAnsi="Times New Roman" w:cs="Times New Roman"/>
          <w:w w:val="0"/>
          <w:sz w:val="24"/>
          <w:szCs w:val="24"/>
        </w:rPr>
        <w:t xml:space="preserve"> </w:t>
      </w:r>
    </w:p>
    <w:p w14:paraId="589B586A" w14:textId="6B890868" w:rsidR="008865B1" w:rsidRPr="00084489" w:rsidRDefault="00B643B5" w:rsidP="00E00562">
      <w:pPr>
        <w:pStyle w:val="Prrafodelista2"/>
        <w:numPr>
          <w:ilvl w:val="0"/>
          <w:numId w:val="78"/>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 xml:space="preserve">Inventario con identificación alfanumérica o de otra tecnología </w:t>
      </w:r>
      <w:r w:rsidR="008865B1" w:rsidRPr="00084489">
        <w:rPr>
          <w:rFonts w:ascii="Times New Roman" w:hAnsi="Times New Roman" w:cs="Times New Roman"/>
          <w:w w:val="0"/>
          <w:sz w:val="24"/>
          <w:szCs w:val="24"/>
        </w:rPr>
        <w:t>de las bolsas de sangre</w:t>
      </w:r>
      <w:r w:rsidR="00F02F1B" w:rsidRPr="00084489">
        <w:rPr>
          <w:rFonts w:ascii="Times New Roman" w:hAnsi="Times New Roman" w:cs="Times New Roman"/>
          <w:w w:val="0"/>
          <w:sz w:val="24"/>
          <w:szCs w:val="24"/>
        </w:rPr>
        <w:t>.</w:t>
      </w:r>
    </w:p>
    <w:p w14:paraId="5A9BB5FE" w14:textId="03146290" w:rsidR="008865B1" w:rsidRPr="00084489" w:rsidRDefault="008865B1" w:rsidP="00E00562">
      <w:pPr>
        <w:pStyle w:val="Prrafodelista2"/>
        <w:numPr>
          <w:ilvl w:val="0"/>
          <w:numId w:val="78"/>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Control del proceso de las transfusiones de las bolsas de sangre.</w:t>
      </w:r>
    </w:p>
    <w:p w14:paraId="22A1C929" w14:textId="77777777" w:rsidR="008865B1" w:rsidRPr="00084489" w:rsidRDefault="008865B1" w:rsidP="00175C4E">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33AEF559" w14:textId="4015EDA1" w:rsidR="008865B1" w:rsidRPr="00084489" w:rsidRDefault="008865B1" w:rsidP="00F67358">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En caso de ofrecer varios sistemas para cumplir con esta funcionalidad, estos deberán estar </w:t>
      </w:r>
      <w:proofErr w:type="spellStart"/>
      <w:r w:rsidRPr="00084489">
        <w:rPr>
          <w:rFonts w:ascii="Times New Roman" w:hAnsi="Times New Roman" w:cs="Times New Roman"/>
          <w:w w:val="0"/>
          <w:sz w:val="24"/>
          <w:szCs w:val="24"/>
        </w:rPr>
        <w:t>interfazados</w:t>
      </w:r>
      <w:proofErr w:type="spellEnd"/>
      <w:r w:rsidRPr="00084489">
        <w:rPr>
          <w:rFonts w:ascii="Times New Roman" w:hAnsi="Times New Roman" w:cs="Times New Roman"/>
          <w:w w:val="0"/>
          <w:sz w:val="24"/>
          <w:szCs w:val="24"/>
        </w:rPr>
        <w:t xml:space="preserve"> totalmente sin que el usuario tenga que realizar procesos adicionales para que los datos y la información </w:t>
      </w:r>
      <w:proofErr w:type="gramStart"/>
      <w:r w:rsidRPr="00084489">
        <w:rPr>
          <w:rFonts w:ascii="Times New Roman" w:hAnsi="Times New Roman" w:cs="Times New Roman"/>
          <w:w w:val="0"/>
          <w:sz w:val="24"/>
          <w:szCs w:val="24"/>
        </w:rPr>
        <w:t>fluya</w:t>
      </w:r>
      <w:proofErr w:type="gramEnd"/>
      <w:r w:rsidRPr="00084489">
        <w:rPr>
          <w:rFonts w:ascii="Times New Roman" w:hAnsi="Times New Roman" w:cs="Times New Roman"/>
          <w:w w:val="0"/>
          <w:sz w:val="24"/>
          <w:szCs w:val="24"/>
        </w:rPr>
        <w:t xml:space="preserve"> de un sistema a otro.</w:t>
      </w:r>
    </w:p>
    <w:p w14:paraId="5A072DCC" w14:textId="77777777" w:rsidR="008865B1" w:rsidRPr="00084489" w:rsidRDefault="008865B1" w:rsidP="00F67358">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6074DC79" w14:textId="2449FFA0" w:rsidR="008865B1" w:rsidRPr="00084489" w:rsidRDefault="008865B1" w:rsidP="00F67358">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Todos los </w:t>
      </w:r>
      <w:r w:rsidR="00C34FC2" w:rsidRPr="00084489">
        <w:rPr>
          <w:rFonts w:ascii="Times New Roman" w:hAnsi="Times New Roman" w:cs="Times New Roman"/>
          <w:w w:val="0"/>
          <w:sz w:val="24"/>
          <w:szCs w:val="24"/>
        </w:rPr>
        <w:t>Consumibles</w:t>
      </w:r>
      <w:r w:rsidRPr="00084489">
        <w:rPr>
          <w:rFonts w:ascii="Times New Roman" w:hAnsi="Times New Roman" w:cs="Times New Roman"/>
          <w:w w:val="0"/>
          <w:sz w:val="24"/>
          <w:szCs w:val="24"/>
        </w:rPr>
        <w:t xml:space="preserve"> para la funcionalidad aquí descrita deberán proporcionarse sin costo adicional para el </w:t>
      </w:r>
      <w:r w:rsidR="00F02F1B" w:rsidRPr="00084489">
        <w:rPr>
          <w:rFonts w:ascii="Times New Roman" w:hAnsi="Times New Roman" w:cs="Times New Roman"/>
          <w:w w:val="0"/>
          <w:sz w:val="24"/>
          <w:szCs w:val="24"/>
        </w:rPr>
        <w:t>I</w:t>
      </w:r>
      <w:r w:rsidRPr="00084489">
        <w:rPr>
          <w:rFonts w:ascii="Times New Roman" w:hAnsi="Times New Roman" w:cs="Times New Roman"/>
          <w:w w:val="0"/>
          <w:sz w:val="24"/>
          <w:szCs w:val="24"/>
        </w:rPr>
        <w:t xml:space="preserve">nstituto. </w:t>
      </w:r>
    </w:p>
    <w:p w14:paraId="7E3B0756" w14:textId="77777777" w:rsidR="008865B1" w:rsidRPr="00084489" w:rsidRDefault="008865B1" w:rsidP="00F67358">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39957856" w14:textId="23FFD359" w:rsidR="008865B1" w:rsidRPr="00084489" w:rsidRDefault="008865B1" w:rsidP="00F67358">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w:t>
      </w:r>
      <w:r w:rsidR="008E68B5">
        <w:rPr>
          <w:rFonts w:ascii="Times New Roman" w:hAnsi="Times New Roman" w:cs="Times New Roman"/>
          <w:w w:val="0"/>
          <w:sz w:val="24"/>
          <w:szCs w:val="24"/>
        </w:rPr>
        <w:t>Desarrollador</w:t>
      </w:r>
      <w:r w:rsidRPr="00084489">
        <w:rPr>
          <w:rFonts w:ascii="Times New Roman" w:hAnsi="Times New Roman" w:cs="Times New Roman"/>
          <w:w w:val="0"/>
          <w:sz w:val="24"/>
          <w:szCs w:val="24"/>
        </w:rPr>
        <w:t xml:space="preserve"> se compromete a mantener en operación continua y fluida acorde a las necesidades de los usuarios y los pacientes para que la funcionalidad aquí descrita trabaje en forma ágil y oportuna, el </w:t>
      </w:r>
      <w:r w:rsidR="008E68B5">
        <w:rPr>
          <w:rFonts w:ascii="Times New Roman" w:hAnsi="Times New Roman" w:cs="Times New Roman"/>
          <w:w w:val="0"/>
          <w:sz w:val="24"/>
          <w:szCs w:val="24"/>
        </w:rPr>
        <w:t>Desarrollador</w:t>
      </w:r>
      <w:r w:rsidRPr="00084489">
        <w:rPr>
          <w:rFonts w:ascii="Times New Roman" w:hAnsi="Times New Roman" w:cs="Times New Roman"/>
          <w:w w:val="0"/>
          <w:sz w:val="24"/>
          <w:szCs w:val="24"/>
        </w:rPr>
        <w:t xml:space="preserve"> se obliga a hacer los ajustes necesarios en su infraestructura técnica en caso de que el proceso se muestre lento y/o inadecuado sin costo para el </w:t>
      </w:r>
      <w:r w:rsidR="00B55B0E" w:rsidRPr="00084489">
        <w:rPr>
          <w:rFonts w:ascii="Times New Roman" w:hAnsi="Times New Roman" w:cs="Times New Roman"/>
          <w:w w:val="0"/>
          <w:sz w:val="24"/>
          <w:szCs w:val="24"/>
        </w:rPr>
        <w:t>Instituto</w:t>
      </w:r>
      <w:r w:rsidRPr="00084489">
        <w:rPr>
          <w:rFonts w:ascii="Times New Roman" w:hAnsi="Times New Roman" w:cs="Times New Roman"/>
          <w:w w:val="0"/>
          <w:sz w:val="24"/>
          <w:szCs w:val="24"/>
        </w:rPr>
        <w:t>.</w:t>
      </w:r>
    </w:p>
    <w:p w14:paraId="36364C17" w14:textId="77777777" w:rsidR="008865B1" w:rsidRPr="00084489" w:rsidRDefault="008865B1" w:rsidP="00F67358">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5C11E7D2" w14:textId="285BCE7B" w:rsidR="00A356ED" w:rsidRPr="00084489" w:rsidRDefault="008865B1" w:rsidP="00F67358">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plazo total de instalación y arranque de esta funcionalidad se hará de acuerdo con </w:t>
      </w:r>
      <w:r w:rsidR="00B55B0E" w:rsidRPr="00084489">
        <w:rPr>
          <w:rFonts w:ascii="Times New Roman" w:hAnsi="Times New Roman" w:cs="Times New Roman"/>
          <w:w w:val="0"/>
          <w:sz w:val="24"/>
          <w:szCs w:val="24"/>
        </w:rPr>
        <w:t>el Programa de Obra el cual deberá</w:t>
      </w:r>
      <w:r w:rsidR="00A356ED" w:rsidRPr="00084489">
        <w:rPr>
          <w:rFonts w:ascii="Times New Roman" w:hAnsi="Times New Roman" w:cs="Times New Roman"/>
          <w:w w:val="0"/>
          <w:sz w:val="24"/>
          <w:szCs w:val="24"/>
        </w:rPr>
        <w:t xml:space="preserve"> </w:t>
      </w:r>
      <w:r w:rsidR="00B55B0E" w:rsidRPr="00084489">
        <w:rPr>
          <w:rFonts w:ascii="Times New Roman" w:hAnsi="Times New Roman" w:cs="Times New Roman"/>
          <w:w w:val="0"/>
          <w:sz w:val="24"/>
          <w:szCs w:val="24"/>
        </w:rPr>
        <w:t>quedar concluido durante el Peri</w:t>
      </w:r>
      <w:r w:rsidR="0015395D" w:rsidRPr="00084489">
        <w:rPr>
          <w:rFonts w:ascii="Times New Roman" w:hAnsi="Times New Roman" w:cs="Times New Roman"/>
          <w:w w:val="0"/>
          <w:sz w:val="24"/>
          <w:szCs w:val="24"/>
        </w:rPr>
        <w:t>o</w:t>
      </w:r>
      <w:r w:rsidR="00B55B0E" w:rsidRPr="00084489">
        <w:rPr>
          <w:rFonts w:ascii="Times New Roman" w:hAnsi="Times New Roman" w:cs="Times New Roman"/>
          <w:w w:val="0"/>
          <w:sz w:val="24"/>
          <w:szCs w:val="24"/>
        </w:rPr>
        <w:t>do Pre Operativo y antes de la Fecha Programada de Inicio de Servicios</w:t>
      </w:r>
      <w:r w:rsidRPr="00084489">
        <w:rPr>
          <w:rFonts w:ascii="Times New Roman" w:hAnsi="Times New Roman" w:cs="Times New Roman"/>
          <w:w w:val="0"/>
          <w:sz w:val="24"/>
          <w:szCs w:val="24"/>
        </w:rPr>
        <w:t xml:space="preserve">. </w:t>
      </w:r>
    </w:p>
    <w:p w14:paraId="35F7387C" w14:textId="77777777" w:rsidR="008865B1" w:rsidRDefault="008865B1" w:rsidP="00E44312">
      <w:pPr>
        <w:pStyle w:val="Prrafodelista2"/>
        <w:tabs>
          <w:tab w:val="clear" w:pos="1985"/>
          <w:tab w:val="clear" w:pos="2880"/>
        </w:tabs>
        <w:spacing w:line="240" w:lineRule="auto"/>
        <w:ind w:left="705" w:hanging="705"/>
        <w:rPr>
          <w:rFonts w:ascii="Times New Roman" w:hAnsi="Times New Roman" w:cs="Times New Roman"/>
          <w:w w:val="0"/>
          <w:sz w:val="24"/>
          <w:szCs w:val="24"/>
        </w:rPr>
      </w:pPr>
    </w:p>
    <w:p w14:paraId="683EB4AD" w14:textId="77777777" w:rsidR="00786030" w:rsidRPr="00084489" w:rsidRDefault="00786030" w:rsidP="00E44312">
      <w:pPr>
        <w:pStyle w:val="Prrafodelista2"/>
        <w:tabs>
          <w:tab w:val="clear" w:pos="1985"/>
          <w:tab w:val="clear" w:pos="2880"/>
        </w:tabs>
        <w:spacing w:line="240" w:lineRule="auto"/>
        <w:ind w:left="705" w:hanging="705"/>
        <w:rPr>
          <w:rFonts w:ascii="Times New Roman" w:hAnsi="Times New Roman" w:cs="Times New Roman"/>
          <w:w w:val="0"/>
          <w:sz w:val="24"/>
          <w:szCs w:val="24"/>
        </w:rPr>
      </w:pPr>
    </w:p>
    <w:p w14:paraId="48A64390" w14:textId="77777777" w:rsidR="00E80140" w:rsidRPr="00084489" w:rsidRDefault="008B7194" w:rsidP="00C84DFB">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47" w:name="_Toc437600418"/>
      <w:bookmarkStart w:id="748" w:name="_Toc479246525"/>
      <w:r w:rsidRPr="00084489">
        <w:rPr>
          <w:rFonts w:ascii="Times New Roman" w:hAnsi="Times New Roman" w:cs="Times New Roman"/>
          <w:b/>
          <w:w w:val="0"/>
          <w:sz w:val="24"/>
          <w:szCs w:val="24"/>
        </w:rPr>
        <w:t>4.4</w:t>
      </w:r>
      <w:r w:rsidR="00E80140" w:rsidRPr="00084489">
        <w:rPr>
          <w:rFonts w:ascii="Times New Roman" w:hAnsi="Times New Roman" w:cs="Times New Roman"/>
          <w:b/>
          <w:w w:val="0"/>
          <w:sz w:val="24"/>
          <w:szCs w:val="24"/>
        </w:rPr>
        <w:t>. Equipo de Telecomunicaciones</w:t>
      </w:r>
      <w:bookmarkEnd w:id="747"/>
      <w:bookmarkEnd w:id="748"/>
    </w:p>
    <w:p w14:paraId="2D7AC8A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A7154C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 refiere a todos los equipos y sistemas digitales de comunicación de voz, datos e imagen </w:t>
      </w:r>
      <w:r w:rsidRPr="00E00562">
        <w:rPr>
          <w:rFonts w:ascii="Times New Roman" w:hAnsi="Times New Roman" w:cs="Times New Roman"/>
          <w:sz w:val="24"/>
          <w:szCs w:val="24"/>
        </w:rPr>
        <w:t>(telefonía, internet, redes,</w:t>
      </w:r>
      <w:r w:rsidR="00DC134E" w:rsidRPr="00E00562">
        <w:rPr>
          <w:rFonts w:ascii="Times New Roman" w:hAnsi="Times New Roman" w:cs="Times New Roman"/>
          <w:sz w:val="24"/>
          <w:szCs w:val="24"/>
        </w:rPr>
        <w:t xml:space="preserve"> radiocomunicación</w:t>
      </w:r>
      <w:r w:rsidRPr="00E00562">
        <w:rPr>
          <w:rFonts w:ascii="Times New Roman" w:hAnsi="Times New Roman" w:cs="Times New Roman"/>
          <w:sz w:val="24"/>
          <w:szCs w:val="24"/>
        </w:rPr>
        <w:t xml:space="preserve"> etc.)</w:t>
      </w:r>
      <w:r w:rsidRPr="00084489">
        <w:rPr>
          <w:rFonts w:ascii="Times New Roman" w:hAnsi="Times New Roman" w:cs="Times New Roman"/>
          <w:sz w:val="24"/>
          <w:szCs w:val="24"/>
        </w:rPr>
        <w:t xml:space="preserve"> que servirán de enlace para todas las personas que laboran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así como también para transferencia de información entre los distintos sistemas informáticos con los que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cuente.</w:t>
      </w:r>
    </w:p>
    <w:p w14:paraId="48CD945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1C146E5" w14:textId="650D13A8"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w:t>
      </w:r>
      <w:r w:rsidR="00743C39" w:rsidRPr="00084489">
        <w:rPr>
          <w:rFonts w:ascii="Times New Roman" w:hAnsi="Times New Roman" w:cs="Times New Roman"/>
          <w:sz w:val="24"/>
          <w:szCs w:val="24"/>
        </w:rPr>
        <w:t>E</w:t>
      </w:r>
      <w:r w:rsidRPr="00084489">
        <w:rPr>
          <w:rFonts w:ascii="Times New Roman" w:hAnsi="Times New Roman" w:cs="Times New Roman"/>
          <w:sz w:val="24"/>
          <w:szCs w:val="24"/>
        </w:rPr>
        <w:t>quipo de Telecomunicación propuesto por el Desarrollador deberá tener la capacidad para enlazar la co</w:t>
      </w:r>
      <w:r w:rsidR="007F3DDF" w:rsidRPr="00084489">
        <w:rPr>
          <w:rFonts w:ascii="Times New Roman" w:hAnsi="Times New Roman" w:cs="Times New Roman"/>
          <w:sz w:val="24"/>
          <w:szCs w:val="24"/>
        </w:rPr>
        <w:t>municación que se requiera dentro</w:t>
      </w:r>
      <w:r w:rsidRPr="00084489">
        <w:rPr>
          <w:rFonts w:ascii="Times New Roman" w:hAnsi="Times New Roman" w:cs="Times New Roman"/>
          <w:sz w:val="24"/>
          <w:szCs w:val="24"/>
        </w:rPr>
        <w:t xml:space="preserve"> </w:t>
      </w:r>
      <w:r w:rsidR="007F3DDF" w:rsidRPr="00084489">
        <w:rPr>
          <w:rFonts w:ascii="Times New Roman" w:hAnsi="Times New Roman" w:cs="Times New Roman"/>
          <w:sz w:val="24"/>
          <w:szCs w:val="24"/>
        </w:rPr>
        <w:t>d</w:t>
      </w:r>
      <w:r w:rsidRPr="00084489">
        <w:rPr>
          <w:rFonts w:ascii="Times New Roman" w:hAnsi="Times New Roman" w:cs="Times New Roman"/>
          <w:sz w:val="24"/>
          <w:szCs w:val="24"/>
        </w:rPr>
        <w:t xml:space="preserve">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w:t>
      </w:r>
      <w:r w:rsidR="00DC134E" w:rsidRPr="00084489">
        <w:rPr>
          <w:rFonts w:ascii="Times New Roman" w:hAnsi="Times New Roman" w:cs="Times New Roman"/>
          <w:sz w:val="24"/>
          <w:szCs w:val="24"/>
        </w:rPr>
        <w:t xml:space="preserve">de éste </w:t>
      </w:r>
      <w:r w:rsidR="007F3DDF" w:rsidRPr="00084489">
        <w:rPr>
          <w:rFonts w:ascii="Times New Roman" w:hAnsi="Times New Roman" w:cs="Times New Roman"/>
          <w:sz w:val="24"/>
          <w:szCs w:val="24"/>
        </w:rPr>
        <w:t xml:space="preserve">con otros </w:t>
      </w:r>
      <w:r w:rsidR="009B2707"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007F3DDF" w:rsidRPr="00084489">
        <w:rPr>
          <w:rFonts w:ascii="Times New Roman" w:hAnsi="Times New Roman" w:cs="Times New Roman"/>
          <w:sz w:val="24"/>
          <w:szCs w:val="24"/>
        </w:rPr>
        <w:t>es de la Red</w:t>
      </w:r>
      <w:r w:rsidR="00DC134E" w:rsidRPr="00084489">
        <w:rPr>
          <w:rFonts w:ascii="Times New Roman" w:hAnsi="Times New Roman" w:cs="Times New Roman"/>
          <w:sz w:val="24"/>
          <w:szCs w:val="24"/>
        </w:rPr>
        <w:t xml:space="preserve"> C-4</w:t>
      </w:r>
      <w:r w:rsidR="007F3DDF" w:rsidRPr="00084489">
        <w:rPr>
          <w:rFonts w:ascii="Times New Roman" w:hAnsi="Times New Roman" w:cs="Times New Roman"/>
          <w:sz w:val="24"/>
          <w:szCs w:val="24"/>
        </w:rPr>
        <w:t xml:space="preserve"> incluyendo radiocomunicación </w:t>
      </w:r>
      <w:r w:rsidR="00DC134E" w:rsidRPr="00084489">
        <w:rPr>
          <w:rFonts w:ascii="Times New Roman" w:hAnsi="Times New Roman" w:cs="Times New Roman"/>
          <w:sz w:val="24"/>
          <w:szCs w:val="24"/>
        </w:rPr>
        <w:t xml:space="preserve">de banda civil </w:t>
      </w:r>
      <w:r w:rsidR="007F3DDF" w:rsidRPr="00084489">
        <w:rPr>
          <w:rFonts w:ascii="Times New Roman" w:hAnsi="Times New Roman" w:cs="Times New Roman"/>
          <w:sz w:val="24"/>
          <w:szCs w:val="24"/>
        </w:rPr>
        <w:t>con las</w:t>
      </w:r>
      <w:r w:rsidRPr="00084489">
        <w:rPr>
          <w:rFonts w:ascii="Times New Roman" w:hAnsi="Times New Roman" w:cs="Times New Roman"/>
          <w:sz w:val="24"/>
          <w:szCs w:val="24"/>
        </w:rPr>
        <w:t xml:space="preserve"> ambulancias para soporte vital d</w:t>
      </w:r>
      <w:r w:rsidR="007F3DDF" w:rsidRPr="00084489">
        <w:rPr>
          <w:rFonts w:ascii="Times New Roman" w:hAnsi="Times New Roman" w:cs="Times New Roman"/>
          <w:sz w:val="24"/>
          <w:szCs w:val="24"/>
        </w:rPr>
        <w:t>urante el traslado de pacientes.</w:t>
      </w:r>
    </w:p>
    <w:p w14:paraId="7ED6BFB7" w14:textId="77777777" w:rsidR="001806FC" w:rsidRPr="00084489" w:rsidRDefault="001806FC" w:rsidP="008B7194">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49" w:name="_Toc437600419"/>
    </w:p>
    <w:p w14:paraId="77124050" w14:textId="77777777" w:rsidR="00E80140" w:rsidRPr="00084489" w:rsidRDefault="008B7194" w:rsidP="008B7194">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50" w:name="_Toc479246526"/>
      <w:r w:rsidRPr="00084489">
        <w:rPr>
          <w:rFonts w:ascii="Times New Roman" w:hAnsi="Times New Roman" w:cs="Times New Roman"/>
          <w:b/>
          <w:w w:val="0"/>
          <w:sz w:val="24"/>
          <w:szCs w:val="24"/>
        </w:rPr>
        <w:t>4.4</w:t>
      </w:r>
      <w:r w:rsidR="00C84DFB" w:rsidRPr="00084489">
        <w:rPr>
          <w:rFonts w:ascii="Times New Roman" w:hAnsi="Times New Roman" w:cs="Times New Roman"/>
          <w:b/>
          <w:w w:val="0"/>
          <w:sz w:val="24"/>
          <w:szCs w:val="24"/>
        </w:rPr>
        <w:t>.1</w:t>
      </w:r>
      <w:r w:rsidR="00E80140"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ab/>
        <w:t>Sistema de Cableado</w:t>
      </w:r>
      <w:bookmarkEnd w:id="749"/>
      <w:bookmarkEnd w:id="750"/>
    </w:p>
    <w:p w14:paraId="123A21F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B36DA86" w14:textId="77777777" w:rsidR="007F3DDF" w:rsidRPr="00084489" w:rsidRDefault="00270EC4"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w:t>
      </w:r>
      <w:r w:rsidR="006F71FA" w:rsidRPr="00084489">
        <w:rPr>
          <w:rFonts w:ascii="Times New Roman" w:hAnsi="Times New Roman" w:cs="Times New Roman"/>
          <w:sz w:val="24"/>
          <w:szCs w:val="24"/>
        </w:rPr>
        <w:t>deberá</w:t>
      </w:r>
      <w:r w:rsidR="007F3DDF" w:rsidRPr="00084489">
        <w:rPr>
          <w:rFonts w:ascii="Times New Roman" w:hAnsi="Times New Roman" w:cs="Times New Roman"/>
          <w:sz w:val="24"/>
          <w:szCs w:val="24"/>
        </w:rPr>
        <w:t>́ proporcionar una plataforma universal de cableado estru</w:t>
      </w:r>
      <w:r w:rsidR="0009334D" w:rsidRPr="00084489">
        <w:rPr>
          <w:rFonts w:ascii="Times New Roman" w:hAnsi="Times New Roman" w:cs="Times New Roman"/>
          <w:sz w:val="24"/>
          <w:szCs w:val="24"/>
        </w:rPr>
        <w:t xml:space="preserve">cturado, el cual deberá cumplir con las </w:t>
      </w:r>
      <w:r w:rsidR="00743C39" w:rsidRPr="00084489">
        <w:rPr>
          <w:rFonts w:ascii="Times New Roman" w:hAnsi="Times New Roman" w:cs="Times New Roman"/>
          <w:sz w:val="24"/>
          <w:szCs w:val="24"/>
        </w:rPr>
        <w:t>especificaciones técnicas de redes, CCTV y controles de accesos con requerimientos enunciativos mas no limitativos para este Proyecto, los cuales se encuentran descritos para fines de referencia en el Apéndice D del presente Anexo.</w:t>
      </w:r>
    </w:p>
    <w:p w14:paraId="626A2AEF" w14:textId="77777777" w:rsidR="007F3DDF" w:rsidRPr="00084489" w:rsidRDefault="007F3DDF" w:rsidP="00E80140">
      <w:pPr>
        <w:tabs>
          <w:tab w:val="clear" w:pos="1985"/>
          <w:tab w:val="clear" w:pos="2880"/>
        </w:tabs>
        <w:spacing w:line="240" w:lineRule="auto"/>
        <w:ind w:left="0" w:firstLine="0"/>
        <w:rPr>
          <w:rFonts w:ascii="Times New Roman" w:hAnsi="Times New Roman" w:cs="Times New Roman"/>
          <w:sz w:val="24"/>
          <w:szCs w:val="24"/>
        </w:rPr>
      </w:pPr>
    </w:p>
    <w:p w14:paraId="1DFDEE04" w14:textId="77777777" w:rsidR="007F3DDF" w:rsidRPr="00084489" w:rsidRDefault="007F3DDF" w:rsidP="007F3DDF">
      <w:pPr>
        <w:tabs>
          <w:tab w:val="clear" w:pos="1985"/>
          <w:tab w:val="clear" w:pos="2880"/>
        </w:tabs>
        <w:spacing w:line="240" w:lineRule="auto"/>
        <w:ind w:left="0" w:firstLine="0"/>
        <w:rPr>
          <w:rFonts w:ascii="Times New Roman" w:hAnsi="Times New Roman" w:cs="Times New Roman"/>
          <w:sz w:val="24"/>
          <w:szCs w:val="24"/>
        </w:rPr>
      </w:pPr>
    </w:p>
    <w:p w14:paraId="31A0C51A" w14:textId="77777777" w:rsidR="007F3DDF" w:rsidRPr="00084489" w:rsidRDefault="007F3DDF" w:rsidP="007F3DD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Las especificaciones técnicas descritas en </w:t>
      </w:r>
      <w:r w:rsidR="00743C39" w:rsidRPr="00084489">
        <w:rPr>
          <w:rFonts w:ascii="Times New Roman" w:hAnsi="Times New Roman" w:cs="Times New Roman"/>
          <w:sz w:val="24"/>
          <w:szCs w:val="24"/>
        </w:rPr>
        <w:t xml:space="preserve">el </w:t>
      </w:r>
      <w:r w:rsidRPr="00084489">
        <w:rPr>
          <w:rFonts w:ascii="Times New Roman" w:hAnsi="Times New Roman" w:cs="Times New Roman"/>
          <w:sz w:val="24"/>
          <w:szCs w:val="24"/>
        </w:rPr>
        <w:t>Apéndice</w:t>
      </w:r>
      <w:r w:rsidR="00743C39" w:rsidRPr="00084489">
        <w:rPr>
          <w:rFonts w:ascii="Times New Roman" w:hAnsi="Times New Roman" w:cs="Times New Roman"/>
          <w:sz w:val="24"/>
          <w:szCs w:val="24"/>
        </w:rPr>
        <w:t xml:space="preserve"> D</w:t>
      </w:r>
      <w:r w:rsidRPr="00084489">
        <w:rPr>
          <w:rFonts w:ascii="Times New Roman" w:hAnsi="Times New Roman" w:cs="Times New Roman"/>
          <w:sz w:val="24"/>
          <w:szCs w:val="24"/>
        </w:rPr>
        <w:t xml:space="preserve">, se clasifican en los siguientes rubros: </w:t>
      </w:r>
    </w:p>
    <w:p w14:paraId="7FB65261" w14:textId="77777777" w:rsidR="007F3DDF" w:rsidRPr="00084489" w:rsidRDefault="007F3DDF" w:rsidP="00EF0898">
      <w:pPr>
        <w:pStyle w:val="Prrafodelista"/>
        <w:numPr>
          <w:ilvl w:val="1"/>
          <w:numId w:val="16"/>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Cableado Horizontal</w:t>
      </w:r>
    </w:p>
    <w:p w14:paraId="10834E93" w14:textId="77777777" w:rsidR="007F3DDF" w:rsidRPr="00084489" w:rsidRDefault="007F3DDF" w:rsidP="00EF0898">
      <w:pPr>
        <w:pStyle w:val="Prrafodelista"/>
        <w:numPr>
          <w:ilvl w:val="1"/>
          <w:numId w:val="16"/>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Cableado Principal</w:t>
      </w:r>
    </w:p>
    <w:p w14:paraId="186A1048" w14:textId="77777777" w:rsidR="007F3DDF" w:rsidRPr="00084489" w:rsidRDefault="007F3DDF" w:rsidP="00EF0898">
      <w:pPr>
        <w:pStyle w:val="Prrafodelista"/>
        <w:numPr>
          <w:ilvl w:val="1"/>
          <w:numId w:val="16"/>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Cableado Eléctrico</w:t>
      </w:r>
    </w:p>
    <w:p w14:paraId="37FF5A72" w14:textId="77777777" w:rsidR="007F3DDF" w:rsidRPr="00084489" w:rsidRDefault="007F3DDF" w:rsidP="00EF0898">
      <w:pPr>
        <w:pStyle w:val="Prrafodelista"/>
        <w:numPr>
          <w:ilvl w:val="1"/>
          <w:numId w:val="16"/>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Referencias</w:t>
      </w:r>
    </w:p>
    <w:p w14:paraId="5A3D9B68" w14:textId="77777777" w:rsidR="007F3DDF" w:rsidRPr="00084489" w:rsidRDefault="007F3DDF" w:rsidP="00EF0898">
      <w:pPr>
        <w:pStyle w:val="Prrafodelista"/>
        <w:numPr>
          <w:ilvl w:val="1"/>
          <w:numId w:val="16"/>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Especificaciones Técnicas de los gabinetes</w:t>
      </w:r>
    </w:p>
    <w:p w14:paraId="087FD660" w14:textId="77777777" w:rsidR="007F3DDF" w:rsidRPr="00084489" w:rsidRDefault="007F3DDF" w:rsidP="00EF0898">
      <w:pPr>
        <w:pStyle w:val="Prrafodelista"/>
        <w:numPr>
          <w:ilvl w:val="1"/>
          <w:numId w:val="16"/>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Identificación de los elementos del cableado estructurado</w:t>
      </w:r>
    </w:p>
    <w:p w14:paraId="2B4FE270" w14:textId="77777777" w:rsidR="007F3DDF" w:rsidRPr="00084489" w:rsidRDefault="007F3DDF" w:rsidP="00EF0898">
      <w:pPr>
        <w:pStyle w:val="Prrafodelista"/>
        <w:numPr>
          <w:ilvl w:val="1"/>
          <w:numId w:val="16"/>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Memoria Técnica</w:t>
      </w:r>
    </w:p>
    <w:p w14:paraId="32AEBA0E" w14:textId="77777777" w:rsidR="007F3DDF" w:rsidRPr="00084489" w:rsidRDefault="007F3DDF" w:rsidP="00EF0898">
      <w:pPr>
        <w:pStyle w:val="Prrafodelista"/>
        <w:numPr>
          <w:ilvl w:val="1"/>
          <w:numId w:val="16"/>
        </w:numPr>
        <w:tabs>
          <w:tab w:val="clear" w:pos="2880"/>
        </w:tabs>
        <w:spacing w:line="240" w:lineRule="auto"/>
        <w:rPr>
          <w:rFonts w:ascii="Times New Roman" w:hAnsi="Times New Roman" w:cs="Times New Roman"/>
          <w:sz w:val="24"/>
          <w:szCs w:val="24"/>
        </w:rPr>
      </w:pPr>
      <w:proofErr w:type="spellStart"/>
      <w:r w:rsidRPr="00084489">
        <w:rPr>
          <w:rFonts w:ascii="Times New Roman" w:hAnsi="Times New Roman" w:cs="Times New Roman"/>
          <w:sz w:val="24"/>
          <w:szCs w:val="24"/>
        </w:rPr>
        <w:t>Switches</w:t>
      </w:r>
      <w:proofErr w:type="spellEnd"/>
    </w:p>
    <w:p w14:paraId="74247CFB" w14:textId="77777777" w:rsidR="0009334D" w:rsidRPr="00084489" w:rsidRDefault="0009334D" w:rsidP="0009334D">
      <w:pPr>
        <w:tabs>
          <w:tab w:val="clear" w:pos="1985"/>
          <w:tab w:val="clear" w:pos="2880"/>
        </w:tabs>
        <w:spacing w:line="240" w:lineRule="auto"/>
        <w:ind w:left="0" w:firstLine="0"/>
        <w:rPr>
          <w:rFonts w:ascii="Times New Roman" w:hAnsi="Times New Roman" w:cs="Times New Roman"/>
          <w:b/>
          <w:sz w:val="24"/>
          <w:szCs w:val="24"/>
        </w:rPr>
      </w:pPr>
    </w:p>
    <w:p w14:paraId="36DB977B" w14:textId="77777777" w:rsidR="0009334D" w:rsidRPr="00084489" w:rsidRDefault="00ED489B" w:rsidP="0009334D">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a) </w:t>
      </w:r>
      <w:r w:rsidR="0009334D" w:rsidRPr="00084489">
        <w:rPr>
          <w:rFonts w:ascii="Times New Roman" w:hAnsi="Times New Roman" w:cs="Times New Roman"/>
          <w:b/>
          <w:sz w:val="24"/>
          <w:szCs w:val="24"/>
        </w:rPr>
        <w:t>Nodos de Datos</w:t>
      </w:r>
    </w:p>
    <w:p w14:paraId="214F0B8C" w14:textId="77777777" w:rsidR="0009334D" w:rsidRPr="00084489" w:rsidRDefault="0009334D" w:rsidP="0009334D">
      <w:pPr>
        <w:tabs>
          <w:tab w:val="clear" w:pos="1985"/>
          <w:tab w:val="clear" w:pos="2880"/>
        </w:tabs>
        <w:spacing w:line="240" w:lineRule="auto"/>
        <w:ind w:left="0" w:firstLine="0"/>
        <w:rPr>
          <w:rFonts w:ascii="Times New Roman" w:hAnsi="Times New Roman" w:cs="Times New Roman"/>
          <w:sz w:val="24"/>
          <w:szCs w:val="24"/>
        </w:rPr>
      </w:pPr>
    </w:p>
    <w:p w14:paraId="707AC6BC" w14:textId="77777777" w:rsidR="0009334D" w:rsidRPr="00084489" w:rsidRDefault="0009334D" w:rsidP="0009334D">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w:t>
      </w:r>
      <w:r w:rsidR="00664E8D" w:rsidRPr="00084489">
        <w:rPr>
          <w:rFonts w:ascii="Times New Roman" w:hAnsi="Times New Roman" w:cs="Times New Roman"/>
          <w:sz w:val="24"/>
          <w:szCs w:val="24"/>
        </w:rPr>
        <w:t xml:space="preserve">Cableado Horizontal </w:t>
      </w:r>
      <w:r w:rsidRPr="00084489">
        <w:rPr>
          <w:rFonts w:ascii="Times New Roman" w:hAnsi="Times New Roman" w:cs="Times New Roman"/>
          <w:sz w:val="24"/>
          <w:szCs w:val="24"/>
        </w:rPr>
        <w:t>debe ser terminado en accesorios de conexión que cumplan con los requerimientos de la ANSI/TIA/EIA-568-B.2 y B.3, y/o ANSI/TIA/EIA-568B.2-1, debe soportar la transmisión de alta velocidad y la combinación de requerimientos de datos.</w:t>
      </w:r>
      <w:r w:rsidR="00664E8D" w:rsidRPr="00084489">
        <w:rPr>
          <w:rFonts w:ascii="Times New Roman" w:hAnsi="Times New Roman" w:cs="Times New Roman"/>
          <w:sz w:val="24"/>
          <w:szCs w:val="24"/>
        </w:rPr>
        <w:t xml:space="preserve"> Para fines de referencia, en el </w:t>
      </w:r>
      <w:r w:rsidR="00664E8D" w:rsidRPr="00084489">
        <w:rPr>
          <w:rFonts w:ascii="Times New Roman" w:hAnsi="Times New Roman" w:cs="Times New Roman"/>
          <w:b/>
          <w:sz w:val="24"/>
          <w:szCs w:val="24"/>
        </w:rPr>
        <w:t>Apéndice D</w:t>
      </w:r>
      <w:r w:rsidR="00F02F1B" w:rsidRPr="00084489">
        <w:rPr>
          <w:rFonts w:ascii="Times New Roman" w:hAnsi="Times New Roman" w:cs="Times New Roman"/>
          <w:b/>
          <w:sz w:val="24"/>
          <w:szCs w:val="24"/>
        </w:rPr>
        <w:t xml:space="preserve"> </w:t>
      </w:r>
      <w:r w:rsidR="00F02F1B" w:rsidRPr="00084489">
        <w:rPr>
          <w:rFonts w:ascii="Times New Roman" w:hAnsi="Times New Roman" w:cs="Times New Roman"/>
          <w:b/>
          <w:i/>
          <w:sz w:val="24"/>
          <w:szCs w:val="24"/>
        </w:rPr>
        <w:t>(</w:t>
      </w:r>
      <w:r w:rsidR="00F02F1B" w:rsidRPr="00E00562">
        <w:rPr>
          <w:rFonts w:ascii="Times New Roman" w:hAnsi="Times New Roman" w:cs="Times New Roman"/>
          <w:b/>
          <w:sz w:val="24"/>
          <w:szCs w:val="24"/>
        </w:rPr>
        <w:t>Especificaciones Técnicas de Tecnologías de la Inf</w:t>
      </w:r>
      <w:r w:rsidR="00F95E62" w:rsidRPr="00E00562">
        <w:rPr>
          <w:rFonts w:ascii="Times New Roman" w:hAnsi="Times New Roman" w:cs="Times New Roman"/>
          <w:b/>
          <w:sz w:val="24"/>
          <w:szCs w:val="24"/>
        </w:rPr>
        <w:t>or</w:t>
      </w:r>
      <w:r w:rsidR="00F02F1B" w:rsidRPr="00E00562">
        <w:rPr>
          <w:rFonts w:ascii="Times New Roman" w:hAnsi="Times New Roman" w:cs="Times New Roman"/>
          <w:b/>
          <w:sz w:val="24"/>
          <w:szCs w:val="24"/>
        </w:rPr>
        <w:t>mación</w:t>
      </w:r>
      <w:r w:rsidR="00F02F1B" w:rsidRPr="00084489">
        <w:rPr>
          <w:rFonts w:ascii="Times New Roman" w:hAnsi="Times New Roman" w:cs="Times New Roman"/>
          <w:b/>
          <w:i/>
          <w:sz w:val="24"/>
          <w:szCs w:val="24"/>
        </w:rPr>
        <w:t>)</w:t>
      </w:r>
      <w:r w:rsidR="00664E8D" w:rsidRPr="00084489">
        <w:rPr>
          <w:rFonts w:ascii="Times New Roman" w:hAnsi="Times New Roman" w:cs="Times New Roman"/>
          <w:i/>
          <w:sz w:val="24"/>
          <w:szCs w:val="24"/>
        </w:rPr>
        <w:t xml:space="preserve"> </w:t>
      </w:r>
      <w:r w:rsidR="00664E8D" w:rsidRPr="00084489">
        <w:rPr>
          <w:rFonts w:ascii="Times New Roman" w:hAnsi="Times New Roman" w:cs="Times New Roman"/>
          <w:sz w:val="24"/>
          <w:szCs w:val="24"/>
        </w:rPr>
        <w:t xml:space="preserve">del presente Anexo se encuentran descritos los requerimientos enunciativos </w:t>
      </w:r>
      <w:proofErr w:type="gramStart"/>
      <w:r w:rsidR="00664E8D" w:rsidRPr="00084489">
        <w:rPr>
          <w:rFonts w:ascii="Times New Roman" w:hAnsi="Times New Roman" w:cs="Times New Roman"/>
          <w:sz w:val="24"/>
          <w:szCs w:val="24"/>
        </w:rPr>
        <w:t>mas</w:t>
      </w:r>
      <w:proofErr w:type="gramEnd"/>
      <w:r w:rsidR="00664E8D" w:rsidRPr="00084489">
        <w:rPr>
          <w:rFonts w:ascii="Times New Roman" w:hAnsi="Times New Roman" w:cs="Times New Roman"/>
          <w:sz w:val="24"/>
          <w:szCs w:val="24"/>
        </w:rPr>
        <w:t xml:space="preserve"> no limitativos para este apartado.</w:t>
      </w:r>
    </w:p>
    <w:p w14:paraId="31270213" w14:textId="77777777" w:rsidR="0009334D" w:rsidRPr="00084489" w:rsidRDefault="0009334D" w:rsidP="0009334D">
      <w:pPr>
        <w:tabs>
          <w:tab w:val="clear" w:pos="1985"/>
          <w:tab w:val="clear" w:pos="2880"/>
        </w:tabs>
        <w:spacing w:line="240" w:lineRule="auto"/>
        <w:ind w:left="0" w:firstLine="0"/>
        <w:rPr>
          <w:rFonts w:ascii="Times New Roman" w:hAnsi="Times New Roman" w:cs="Times New Roman"/>
          <w:b/>
          <w:sz w:val="24"/>
          <w:szCs w:val="24"/>
        </w:rPr>
      </w:pPr>
    </w:p>
    <w:p w14:paraId="40875C68"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Instalación e implementación del </w:t>
      </w:r>
      <w:r w:rsidR="00743C39" w:rsidRPr="00084489">
        <w:rPr>
          <w:rFonts w:ascii="Times New Roman" w:hAnsi="Times New Roman" w:cs="Times New Roman"/>
          <w:sz w:val="24"/>
          <w:szCs w:val="24"/>
        </w:rPr>
        <w:t>sistema de cableado estructurado</w:t>
      </w:r>
      <w:r w:rsidRPr="00084489">
        <w:rPr>
          <w:rFonts w:ascii="Times New Roman" w:hAnsi="Times New Roman" w:cs="Times New Roman"/>
          <w:sz w:val="24"/>
          <w:szCs w:val="24"/>
        </w:rPr>
        <w:t>:</w:t>
      </w:r>
    </w:p>
    <w:p w14:paraId="23F0E2E4" w14:textId="3739D66E"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Todos los nuevos servicios de datos que se integren se deberán instalar como mínimo con cable de par trenzado sin blindaje (UTP), de cuatro pares de 100, con conductores calibre 22 AWG al 24 AWG, categoría 6 mínimo, cuyos componentes </w:t>
      </w:r>
      <w:r w:rsidRPr="00084489">
        <w:rPr>
          <w:rFonts w:ascii="Times New Roman" w:hAnsi="Times New Roman" w:cs="Times New Roman"/>
          <w:sz w:val="24"/>
          <w:szCs w:val="24"/>
        </w:rPr>
        <w:lastRenderedPageBreak/>
        <w:t xml:space="preserve">del cableado y accesorios deberán ser todos de la misma marca y categoría incluyendo cables de parcheo de </w:t>
      </w:r>
      <w:r w:rsidR="005F1B20" w:rsidRPr="00084489">
        <w:rPr>
          <w:rFonts w:ascii="Times New Roman" w:hAnsi="Times New Roman" w:cs="Times New Roman"/>
          <w:sz w:val="24"/>
          <w:szCs w:val="24"/>
        </w:rPr>
        <w:t>Usuario</w:t>
      </w:r>
      <w:r w:rsidRPr="00084489">
        <w:rPr>
          <w:rFonts w:ascii="Times New Roman" w:hAnsi="Times New Roman" w:cs="Times New Roman"/>
          <w:sz w:val="24"/>
          <w:szCs w:val="24"/>
        </w:rPr>
        <w:t xml:space="preserve"> y equipo. </w:t>
      </w:r>
    </w:p>
    <w:p w14:paraId="6B3D07E3"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Con el fin de cumplir con normas y estándares de cableado estructurado, y de esta forma asegurar que las instalaciones proporcionen la máxima vida útil y un desempeño óptimo, cada servicio de datos, debe cumplir con las normas siguientes, según corresponda:</w:t>
      </w:r>
    </w:p>
    <w:p w14:paraId="1F647F1C" w14:textId="09374CE1"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NOM-001</w:t>
      </w:r>
      <w:r w:rsidR="005E25F5">
        <w:rPr>
          <w:rFonts w:ascii="Times New Roman" w:hAnsi="Times New Roman" w:cs="Times New Roman"/>
          <w:sz w:val="24"/>
          <w:szCs w:val="24"/>
        </w:rPr>
        <w:t>-</w:t>
      </w:r>
      <w:r w:rsidRPr="00084489">
        <w:rPr>
          <w:rFonts w:ascii="Times New Roman" w:hAnsi="Times New Roman" w:cs="Times New Roman"/>
          <w:sz w:val="24"/>
          <w:szCs w:val="24"/>
        </w:rPr>
        <w:t>SEDE-</w:t>
      </w:r>
      <w:r w:rsidR="00BF7879" w:rsidRPr="00084489">
        <w:rPr>
          <w:rFonts w:ascii="Times New Roman" w:hAnsi="Times New Roman" w:cs="Times New Roman"/>
          <w:sz w:val="24"/>
          <w:szCs w:val="24"/>
        </w:rPr>
        <w:t>20</w:t>
      </w:r>
      <w:r w:rsidR="00BF7879">
        <w:rPr>
          <w:rFonts w:ascii="Times New Roman" w:hAnsi="Times New Roman" w:cs="Times New Roman"/>
          <w:sz w:val="24"/>
          <w:szCs w:val="24"/>
        </w:rPr>
        <w:t>12</w:t>
      </w:r>
      <w:r w:rsidRPr="00084489">
        <w:rPr>
          <w:rFonts w:ascii="Times New Roman" w:hAnsi="Times New Roman" w:cs="Times New Roman"/>
          <w:sz w:val="24"/>
          <w:szCs w:val="24"/>
        </w:rPr>
        <w:t>. (Norma Oficial Mexicana)</w:t>
      </w:r>
    </w:p>
    <w:p w14:paraId="6D6D2185"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NMX-J-511-ANCE.1999 Sistema de soportes metálicos tipo charola para cables: Especificaciones y métodos de prueba</w:t>
      </w:r>
    </w:p>
    <w:p w14:paraId="0EABEF0B"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NMX-I-248-1998NYCE.-2005. Cableado de Telecomunicaciones para Edificios Comerciales Especificaciones y Métodos de Prueba</w:t>
      </w:r>
    </w:p>
    <w:p w14:paraId="74FE390F"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NMX-I-279-NYCE-2001: “Telecomunicaciones-</w:t>
      </w:r>
      <w:r w:rsidR="00270EC4" w:rsidRPr="00084489">
        <w:rPr>
          <w:rFonts w:ascii="Times New Roman" w:hAnsi="Times New Roman" w:cs="Times New Roman"/>
          <w:sz w:val="24"/>
          <w:szCs w:val="24"/>
        </w:rPr>
        <w:t>Cableado-Cableado Estructurado-</w:t>
      </w:r>
      <w:r w:rsidRPr="00084489">
        <w:rPr>
          <w:rFonts w:ascii="Times New Roman" w:hAnsi="Times New Roman" w:cs="Times New Roman"/>
          <w:sz w:val="24"/>
          <w:szCs w:val="24"/>
        </w:rPr>
        <w:t>Canalización y Espacios para Cableados de Telecomunicaciones en Edificios Comerciales”</w:t>
      </w:r>
    </w:p>
    <w:p w14:paraId="57DFD9E7"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NMX-J-023/1-1997-ANCE Productos eléctricos – Cajas registro metálicas de salida, Parte 1: Especificaciones y métodos de prueba</w:t>
      </w:r>
    </w:p>
    <w:p w14:paraId="41B74AA9"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NMX-B-209-1990 y NMX-B-210-1990 Canalización (tubería)</w:t>
      </w:r>
    </w:p>
    <w:p w14:paraId="2FB803C5"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ANSI/E</w:t>
      </w:r>
      <w:r w:rsidR="00DC134E" w:rsidRPr="00084489">
        <w:rPr>
          <w:rFonts w:ascii="Times New Roman" w:hAnsi="Times New Roman" w:cs="Times New Roman"/>
          <w:sz w:val="24"/>
          <w:szCs w:val="24"/>
        </w:rPr>
        <w:t xml:space="preserve">IA/TIA-568B.1, B.2 y B.3 y </w:t>
      </w:r>
      <w:proofErr w:type="spellStart"/>
      <w:r w:rsidR="00DC134E" w:rsidRPr="00084489">
        <w:rPr>
          <w:rFonts w:ascii="Times New Roman" w:hAnsi="Times New Roman" w:cs="Times New Roman"/>
          <w:sz w:val="24"/>
          <w:szCs w:val="24"/>
        </w:rPr>
        <w:t>adde</w:t>
      </w:r>
      <w:r w:rsidRPr="00084489">
        <w:rPr>
          <w:rFonts w:ascii="Times New Roman" w:hAnsi="Times New Roman" w:cs="Times New Roman"/>
          <w:sz w:val="24"/>
          <w:szCs w:val="24"/>
        </w:rPr>
        <w:t>dums</w:t>
      </w:r>
      <w:proofErr w:type="spellEnd"/>
      <w:r w:rsidRPr="00084489">
        <w:rPr>
          <w:rFonts w:ascii="Times New Roman" w:hAnsi="Times New Roman" w:cs="Times New Roman"/>
          <w:sz w:val="24"/>
          <w:szCs w:val="24"/>
        </w:rPr>
        <w:t>: B.1-1, B.2-2, B.2-3, B.2-4, B.3-1 Norma para Cableado de Telecomunicaciones en edificios comerciales</w:t>
      </w:r>
    </w:p>
    <w:p w14:paraId="41757641"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ANSI/EIA/TIA-569A Norma para espacios y canalizaciones de cableado de Telecomunicaciones en edificios comerciales. Febrero de 1997</w:t>
      </w:r>
    </w:p>
    <w:p w14:paraId="524685B6"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ANSI/EIA/TIA-606. Norma para la Administración de Infraestructura de Telecomunicaciones en edificios comerciales. Febrero 1993</w:t>
      </w:r>
    </w:p>
    <w:p w14:paraId="768478BF"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ANSI/EIA/TIA-606-A. Norma para la Administración de Infraestructura de Telecomunicaciones en edificios comerciales. Mayo 2002</w:t>
      </w:r>
    </w:p>
    <w:p w14:paraId="53192B3A"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J-STD-607-A. Requerimientos de tierra y conexión a tierra en edificios comerciales para Telecomunicaciones. Octubre 2002</w:t>
      </w:r>
    </w:p>
    <w:p w14:paraId="079C2305"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ISO/IEC FDIS 11801: 2002 (E) Cableados Estructurados Genéricos</w:t>
      </w:r>
    </w:p>
    <w:p w14:paraId="0BF82D38"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Y las siguientes características para su puesta en operación:</w:t>
      </w:r>
    </w:p>
    <w:p w14:paraId="4AEB6BE0"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La distancia máxima de corrida del cable horizontal será de 90 metros, de la terminación mecánica de conexión transversal a la salida de datos en el área de trabajo. Deberá ser rematado por ambos extremos</w:t>
      </w:r>
    </w:p>
    <w:p w14:paraId="4496427F" w14:textId="77777777" w:rsidR="0009334D" w:rsidRPr="00084489"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Todos los nodos deberán estar identificados, rotulados y etiquetados en cable como en la tapa, de acuerdo a la norma ANSI/EIA/TIA-606A</w:t>
      </w:r>
    </w:p>
    <w:p w14:paraId="5381DEF9" w14:textId="77777777" w:rsidR="0009334D" w:rsidRDefault="0009334D" w:rsidP="00E00562">
      <w:pPr>
        <w:pStyle w:val="Prrafodelista"/>
        <w:numPr>
          <w:ilvl w:val="0"/>
          <w:numId w:val="7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Deberá incluir paneles de parcheo categoría 6 mínimo para datos, que soporten la transmisión de tecnología Ethernet en el orden de 1 Gigabit, además de contar con salidas para conector RJ-45 categoría 6 mínimo en su parte frontal</w:t>
      </w:r>
    </w:p>
    <w:p w14:paraId="3853D252" w14:textId="298D1839" w:rsidR="00BC5955" w:rsidRDefault="00BC5955" w:rsidP="00E00562">
      <w:pPr>
        <w:pStyle w:val="Prrafodelista"/>
        <w:numPr>
          <w:ilvl w:val="0"/>
          <w:numId w:val="73"/>
        </w:numPr>
        <w:tabs>
          <w:tab w:val="clear" w:pos="2880"/>
        </w:tabs>
        <w:spacing w:line="240" w:lineRule="auto"/>
        <w:rPr>
          <w:rFonts w:ascii="Times New Roman" w:hAnsi="Times New Roman" w:cs="Times New Roman"/>
          <w:sz w:val="24"/>
          <w:szCs w:val="24"/>
        </w:rPr>
      </w:pPr>
      <w:r w:rsidRPr="00BC5955">
        <w:rPr>
          <w:rFonts w:ascii="Times New Roman" w:hAnsi="Times New Roman" w:cs="Times New Roman"/>
          <w:sz w:val="24"/>
          <w:szCs w:val="24"/>
        </w:rPr>
        <w:t>El Desarrollador deberá considerar dentro de su Propuesta la instalación y el cableado necesario para los nodos, que permitan la correcta funcionalidad de los espacios y los equipos (impresoras, teléfonos, computadoras, equipos médicos, etc.).</w:t>
      </w:r>
    </w:p>
    <w:p w14:paraId="5B33A159" w14:textId="06943D99" w:rsidR="00DF2E63" w:rsidRPr="00E00562" w:rsidRDefault="00DF2E63" w:rsidP="00E00562">
      <w:pPr>
        <w:pStyle w:val="Prrafodelista"/>
        <w:numPr>
          <w:ilvl w:val="0"/>
          <w:numId w:val="73"/>
        </w:numPr>
        <w:tabs>
          <w:tab w:val="clear" w:pos="2880"/>
        </w:tabs>
        <w:spacing w:line="240" w:lineRule="auto"/>
        <w:rPr>
          <w:rFonts w:ascii="Times New Roman" w:hAnsi="Times New Roman" w:cs="Times New Roman"/>
          <w:sz w:val="24"/>
          <w:szCs w:val="24"/>
          <w:lang w:val="es-ES_tradnl"/>
        </w:rPr>
      </w:pPr>
      <w:r w:rsidRPr="00E00562">
        <w:rPr>
          <w:rFonts w:ascii="Times New Roman" w:hAnsi="Times New Roman" w:cs="Times New Roman"/>
          <w:sz w:val="24"/>
          <w:szCs w:val="24"/>
          <w:lang w:val="es-ES_tradnl"/>
        </w:rPr>
        <w:t xml:space="preserve">ANSI/TIA-1179 “Infraestructura del </w:t>
      </w:r>
      <w:r w:rsidR="005035FA">
        <w:rPr>
          <w:rFonts w:ascii="Times New Roman" w:hAnsi="Times New Roman" w:cs="Times New Roman"/>
          <w:sz w:val="24"/>
          <w:szCs w:val="24"/>
          <w:lang w:val="es-ES_tradnl"/>
        </w:rPr>
        <w:t>Telecomunicaciones en Instalaciones de Salud</w:t>
      </w:r>
      <w:r w:rsidRPr="00E00562">
        <w:rPr>
          <w:rFonts w:ascii="Times New Roman" w:hAnsi="Times New Roman" w:cs="Times New Roman"/>
          <w:sz w:val="24"/>
          <w:szCs w:val="24"/>
          <w:lang w:val="es-ES_tradnl"/>
        </w:rPr>
        <w:t>”.</w:t>
      </w:r>
    </w:p>
    <w:p w14:paraId="278CAF73" w14:textId="77777777" w:rsidR="00DF2E63" w:rsidRPr="00E00562" w:rsidRDefault="00DF2E63" w:rsidP="00E00562">
      <w:pPr>
        <w:pStyle w:val="Prrafodelista"/>
        <w:tabs>
          <w:tab w:val="clear" w:pos="1985"/>
          <w:tab w:val="clear" w:pos="2880"/>
        </w:tabs>
        <w:spacing w:line="240" w:lineRule="auto"/>
        <w:ind w:firstLine="0"/>
        <w:rPr>
          <w:rFonts w:ascii="Times New Roman" w:hAnsi="Times New Roman" w:cs="Times New Roman"/>
          <w:sz w:val="24"/>
          <w:szCs w:val="24"/>
          <w:lang w:val="es-ES_tradnl"/>
        </w:rPr>
      </w:pPr>
    </w:p>
    <w:p w14:paraId="02B861CB" w14:textId="77777777" w:rsidR="0009334D" w:rsidRPr="00E00562" w:rsidRDefault="0009334D" w:rsidP="00FD10B8">
      <w:pPr>
        <w:tabs>
          <w:tab w:val="clear" w:pos="1985"/>
          <w:tab w:val="clear" w:pos="2880"/>
        </w:tabs>
        <w:spacing w:line="240" w:lineRule="auto"/>
        <w:ind w:left="360" w:firstLine="0"/>
        <w:rPr>
          <w:rFonts w:ascii="Times New Roman" w:hAnsi="Times New Roman" w:cs="Times New Roman"/>
          <w:sz w:val="24"/>
          <w:szCs w:val="24"/>
          <w:lang w:val="es-ES_tradnl"/>
        </w:rPr>
      </w:pPr>
    </w:p>
    <w:p w14:paraId="768C5F97" w14:textId="515BB73D" w:rsidR="0009334D" w:rsidRPr="00084489" w:rsidRDefault="00ED489B" w:rsidP="0009334D">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lastRenderedPageBreak/>
        <w:t>b)</w:t>
      </w:r>
      <w:r w:rsidR="00531259">
        <w:rPr>
          <w:rFonts w:ascii="Times New Roman" w:hAnsi="Times New Roman" w:cs="Times New Roman"/>
          <w:b/>
          <w:sz w:val="24"/>
          <w:szCs w:val="24"/>
        </w:rPr>
        <w:t xml:space="preserve"> </w:t>
      </w:r>
      <w:r w:rsidRPr="00084489">
        <w:rPr>
          <w:rFonts w:ascii="Times New Roman" w:hAnsi="Times New Roman" w:cs="Times New Roman"/>
          <w:b/>
          <w:sz w:val="24"/>
          <w:szCs w:val="24"/>
        </w:rPr>
        <w:t>Cableado principal</w:t>
      </w:r>
    </w:p>
    <w:p w14:paraId="023C2291" w14:textId="77777777" w:rsidR="0009334D" w:rsidRPr="00084489" w:rsidRDefault="0009334D" w:rsidP="0009334D">
      <w:pPr>
        <w:tabs>
          <w:tab w:val="clear" w:pos="1985"/>
          <w:tab w:val="clear" w:pos="2880"/>
        </w:tabs>
        <w:spacing w:line="240" w:lineRule="auto"/>
        <w:ind w:left="0" w:firstLine="0"/>
        <w:rPr>
          <w:rFonts w:ascii="Times New Roman" w:hAnsi="Times New Roman" w:cs="Times New Roman"/>
          <w:sz w:val="24"/>
          <w:szCs w:val="24"/>
        </w:rPr>
      </w:pPr>
    </w:p>
    <w:p w14:paraId="5806BEB6" w14:textId="77777777" w:rsidR="0009334D" w:rsidRPr="00084489" w:rsidRDefault="0009334D" w:rsidP="0009334D">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cableado principal debe utilizar una topología jerárquica en forma de estrella y debe tener como máximo dos niveles jerárquicos de interconexión, con el fin de evitar la degradación de la señal producida por sistemas pasivos y para simplificar la administración de la red de cableado.</w:t>
      </w:r>
    </w:p>
    <w:p w14:paraId="15CF2224" w14:textId="77777777" w:rsidR="00743C39" w:rsidRPr="00084489" w:rsidRDefault="00743C39" w:rsidP="0009334D">
      <w:pPr>
        <w:tabs>
          <w:tab w:val="clear" w:pos="1985"/>
          <w:tab w:val="clear" w:pos="2880"/>
        </w:tabs>
        <w:spacing w:line="240" w:lineRule="auto"/>
        <w:ind w:left="0" w:firstLine="0"/>
        <w:rPr>
          <w:rFonts w:ascii="Times New Roman" w:hAnsi="Times New Roman" w:cs="Times New Roman"/>
          <w:sz w:val="24"/>
          <w:szCs w:val="24"/>
        </w:rPr>
      </w:pPr>
    </w:p>
    <w:p w14:paraId="465D7746" w14:textId="77777777" w:rsidR="00E80140" w:rsidRPr="00084489" w:rsidRDefault="0009334D" w:rsidP="0009334D">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Cuando se requiera alta disponibilidad en sistemas de misión crítica y para garantizar la continuidad de servicio, se deberá instalar el cableado directo entre los distribuidores de cables por diferente trayectoria para de esta manera contar con una redundancia, este cableado es adicional al requerido en la topología de estrella jerárquica, el personal encargado del proyecto es el responsable de definir su instalación.</w:t>
      </w:r>
      <w:r w:rsidR="00664E8D" w:rsidRPr="00084489">
        <w:rPr>
          <w:rFonts w:ascii="Times New Roman" w:hAnsi="Times New Roman" w:cs="Times New Roman"/>
          <w:sz w:val="24"/>
          <w:szCs w:val="24"/>
        </w:rPr>
        <w:t xml:space="preserve"> Para fines de referencia, en el </w:t>
      </w:r>
      <w:r w:rsidR="00664E8D" w:rsidRPr="00084489">
        <w:rPr>
          <w:rFonts w:ascii="Times New Roman" w:hAnsi="Times New Roman" w:cs="Times New Roman"/>
          <w:b/>
          <w:sz w:val="24"/>
          <w:szCs w:val="24"/>
        </w:rPr>
        <w:t>Apéndice D</w:t>
      </w:r>
      <w:r w:rsidR="00CC33F4" w:rsidRPr="00084489">
        <w:rPr>
          <w:rFonts w:ascii="Times New Roman" w:hAnsi="Times New Roman" w:cs="Times New Roman"/>
          <w:b/>
          <w:sz w:val="24"/>
          <w:szCs w:val="24"/>
        </w:rPr>
        <w:t xml:space="preserve"> </w:t>
      </w:r>
      <w:r w:rsidR="00CC33F4" w:rsidRPr="00084489">
        <w:rPr>
          <w:rFonts w:ascii="Times New Roman" w:hAnsi="Times New Roman" w:cs="Times New Roman"/>
          <w:b/>
          <w:i/>
          <w:sz w:val="24"/>
          <w:szCs w:val="24"/>
        </w:rPr>
        <w:t>(</w:t>
      </w:r>
      <w:r w:rsidR="00CC33F4" w:rsidRPr="00E00562">
        <w:rPr>
          <w:rFonts w:ascii="Times New Roman" w:hAnsi="Times New Roman" w:cs="Times New Roman"/>
          <w:b/>
          <w:sz w:val="24"/>
          <w:szCs w:val="24"/>
        </w:rPr>
        <w:t>Especificaciones Técnicas de Tecnolog</w:t>
      </w:r>
      <w:r w:rsidR="00F95E62" w:rsidRPr="00E00562">
        <w:rPr>
          <w:rFonts w:ascii="Times New Roman" w:hAnsi="Times New Roman" w:cs="Times New Roman"/>
          <w:b/>
          <w:sz w:val="24"/>
          <w:szCs w:val="24"/>
        </w:rPr>
        <w:t>ías de la Infor</w:t>
      </w:r>
      <w:r w:rsidR="00CC33F4" w:rsidRPr="00E00562">
        <w:rPr>
          <w:rFonts w:ascii="Times New Roman" w:hAnsi="Times New Roman" w:cs="Times New Roman"/>
          <w:b/>
          <w:sz w:val="24"/>
          <w:szCs w:val="24"/>
        </w:rPr>
        <w:t>mación</w:t>
      </w:r>
      <w:r w:rsidR="00CC33F4" w:rsidRPr="00084489">
        <w:rPr>
          <w:rFonts w:ascii="Times New Roman" w:hAnsi="Times New Roman" w:cs="Times New Roman"/>
          <w:b/>
          <w:i/>
          <w:sz w:val="24"/>
          <w:szCs w:val="24"/>
        </w:rPr>
        <w:t>)</w:t>
      </w:r>
      <w:r w:rsidR="00664E8D" w:rsidRPr="00084489">
        <w:rPr>
          <w:rFonts w:ascii="Times New Roman" w:hAnsi="Times New Roman" w:cs="Times New Roman"/>
          <w:sz w:val="24"/>
          <w:szCs w:val="24"/>
        </w:rPr>
        <w:t xml:space="preserve"> del presente Anexo se encuentran descritos los requerimientos enunciativos </w:t>
      </w:r>
      <w:proofErr w:type="gramStart"/>
      <w:r w:rsidR="00664E8D" w:rsidRPr="00084489">
        <w:rPr>
          <w:rFonts w:ascii="Times New Roman" w:hAnsi="Times New Roman" w:cs="Times New Roman"/>
          <w:sz w:val="24"/>
          <w:szCs w:val="24"/>
        </w:rPr>
        <w:t>mas</w:t>
      </w:r>
      <w:proofErr w:type="gramEnd"/>
      <w:r w:rsidR="00664E8D" w:rsidRPr="00084489">
        <w:rPr>
          <w:rFonts w:ascii="Times New Roman" w:hAnsi="Times New Roman" w:cs="Times New Roman"/>
          <w:sz w:val="24"/>
          <w:szCs w:val="24"/>
        </w:rPr>
        <w:t xml:space="preserve"> no limitativos para este apartado.</w:t>
      </w:r>
    </w:p>
    <w:p w14:paraId="0AB59B1D" w14:textId="77777777" w:rsidR="0009334D" w:rsidRPr="00084489" w:rsidRDefault="0009334D" w:rsidP="0009334D">
      <w:pPr>
        <w:tabs>
          <w:tab w:val="clear" w:pos="1985"/>
          <w:tab w:val="clear" w:pos="2880"/>
        </w:tabs>
        <w:spacing w:line="240" w:lineRule="auto"/>
        <w:ind w:left="0" w:firstLine="0"/>
        <w:rPr>
          <w:rFonts w:ascii="Times New Roman" w:hAnsi="Times New Roman" w:cs="Times New Roman"/>
          <w:sz w:val="24"/>
          <w:szCs w:val="24"/>
        </w:rPr>
      </w:pPr>
    </w:p>
    <w:p w14:paraId="740C637A" w14:textId="77777777" w:rsidR="006463F1" w:rsidRPr="00084489" w:rsidRDefault="006463F1" w:rsidP="006463F1">
      <w:pPr>
        <w:tabs>
          <w:tab w:val="clear" w:pos="1985"/>
          <w:tab w:val="clear" w:pos="2880"/>
        </w:tabs>
        <w:spacing w:line="240" w:lineRule="auto"/>
        <w:rPr>
          <w:rFonts w:ascii="Times New Roman" w:hAnsi="Times New Roman" w:cs="Times New Roman"/>
          <w:b/>
          <w:sz w:val="24"/>
          <w:szCs w:val="24"/>
        </w:rPr>
      </w:pPr>
    </w:p>
    <w:p w14:paraId="1A512527" w14:textId="555D4C5C" w:rsidR="0009334D" w:rsidRPr="00084489" w:rsidRDefault="00ED489B" w:rsidP="0009334D">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c)</w:t>
      </w:r>
      <w:r w:rsidR="00531259">
        <w:rPr>
          <w:rFonts w:ascii="Times New Roman" w:hAnsi="Times New Roman" w:cs="Times New Roman"/>
          <w:b/>
          <w:sz w:val="24"/>
          <w:szCs w:val="24"/>
        </w:rPr>
        <w:t xml:space="preserve"> </w:t>
      </w:r>
      <w:r w:rsidRPr="00084489">
        <w:rPr>
          <w:rFonts w:ascii="Times New Roman" w:hAnsi="Times New Roman" w:cs="Times New Roman"/>
          <w:b/>
          <w:sz w:val="24"/>
          <w:szCs w:val="24"/>
        </w:rPr>
        <w:t>Enlaces de fibra óptica</w:t>
      </w:r>
    </w:p>
    <w:p w14:paraId="360AF6F3" w14:textId="77777777" w:rsidR="005A5B2F" w:rsidRPr="00084489" w:rsidRDefault="005A5B2F" w:rsidP="0009334D">
      <w:pPr>
        <w:tabs>
          <w:tab w:val="clear" w:pos="1985"/>
          <w:tab w:val="clear" w:pos="2880"/>
        </w:tabs>
        <w:spacing w:line="240" w:lineRule="auto"/>
        <w:ind w:left="0" w:firstLine="0"/>
        <w:rPr>
          <w:rFonts w:ascii="Times New Roman" w:hAnsi="Times New Roman" w:cs="Times New Roman"/>
          <w:b/>
          <w:sz w:val="24"/>
          <w:szCs w:val="24"/>
        </w:rPr>
      </w:pPr>
    </w:p>
    <w:p w14:paraId="5DB0A171" w14:textId="77777777" w:rsidR="0009334D" w:rsidRDefault="0009334D" w:rsidP="00E00562">
      <w:pPr>
        <w:pStyle w:val="Prrafodelista"/>
        <w:tabs>
          <w:tab w:val="clear" w:pos="1985"/>
          <w:tab w:val="clear" w:pos="2880"/>
        </w:tabs>
        <w:spacing w:line="240" w:lineRule="auto"/>
        <w:ind w:firstLine="0"/>
        <w:rPr>
          <w:rFonts w:ascii="Times New Roman" w:hAnsi="Times New Roman" w:cs="Times New Roman"/>
          <w:sz w:val="24"/>
          <w:szCs w:val="24"/>
        </w:rPr>
      </w:pPr>
      <w:r w:rsidRPr="00084489">
        <w:rPr>
          <w:rFonts w:ascii="Times New Roman" w:hAnsi="Times New Roman" w:cs="Times New Roman"/>
          <w:sz w:val="24"/>
          <w:szCs w:val="24"/>
        </w:rPr>
        <w:t>Los cables permitidos para enlaces de fibra óptica son los siguientes:</w:t>
      </w:r>
    </w:p>
    <w:p w14:paraId="27509B74" w14:textId="77777777" w:rsidR="00940F95" w:rsidRPr="00084489" w:rsidRDefault="00940F95" w:rsidP="00E00562">
      <w:pPr>
        <w:pStyle w:val="Prrafodelista"/>
        <w:tabs>
          <w:tab w:val="clear" w:pos="1985"/>
          <w:tab w:val="clear" w:pos="2880"/>
        </w:tabs>
        <w:spacing w:line="240" w:lineRule="auto"/>
        <w:ind w:firstLine="0"/>
        <w:rPr>
          <w:rFonts w:ascii="Times New Roman" w:hAnsi="Times New Roman" w:cs="Times New Roman"/>
          <w:sz w:val="24"/>
          <w:szCs w:val="24"/>
        </w:rPr>
      </w:pPr>
    </w:p>
    <w:p w14:paraId="771C4369" w14:textId="77777777" w:rsidR="0009334D" w:rsidRPr="00084489" w:rsidRDefault="0009334D" w:rsidP="00E00562">
      <w:pPr>
        <w:pStyle w:val="Prrafodelista"/>
        <w:numPr>
          <w:ilvl w:val="0"/>
          <w:numId w:val="7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Cable de fibra óptica </w:t>
      </w:r>
      <w:proofErr w:type="spellStart"/>
      <w:r w:rsidRPr="00084489">
        <w:rPr>
          <w:rFonts w:ascii="Times New Roman" w:hAnsi="Times New Roman" w:cs="Times New Roman"/>
          <w:sz w:val="24"/>
          <w:szCs w:val="24"/>
        </w:rPr>
        <w:t>Multimodo</w:t>
      </w:r>
      <w:proofErr w:type="spellEnd"/>
      <w:r w:rsidRPr="00084489">
        <w:rPr>
          <w:rFonts w:ascii="Times New Roman" w:hAnsi="Times New Roman" w:cs="Times New Roman"/>
          <w:sz w:val="24"/>
          <w:szCs w:val="24"/>
        </w:rPr>
        <w:t xml:space="preserve">, de 50/125 </w:t>
      </w:r>
      <w:proofErr w:type="spellStart"/>
      <w:r w:rsidRPr="00084489">
        <w:rPr>
          <w:rFonts w:ascii="Times New Roman" w:hAnsi="Times New Roman" w:cs="Times New Roman"/>
          <w:sz w:val="24"/>
          <w:szCs w:val="24"/>
        </w:rPr>
        <w:t>μm</w:t>
      </w:r>
      <w:proofErr w:type="spellEnd"/>
      <w:r w:rsidRPr="00084489">
        <w:rPr>
          <w:rFonts w:ascii="Times New Roman" w:hAnsi="Times New Roman" w:cs="Times New Roman"/>
          <w:sz w:val="24"/>
          <w:szCs w:val="24"/>
        </w:rPr>
        <w:t xml:space="preserve">, de 4 o más fibras, para transmisiones de 10 </w:t>
      </w:r>
      <w:proofErr w:type="spellStart"/>
      <w:r w:rsidRPr="00084489">
        <w:rPr>
          <w:rFonts w:ascii="Times New Roman" w:hAnsi="Times New Roman" w:cs="Times New Roman"/>
          <w:sz w:val="24"/>
          <w:szCs w:val="24"/>
        </w:rPr>
        <w:t>Gbps</w:t>
      </w:r>
      <w:proofErr w:type="spellEnd"/>
    </w:p>
    <w:p w14:paraId="1253045D" w14:textId="77777777" w:rsidR="0009334D" w:rsidRPr="00084489" w:rsidRDefault="0009334D" w:rsidP="00E00562">
      <w:pPr>
        <w:pStyle w:val="Prrafodelista"/>
        <w:numPr>
          <w:ilvl w:val="0"/>
          <w:numId w:val="7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Cable de fibra óptica </w:t>
      </w:r>
      <w:proofErr w:type="spellStart"/>
      <w:r w:rsidRPr="00084489">
        <w:rPr>
          <w:rFonts w:ascii="Times New Roman" w:hAnsi="Times New Roman" w:cs="Times New Roman"/>
          <w:sz w:val="24"/>
          <w:szCs w:val="24"/>
        </w:rPr>
        <w:t>Monomodo</w:t>
      </w:r>
      <w:proofErr w:type="spellEnd"/>
      <w:r w:rsidRPr="00084489">
        <w:rPr>
          <w:rFonts w:ascii="Times New Roman" w:hAnsi="Times New Roman" w:cs="Times New Roman"/>
          <w:sz w:val="24"/>
          <w:szCs w:val="24"/>
        </w:rPr>
        <w:t xml:space="preserve"> de 8-10/125 </w:t>
      </w:r>
      <w:proofErr w:type="spellStart"/>
      <w:r w:rsidRPr="00084489">
        <w:rPr>
          <w:rFonts w:ascii="Times New Roman" w:hAnsi="Times New Roman" w:cs="Times New Roman"/>
          <w:sz w:val="24"/>
          <w:szCs w:val="24"/>
        </w:rPr>
        <w:t>μm</w:t>
      </w:r>
      <w:proofErr w:type="spellEnd"/>
      <w:r w:rsidRPr="00084489">
        <w:rPr>
          <w:rFonts w:ascii="Times New Roman" w:hAnsi="Times New Roman" w:cs="Times New Roman"/>
          <w:sz w:val="24"/>
          <w:szCs w:val="24"/>
        </w:rPr>
        <w:t>, de 4 o más fibras, para enlaces con distancia mayor a 500 metros.</w:t>
      </w:r>
    </w:p>
    <w:p w14:paraId="13BE987E" w14:textId="77777777" w:rsidR="0009334D" w:rsidRPr="00084489" w:rsidRDefault="0009334D" w:rsidP="00E00562">
      <w:pPr>
        <w:pStyle w:val="Prrafodelista"/>
        <w:numPr>
          <w:ilvl w:val="0"/>
          <w:numId w:val="7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Los cables de fibra óptica permitidos dentro de un edificio deben estar aprobados y listados como resistentes al fuego y a la propagación de la flama de acuerdo a lo indicado en los artículos 770-49, 770-50 y 770-51 de la Norma Oficial Mexicana NOM-001-SEDE-2005. Estos cables se deben instalar de acuerdo a lo indicado en el artículo 770-53 de la misma Norma. También se permite instalar cables con cubierta con propiedades de bajo humo, cero halógenos y </w:t>
      </w:r>
      <w:proofErr w:type="spellStart"/>
      <w:r w:rsidRPr="00084489">
        <w:rPr>
          <w:rFonts w:ascii="Times New Roman" w:hAnsi="Times New Roman" w:cs="Times New Roman"/>
          <w:sz w:val="24"/>
          <w:szCs w:val="24"/>
        </w:rPr>
        <w:t>retardante</w:t>
      </w:r>
      <w:proofErr w:type="spellEnd"/>
      <w:r w:rsidRPr="00084489">
        <w:rPr>
          <w:rFonts w:ascii="Times New Roman" w:hAnsi="Times New Roman" w:cs="Times New Roman"/>
          <w:sz w:val="24"/>
          <w:szCs w:val="24"/>
        </w:rPr>
        <w:t xml:space="preserve"> a la flama, de acuerdo al estándar IEC 332-1, o equivalente, en cámaras de aire, cableado principal del edificio u otros espacios usados para manejar aire acondicionado.</w:t>
      </w:r>
    </w:p>
    <w:p w14:paraId="11ECE5AE" w14:textId="77777777" w:rsidR="005A5B2F" w:rsidRPr="00084489" w:rsidRDefault="005A5B2F" w:rsidP="000B3379">
      <w:pPr>
        <w:pStyle w:val="Prrafodelista"/>
        <w:spacing w:line="240" w:lineRule="auto"/>
        <w:contextualSpacing w:val="0"/>
        <w:rPr>
          <w:rFonts w:ascii="Times New Roman" w:hAnsi="Times New Roman" w:cs="Times New Roman"/>
          <w:sz w:val="24"/>
          <w:szCs w:val="24"/>
        </w:rPr>
      </w:pPr>
    </w:p>
    <w:p w14:paraId="4833F7C3" w14:textId="77777777" w:rsidR="00664E8D" w:rsidRPr="00084489" w:rsidRDefault="00664E8D" w:rsidP="00664E8D">
      <w:pPr>
        <w:pStyle w:val="Prrafodelista"/>
        <w:spacing w:line="240" w:lineRule="auto"/>
        <w:ind w:left="142" w:firstLine="11"/>
        <w:contextualSpacing w:val="0"/>
        <w:rPr>
          <w:rFonts w:ascii="Times New Roman" w:hAnsi="Times New Roman" w:cs="Times New Roman"/>
          <w:sz w:val="24"/>
          <w:szCs w:val="24"/>
        </w:rPr>
      </w:pPr>
      <w:r w:rsidRPr="00084489">
        <w:rPr>
          <w:rFonts w:ascii="Times New Roman" w:hAnsi="Times New Roman" w:cs="Times New Roman"/>
          <w:sz w:val="24"/>
          <w:szCs w:val="24"/>
        </w:rPr>
        <w:t xml:space="preserve">Para fines de referencia, en el </w:t>
      </w:r>
      <w:r w:rsidRPr="00084489">
        <w:rPr>
          <w:rFonts w:ascii="Times New Roman" w:hAnsi="Times New Roman" w:cs="Times New Roman"/>
          <w:b/>
          <w:sz w:val="24"/>
          <w:szCs w:val="24"/>
        </w:rPr>
        <w:t>Apéndice D</w:t>
      </w:r>
      <w:r w:rsidR="00F95E62" w:rsidRPr="00084489">
        <w:rPr>
          <w:rFonts w:ascii="Times New Roman" w:hAnsi="Times New Roman" w:cs="Times New Roman"/>
          <w:b/>
          <w:sz w:val="24"/>
          <w:szCs w:val="24"/>
        </w:rPr>
        <w:t xml:space="preserve"> </w:t>
      </w:r>
      <w:r w:rsidR="00F95E62" w:rsidRPr="00084489">
        <w:rPr>
          <w:rFonts w:ascii="Times New Roman" w:hAnsi="Times New Roman" w:cs="Times New Roman"/>
          <w:b/>
          <w:i/>
          <w:sz w:val="24"/>
          <w:szCs w:val="24"/>
        </w:rPr>
        <w:t>(</w:t>
      </w:r>
      <w:r w:rsidR="00F95E62" w:rsidRPr="00E00562">
        <w:rPr>
          <w:rFonts w:ascii="Times New Roman" w:hAnsi="Times New Roman" w:cs="Times New Roman"/>
          <w:b/>
          <w:sz w:val="24"/>
          <w:szCs w:val="24"/>
        </w:rPr>
        <w:t>Especificaciones Técnicas de Tecnologías de la Información</w:t>
      </w:r>
      <w:r w:rsidR="00F95E62" w:rsidRPr="00084489">
        <w:rPr>
          <w:rFonts w:ascii="Times New Roman" w:hAnsi="Times New Roman" w:cs="Times New Roman"/>
          <w:b/>
          <w:i/>
          <w:sz w:val="24"/>
          <w:szCs w:val="24"/>
        </w:rPr>
        <w:t xml:space="preserve">) </w:t>
      </w:r>
      <w:r w:rsidRPr="00084489">
        <w:rPr>
          <w:rFonts w:ascii="Times New Roman" w:hAnsi="Times New Roman" w:cs="Times New Roman"/>
          <w:sz w:val="24"/>
          <w:szCs w:val="24"/>
        </w:rPr>
        <w:t xml:space="preserve">del presente Anexo se encuentran descritos los requerimientos enunciativos </w:t>
      </w:r>
      <w:proofErr w:type="gramStart"/>
      <w:r w:rsidRPr="00084489">
        <w:rPr>
          <w:rFonts w:ascii="Times New Roman" w:hAnsi="Times New Roman" w:cs="Times New Roman"/>
          <w:sz w:val="24"/>
          <w:szCs w:val="24"/>
        </w:rPr>
        <w:t>mas</w:t>
      </w:r>
      <w:proofErr w:type="gramEnd"/>
      <w:r w:rsidRPr="00084489">
        <w:rPr>
          <w:rFonts w:ascii="Times New Roman" w:hAnsi="Times New Roman" w:cs="Times New Roman"/>
          <w:sz w:val="24"/>
          <w:szCs w:val="24"/>
        </w:rPr>
        <w:t xml:space="preserve"> no limitativos para este apartado.</w:t>
      </w:r>
    </w:p>
    <w:p w14:paraId="0CB4CC7C" w14:textId="77777777" w:rsidR="005A5B2F" w:rsidRPr="00084489" w:rsidRDefault="005A5B2F" w:rsidP="005A5B2F">
      <w:pPr>
        <w:tabs>
          <w:tab w:val="clear" w:pos="1985"/>
          <w:tab w:val="clear" w:pos="2880"/>
        </w:tabs>
        <w:spacing w:line="240" w:lineRule="auto"/>
        <w:ind w:left="0" w:firstLine="0"/>
        <w:rPr>
          <w:rFonts w:ascii="Times New Roman" w:hAnsi="Times New Roman" w:cs="Times New Roman"/>
          <w:b/>
          <w:sz w:val="24"/>
          <w:szCs w:val="24"/>
        </w:rPr>
      </w:pPr>
    </w:p>
    <w:p w14:paraId="0F155FF5" w14:textId="77777777" w:rsidR="005A5B2F" w:rsidRPr="00084489" w:rsidRDefault="00ED489B" w:rsidP="005A5B2F">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d) Consideraciones de instalación de enlaces</w:t>
      </w:r>
    </w:p>
    <w:p w14:paraId="420EE23E" w14:textId="77777777" w:rsidR="005A5B2F" w:rsidRPr="00084489" w:rsidRDefault="005A5B2F" w:rsidP="005A5B2F">
      <w:pPr>
        <w:tabs>
          <w:tab w:val="clear" w:pos="1985"/>
          <w:tab w:val="clear" w:pos="2880"/>
        </w:tabs>
        <w:spacing w:line="240" w:lineRule="auto"/>
        <w:ind w:left="0" w:firstLine="0"/>
        <w:rPr>
          <w:rFonts w:ascii="Times New Roman" w:hAnsi="Times New Roman" w:cs="Times New Roman"/>
          <w:b/>
          <w:sz w:val="24"/>
          <w:szCs w:val="24"/>
        </w:rPr>
      </w:pPr>
    </w:p>
    <w:p w14:paraId="500A2CC1" w14:textId="77777777" w:rsidR="005A5B2F" w:rsidRPr="00084489" w:rsidRDefault="005A5B2F" w:rsidP="005A5B2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Para la instalación de los enlaces, se deben hacer las siguientes consideraciones:</w:t>
      </w:r>
    </w:p>
    <w:p w14:paraId="3163C5DA" w14:textId="77777777" w:rsidR="00664E8D" w:rsidRPr="00084489" w:rsidRDefault="00664E8D" w:rsidP="005A5B2F">
      <w:pPr>
        <w:tabs>
          <w:tab w:val="clear" w:pos="1985"/>
          <w:tab w:val="clear" w:pos="2880"/>
        </w:tabs>
        <w:spacing w:line="240" w:lineRule="auto"/>
        <w:ind w:left="0" w:firstLine="0"/>
        <w:rPr>
          <w:rFonts w:ascii="Times New Roman" w:hAnsi="Times New Roman" w:cs="Times New Roman"/>
          <w:sz w:val="24"/>
          <w:szCs w:val="24"/>
        </w:rPr>
      </w:pPr>
    </w:p>
    <w:p w14:paraId="5BA9F896" w14:textId="676093F6" w:rsidR="005A5B2F" w:rsidRPr="00084489" w:rsidRDefault="005A5B2F" w:rsidP="00E00562">
      <w:pPr>
        <w:pStyle w:val="Prrafodelista"/>
        <w:numPr>
          <w:ilvl w:val="0"/>
          <w:numId w:val="8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Para la instalación de cableado, el </w:t>
      </w:r>
      <w:r w:rsidR="00270EC4"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deberá proveer de cordones de parcheo (UTP y/o Fibra óptica) de línea y con la longitud suficiente para la conexión del equipo activo (</w:t>
      </w:r>
      <w:proofErr w:type="spellStart"/>
      <w:r w:rsidRPr="00084489">
        <w:rPr>
          <w:rFonts w:ascii="Times New Roman" w:hAnsi="Times New Roman" w:cs="Times New Roman"/>
          <w:sz w:val="24"/>
          <w:szCs w:val="24"/>
        </w:rPr>
        <w:t>switch</w:t>
      </w:r>
      <w:proofErr w:type="spellEnd"/>
      <w:r w:rsidRPr="00084489">
        <w:rPr>
          <w:rFonts w:ascii="Times New Roman" w:hAnsi="Times New Roman" w:cs="Times New Roman"/>
          <w:sz w:val="24"/>
          <w:szCs w:val="24"/>
        </w:rPr>
        <w:t>) al panel de parcheo instalado.</w:t>
      </w:r>
    </w:p>
    <w:p w14:paraId="22B27BC5" w14:textId="77777777" w:rsidR="005A5B2F" w:rsidRPr="00084489" w:rsidRDefault="005A5B2F" w:rsidP="00E00562">
      <w:pPr>
        <w:pStyle w:val="Prrafodelista"/>
        <w:numPr>
          <w:ilvl w:val="0"/>
          <w:numId w:val="8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lastRenderedPageBreak/>
        <w:t>En el caso en el que se requiera considerar la incorporación de los cableados de las redes existentes a las nuevas redes, mediante enlaces con cableado UTP o fibra óptica, se deberá indicar en el alcance del proyecto y/o en las bases de licitación.</w:t>
      </w:r>
    </w:p>
    <w:p w14:paraId="3442EFE9" w14:textId="77777777" w:rsidR="005A5B2F" w:rsidRPr="00084489" w:rsidRDefault="005A5B2F" w:rsidP="00E00562">
      <w:pPr>
        <w:pStyle w:val="Prrafodelista"/>
        <w:numPr>
          <w:ilvl w:val="0"/>
          <w:numId w:val="8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Cuando se utilicen cables con protección metálica en el cableado principal de edificio, la protección también debe ser puesta a tierra, en ambos extremos del cable.</w:t>
      </w:r>
    </w:p>
    <w:p w14:paraId="06FA9218" w14:textId="77777777" w:rsidR="005A5B2F" w:rsidRPr="00084489" w:rsidRDefault="005A5B2F" w:rsidP="005A5B2F">
      <w:pPr>
        <w:tabs>
          <w:tab w:val="clear" w:pos="1985"/>
          <w:tab w:val="clear" w:pos="2880"/>
        </w:tabs>
        <w:spacing w:line="240" w:lineRule="auto"/>
        <w:ind w:left="0" w:firstLine="0"/>
        <w:rPr>
          <w:rFonts w:ascii="Times New Roman" w:hAnsi="Times New Roman" w:cs="Times New Roman"/>
          <w:sz w:val="24"/>
          <w:szCs w:val="24"/>
        </w:rPr>
      </w:pPr>
    </w:p>
    <w:p w14:paraId="55C34B07" w14:textId="77777777" w:rsidR="00664E8D" w:rsidRPr="00084489" w:rsidRDefault="00664E8D" w:rsidP="005A5B2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Para fines de referencia, en el</w:t>
      </w:r>
      <w:r w:rsidRPr="00084489">
        <w:rPr>
          <w:rFonts w:ascii="Times New Roman" w:hAnsi="Times New Roman" w:cs="Times New Roman"/>
          <w:b/>
          <w:sz w:val="24"/>
          <w:szCs w:val="24"/>
        </w:rPr>
        <w:t xml:space="preserve"> Apéndice</w:t>
      </w:r>
      <w:r w:rsidRPr="00084489">
        <w:rPr>
          <w:rFonts w:ascii="Times New Roman" w:hAnsi="Times New Roman" w:cs="Times New Roman"/>
          <w:sz w:val="24"/>
          <w:szCs w:val="24"/>
        </w:rPr>
        <w:t xml:space="preserve"> </w:t>
      </w:r>
      <w:r w:rsidR="00F95E62" w:rsidRPr="00084489">
        <w:rPr>
          <w:rFonts w:ascii="Times New Roman" w:hAnsi="Times New Roman" w:cs="Times New Roman"/>
          <w:b/>
          <w:sz w:val="24"/>
          <w:szCs w:val="24"/>
        </w:rPr>
        <w:t xml:space="preserve">D </w:t>
      </w:r>
      <w:r w:rsidR="00F95E62" w:rsidRPr="00084489">
        <w:rPr>
          <w:rFonts w:ascii="Times New Roman" w:hAnsi="Times New Roman" w:cs="Times New Roman"/>
          <w:b/>
          <w:i/>
          <w:sz w:val="24"/>
          <w:szCs w:val="24"/>
        </w:rPr>
        <w:t>(</w:t>
      </w:r>
      <w:r w:rsidR="00F95E62" w:rsidRPr="00E00562">
        <w:rPr>
          <w:rFonts w:ascii="Times New Roman" w:hAnsi="Times New Roman" w:cs="Times New Roman"/>
          <w:b/>
          <w:sz w:val="24"/>
          <w:szCs w:val="24"/>
        </w:rPr>
        <w:t>Especificaciones Técnicas de Tecnologías de la Información</w:t>
      </w:r>
      <w:r w:rsidR="00F95E62" w:rsidRPr="00084489">
        <w:rPr>
          <w:rFonts w:ascii="Times New Roman" w:hAnsi="Times New Roman" w:cs="Times New Roman"/>
          <w:b/>
          <w:i/>
          <w:sz w:val="24"/>
          <w:szCs w:val="24"/>
        </w:rPr>
        <w:t>)</w:t>
      </w:r>
      <w:r w:rsidR="00AA1D47">
        <w:rPr>
          <w:rFonts w:ascii="Times New Roman" w:hAnsi="Times New Roman" w:cs="Times New Roman"/>
          <w:b/>
          <w:i/>
          <w:sz w:val="24"/>
          <w:szCs w:val="24"/>
        </w:rPr>
        <w:t xml:space="preserve"> </w:t>
      </w:r>
      <w:r w:rsidRPr="00084489">
        <w:rPr>
          <w:rFonts w:ascii="Times New Roman" w:hAnsi="Times New Roman" w:cs="Times New Roman"/>
          <w:sz w:val="24"/>
          <w:szCs w:val="24"/>
        </w:rPr>
        <w:t xml:space="preserve">del presente Anexo se encuentran descritos los requerimientos enunciativos </w:t>
      </w:r>
      <w:proofErr w:type="gramStart"/>
      <w:r w:rsidRPr="00084489">
        <w:rPr>
          <w:rFonts w:ascii="Times New Roman" w:hAnsi="Times New Roman" w:cs="Times New Roman"/>
          <w:sz w:val="24"/>
          <w:szCs w:val="24"/>
        </w:rPr>
        <w:t>mas</w:t>
      </w:r>
      <w:proofErr w:type="gramEnd"/>
      <w:r w:rsidRPr="00084489">
        <w:rPr>
          <w:rFonts w:ascii="Times New Roman" w:hAnsi="Times New Roman" w:cs="Times New Roman"/>
          <w:sz w:val="24"/>
          <w:szCs w:val="24"/>
        </w:rPr>
        <w:t xml:space="preserve"> no limitativos para este apartado.</w:t>
      </w:r>
    </w:p>
    <w:p w14:paraId="4022411B" w14:textId="6AC91EC1" w:rsidR="00664E8D" w:rsidRDefault="00664E8D" w:rsidP="005A5B2F">
      <w:pPr>
        <w:tabs>
          <w:tab w:val="clear" w:pos="1985"/>
          <w:tab w:val="clear" w:pos="2880"/>
        </w:tabs>
        <w:spacing w:line="240" w:lineRule="auto"/>
        <w:ind w:left="0" w:firstLine="0"/>
        <w:rPr>
          <w:rFonts w:ascii="Times New Roman" w:hAnsi="Times New Roman" w:cs="Times New Roman"/>
          <w:sz w:val="24"/>
          <w:szCs w:val="24"/>
        </w:rPr>
      </w:pPr>
    </w:p>
    <w:p w14:paraId="40ADD0AB" w14:textId="36A31D4B" w:rsidR="00F67358" w:rsidRDefault="00F67358" w:rsidP="005A5B2F">
      <w:pPr>
        <w:tabs>
          <w:tab w:val="clear" w:pos="1985"/>
          <w:tab w:val="clear" w:pos="2880"/>
        </w:tabs>
        <w:spacing w:line="240" w:lineRule="auto"/>
        <w:ind w:left="0" w:firstLine="0"/>
        <w:rPr>
          <w:rFonts w:ascii="Times New Roman" w:hAnsi="Times New Roman" w:cs="Times New Roman"/>
          <w:sz w:val="24"/>
          <w:szCs w:val="24"/>
        </w:rPr>
      </w:pPr>
    </w:p>
    <w:p w14:paraId="7D28826B" w14:textId="77777777" w:rsidR="005A5B2F" w:rsidRPr="00084489" w:rsidRDefault="00ED489B" w:rsidP="005A5B2F">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e) Cableado eléctrico</w:t>
      </w:r>
    </w:p>
    <w:p w14:paraId="16204C5E" w14:textId="77777777" w:rsidR="005A5B2F" w:rsidRPr="00084489" w:rsidRDefault="005A5B2F" w:rsidP="005A5B2F">
      <w:pPr>
        <w:tabs>
          <w:tab w:val="clear" w:pos="1985"/>
          <w:tab w:val="clear" w:pos="2880"/>
        </w:tabs>
        <w:spacing w:line="240" w:lineRule="auto"/>
        <w:ind w:left="0" w:firstLine="0"/>
        <w:rPr>
          <w:rFonts w:ascii="Times New Roman" w:hAnsi="Times New Roman" w:cs="Times New Roman"/>
          <w:b/>
          <w:sz w:val="24"/>
          <w:szCs w:val="24"/>
        </w:rPr>
      </w:pPr>
    </w:p>
    <w:p w14:paraId="701E719C" w14:textId="77777777" w:rsidR="005A5B2F" w:rsidRPr="00E00562" w:rsidRDefault="005A5B2F" w:rsidP="00E00562">
      <w:pPr>
        <w:pStyle w:val="Prrafodelista"/>
        <w:numPr>
          <w:ilvl w:val="0"/>
          <w:numId w:val="109"/>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La instalación de la alimentación eléctrica para los </w:t>
      </w:r>
      <w:r w:rsidR="005F1B20" w:rsidRPr="00E00562">
        <w:rPr>
          <w:rFonts w:ascii="Times New Roman" w:hAnsi="Times New Roman" w:cs="Times New Roman"/>
          <w:sz w:val="24"/>
          <w:szCs w:val="24"/>
        </w:rPr>
        <w:t>Usuarios</w:t>
      </w:r>
      <w:r w:rsidRPr="00E00562">
        <w:rPr>
          <w:rFonts w:ascii="Times New Roman" w:hAnsi="Times New Roman" w:cs="Times New Roman"/>
          <w:sz w:val="24"/>
          <w:szCs w:val="24"/>
        </w:rPr>
        <w:t xml:space="preserve"> estará basada por el presente documento, el cual enuncia los lineamientos básicos para su implementación.</w:t>
      </w:r>
    </w:p>
    <w:p w14:paraId="5AF9681A" w14:textId="77777777" w:rsidR="005A5B2F" w:rsidRPr="00E00562" w:rsidRDefault="005A5B2F" w:rsidP="00E00562">
      <w:pPr>
        <w:pStyle w:val="Prrafodelista"/>
        <w:numPr>
          <w:ilvl w:val="0"/>
          <w:numId w:val="109"/>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Con el fin de cumplir con normas y estándares de instalaciones eléctricas, y asegurar que las instalaciones proporcionen la máxima vida útil y un desempeño óptimo, cada servicio eléctrico, debe cumplir con las siguientes normas:</w:t>
      </w:r>
    </w:p>
    <w:p w14:paraId="2D1BA628" w14:textId="076ECFAF" w:rsidR="005A5B2F" w:rsidRPr="00E00562" w:rsidRDefault="005A5B2F" w:rsidP="00E00562">
      <w:pPr>
        <w:pStyle w:val="Prrafodelista"/>
        <w:numPr>
          <w:ilvl w:val="0"/>
          <w:numId w:val="109"/>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NOM</w:t>
      </w:r>
      <w:r w:rsidR="0088213F" w:rsidRPr="00E00562">
        <w:rPr>
          <w:rFonts w:ascii="Times New Roman" w:hAnsi="Times New Roman" w:cs="Times New Roman"/>
          <w:sz w:val="24"/>
          <w:szCs w:val="24"/>
        </w:rPr>
        <w:t>-</w:t>
      </w:r>
      <w:r w:rsidRPr="00E00562">
        <w:rPr>
          <w:rFonts w:ascii="Times New Roman" w:hAnsi="Times New Roman" w:cs="Times New Roman"/>
          <w:sz w:val="24"/>
          <w:szCs w:val="24"/>
        </w:rPr>
        <w:t>001-SEDE-</w:t>
      </w:r>
      <w:r w:rsidR="0088213F" w:rsidRPr="00E00562">
        <w:rPr>
          <w:rFonts w:ascii="Times New Roman" w:hAnsi="Times New Roman" w:cs="Times New Roman"/>
          <w:sz w:val="24"/>
          <w:szCs w:val="24"/>
        </w:rPr>
        <w:t xml:space="preserve">2012 </w:t>
      </w:r>
      <w:r w:rsidRPr="00E00562">
        <w:rPr>
          <w:rFonts w:ascii="Times New Roman" w:hAnsi="Times New Roman" w:cs="Times New Roman"/>
          <w:sz w:val="24"/>
          <w:szCs w:val="24"/>
        </w:rPr>
        <w:t>Instalaciones Eléctricas (utilización)</w:t>
      </w:r>
    </w:p>
    <w:p w14:paraId="18C217E9" w14:textId="77777777" w:rsidR="005A5B2F" w:rsidRPr="00E00562" w:rsidRDefault="005A5B2F" w:rsidP="00E00562">
      <w:pPr>
        <w:pStyle w:val="Prrafodelista"/>
        <w:numPr>
          <w:ilvl w:val="0"/>
          <w:numId w:val="109"/>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J-STD-607-A. Requerimientos de tierra y conexión a tierra en edificios comerciales para Telecomunicaciones. Octubre 2002</w:t>
      </w:r>
    </w:p>
    <w:p w14:paraId="691C1524" w14:textId="77777777" w:rsidR="005A5B2F" w:rsidRPr="00E00562" w:rsidRDefault="005A5B2F" w:rsidP="00E00562">
      <w:pPr>
        <w:pStyle w:val="Prrafodelista"/>
        <w:numPr>
          <w:ilvl w:val="0"/>
          <w:numId w:val="109"/>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IEEE </w:t>
      </w:r>
      <w:proofErr w:type="spellStart"/>
      <w:r w:rsidRPr="00E00562">
        <w:rPr>
          <w:rFonts w:ascii="Times New Roman" w:hAnsi="Times New Roman" w:cs="Times New Roman"/>
          <w:sz w:val="24"/>
          <w:szCs w:val="24"/>
        </w:rPr>
        <w:t>Std</w:t>
      </w:r>
      <w:proofErr w:type="spellEnd"/>
      <w:r w:rsidRPr="00E00562">
        <w:rPr>
          <w:rFonts w:ascii="Times New Roman" w:hAnsi="Times New Roman" w:cs="Times New Roman"/>
          <w:sz w:val="24"/>
          <w:szCs w:val="24"/>
        </w:rPr>
        <w:t>. 1100-1999. Practicas recomendadas para alimentar y aterrizar equipo electrónico</w:t>
      </w:r>
    </w:p>
    <w:p w14:paraId="7563FB90" w14:textId="77777777" w:rsidR="005A5B2F" w:rsidRPr="00084489" w:rsidRDefault="005A5B2F" w:rsidP="005A5B2F">
      <w:pPr>
        <w:tabs>
          <w:tab w:val="clear" w:pos="1985"/>
          <w:tab w:val="clear" w:pos="2880"/>
        </w:tabs>
        <w:spacing w:line="240" w:lineRule="auto"/>
        <w:ind w:left="0" w:firstLine="0"/>
        <w:rPr>
          <w:rFonts w:ascii="Times New Roman" w:hAnsi="Times New Roman" w:cs="Times New Roman"/>
          <w:b/>
          <w:sz w:val="24"/>
          <w:szCs w:val="24"/>
        </w:rPr>
      </w:pPr>
    </w:p>
    <w:p w14:paraId="17B6BC53" w14:textId="77777777" w:rsidR="00664E8D" w:rsidRPr="00084489" w:rsidRDefault="00664E8D" w:rsidP="005A5B2F">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sz w:val="24"/>
          <w:szCs w:val="24"/>
        </w:rPr>
        <w:t xml:space="preserve">Para fines de referencia, en el </w:t>
      </w:r>
      <w:r w:rsidR="00810510" w:rsidRPr="00084489">
        <w:rPr>
          <w:rFonts w:ascii="Times New Roman" w:hAnsi="Times New Roman" w:cs="Times New Roman"/>
          <w:b/>
          <w:sz w:val="24"/>
          <w:szCs w:val="24"/>
        </w:rPr>
        <w:t>Apéndice</w:t>
      </w:r>
      <w:r w:rsidR="00810510" w:rsidRPr="00084489">
        <w:rPr>
          <w:rFonts w:ascii="Times New Roman" w:hAnsi="Times New Roman" w:cs="Times New Roman"/>
          <w:sz w:val="24"/>
          <w:szCs w:val="24"/>
        </w:rPr>
        <w:t xml:space="preserve"> </w:t>
      </w:r>
      <w:r w:rsidR="00810510" w:rsidRPr="00084489">
        <w:rPr>
          <w:rFonts w:ascii="Times New Roman" w:hAnsi="Times New Roman" w:cs="Times New Roman"/>
          <w:b/>
          <w:sz w:val="24"/>
          <w:szCs w:val="24"/>
        </w:rPr>
        <w:t xml:space="preserve">D </w:t>
      </w:r>
      <w:r w:rsidR="00810510" w:rsidRPr="00084489">
        <w:rPr>
          <w:rFonts w:ascii="Times New Roman" w:hAnsi="Times New Roman" w:cs="Times New Roman"/>
          <w:b/>
          <w:i/>
          <w:sz w:val="24"/>
          <w:szCs w:val="24"/>
        </w:rPr>
        <w:t>(</w:t>
      </w:r>
      <w:r w:rsidR="00810510" w:rsidRPr="00E00562">
        <w:rPr>
          <w:rFonts w:ascii="Times New Roman" w:hAnsi="Times New Roman" w:cs="Times New Roman"/>
          <w:b/>
          <w:sz w:val="24"/>
          <w:szCs w:val="24"/>
        </w:rPr>
        <w:t>Especificaciones Técnicas de Tecnologías de la Información</w:t>
      </w:r>
      <w:r w:rsidR="00810510" w:rsidRPr="00084489">
        <w:rPr>
          <w:rFonts w:ascii="Times New Roman" w:hAnsi="Times New Roman" w:cs="Times New Roman"/>
          <w:b/>
          <w:i/>
          <w:sz w:val="24"/>
          <w:szCs w:val="24"/>
        </w:rPr>
        <w:t>)</w:t>
      </w:r>
      <w:r w:rsidR="00AA1D47">
        <w:rPr>
          <w:rFonts w:ascii="Times New Roman" w:hAnsi="Times New Roman" w:cs="Times New Roman"/>
          <w:b/>
          <w:i/>
          <w:sz w:val="24"/>
          <w:szCs w:val="24"/>
        </w:rPr>
        <w:t xml:space="preserve"> </w:t>
      </w:r>
      <w:r w:rsidRPr="00084489">
        <w:rPr>
          <w:rFonts w:ascii="Times New Roman" w:hAnsi="Times New Roman" w:cs="Times New Roman"/>
          <w:sz w:val="24"/>
          <w:szCs w:val="24"/>
        </w:rPr>
        <w:t xml:space="preserve">del presente Anexo se encuentran descritos los requerimientos enunciativos </w:t>
      </w:r>
      <w:proofErr w:type="gramStart"/>
      <w:r w:rsidRPr="00084489">
        <w:rPr>
          <w:rFonts w:ascii="Times New Roman" w:hAnsi="Times New Roman" w:cs="Times New Roman"/>
          <w:sz w:val="24"/>
          <w:szCs w:val="24"/>
        </w:rPr>
        <w:t>mas</w:t>
      </w:r>
      <w:proofErr w:type="gramEnd"/>
      <w:r w:rsidRPr="00084489">
        <w:rPr>
          <w:rFonts w:ascii="Times New Roman" w:hAnsi="Times New Roman" w:cs="Times New Roman"/>
          <w:sz w:val="24"/>
          <w:szCs w:val="24"/>
        </w:rPr>
        <w:t xml:space="preserve"> no limitativos para este apartado.</w:t>
      </w:r>
    </w:p>
    <w:p w14:paraId="58637D1D" w14:textId="77777777" w:rsidR="005A5B2F" w:rsidRPr="00084489" w:rsidRDefault="005A5B2F" w:rsidP="0009334D">
      <w:pPr>
        <w:tabs>
          <w:tab w:val="clear" w:pos="1985"/>
          <w:tab w:val="clear" w:pos="2880"/>
        </w:tabs>
        <w:spacing w:line="240" w:lineRule="auto"/>
        <w:ind w:left="0" w:firstLine="0"/>
        <w:rPr>
          <w:rFonts w:ascii="Times New Roman" w:hAnsi="Times New Roman" w:cs="Times New Roman"/>
          <w:sz w:val="24"/>
          <w:szCs w:val="24"/>
        </w:rPr>
      </w:pPr>
    </w:p>
    <w:p w14:paraId="7BC3ADE1" w14:textId="77777777" w:rsidR="005A5B2F" w:rsidRPr="00084489" w:rsidRDefault="00ED489B" w:rsidP="0009334D">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f) </w:t>
      </w:r>
      <w:r w:rsidR="00664E8D" w:rsidRPr="00084489">
        <w:rPr>
          <w:rFonts w:ascii="Times New Roman" w:hAnsi="Times New Roman" w:cs="Times New Roman"/>
          <w:b/>
          <w:sz w:val="24"/>
          <w:szCs w:val="24"/>
        </w:rPr>
        <w:t xml:space="preserve">Normas </w:t>
      </w:r>
      <w:r w:rsidRPr="00084489">
        <w:rPr>
          <w:rFonts w:ascii="Times New Roman" w:hAnsi="Times New Roman" w:cs="Times New Roman"/>
          <w:b/>
          <w:sz w:val="24"/>
          <w:szCs w:val="24"/>
        </w:rPr>
        <w:t>aplicable</w:t>
      </w:r>
    </w:p>
    <w:p w14:paraId="1CF2839B" w14:textId="77777777" w:rsidR="005A5B2F" w:rsidRPr="00084489" w:rsidRDefault="005A5B2F" w:rsidP="005A5B2F">
      <w:pPr>
        <w:tabs>
          <w:tab w:val="clear" w:pos="1985"/>
          <w:tab w:val="clear" w:pos="2880"/>
        </w:tabs>
        <w:spacing w:line="240" w:lineRule="auto"/>
        <w:ind w:left="0" w:firstLine="0"/>
        <w:rPr>
          <w:rFonts w:ascii="Times New Roman" w:hAnsi="Times New Roman" w:cs="Times New Roman"/>
          <w:sz w:val="24"/>
          <w:szCs w:val="24"/>
        </w:rPr>
      </w:pPr>
    </w:p>
    <w:p w14:paraId="1EAF9652" w14:textId="77777777" w:rsidR="005A5B2F" w:rsidRPr="00084489" w:rsidRDefault="005A5B2F" w:rsidP="005A5B2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Las especificaciones técnicas establecidas en este </w:t>
      </w:r>
      <w:r w:rsidR="00664E8D" w:rsidRPr="00084489">
        <w:rPr>
          <w:rFonts w:ascii="Times New Roman" w:hAnsi="Times New Roman" w:cs="Times New Roman"/>
          <w:sz w:val="24"/>
          <w:szCs w:val="24"/>
        </w:rPr>
        <w:t>A</w:t>
      </w:r>
      <w:r w:rsidRPr="00084489">
        <w:rPr>
          <w:rFonts w:ascii="Times New Roman" w:hAnsi="Times New Roman" w:cs="Times New Roman"/>
          <w:sz w:val="24"/>
          <w:szCs w:val="24"/>
        </w:rPr>
        <w:t>nexo, se complementan con las siguientes Normas</w:t>
      </w:r>
      <w:r w:rsidR="00664E8D" w:rsidRPr="00084489">
        <w:rPr>
          <w:rFonts w:ascii="Times New Roman" w:hAnsi="Times New Roman" w:cs="Times New Roman"/>
          <w:sz w:val="24"/>
          <w:szCs w:val="24"/>
        </w:rPr>
        <w:t xml:space="preserve"> Mexicanas, Normas Oficiales Mexicanas y normas internacionales, las cuales comprenden enunciativa mas no limitativamente las siguientes</w:t>
      </w:r>
      <w:r w:rsidRPr="00084489">
        <w:rPr>
          <w:rFonts w:ascii="Times New Roman" w:hAnsi="Times New Roman" w:cs="Times New Roman"/>
          <w:sz w:val="24"/>
          <w:szCs w:val="24"/>
        </w:rPr>
        <w:t>:</w:t>
      </w:r>
    </w:p>
    <w:p w14:paraId="5126866E" w14:textId="77777777" w:rsidR="005A5B2F" w:rsidRPr="00084489" w:rsidRDefault="005A5B2F" w:rsidP="005A5B2F">
      <w:pPr>
        <w:tabs>
          <w:tab w:val="clear" w:pos="1985"/>
          <w:tab w:val="clear" w:pos="2880"/>
        </w:tabs>
        <w:spacing w:line="240" w:lineRule="auto"/>
        <w:ind w:left="0" w:firstLine="0"/>
        <w:rPr>
          <w:rFonts w:ascii="Times New Roman" w:hAnsi="Times New Roman" w:cs="Times New Roman"/>
          <w:sz w:val="24"/>
          <w:szCs w:val="24"/>
        </w:rPr>
      </w:pPr>
    </w:p>
    <w:p w14:paraId="4DFFFE1B" w14:textId="53517A1F" w:rsidR="005A5B2F" w:rsidRPr="00084489" w:rsidRDefault="005A5B2F" w:rsidP="00786030">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NOM-001</w:t>
      </w:r>
      <w:r w:rsidR="0088213F">
        <w:rPr>
          <w:rFonts w:ascii="Times New Roman" w:hAnsi="Times New Roman" w:cs="Times New Roman"/>
          <w:sz w:val="24"/>
          <w:szCs w:val="24"/>
        </w:rPr>
        <w:t>-</w:t>
      </w:r>
      <w:r w:rsidRPr="00084489">
        <w:rPr>
          <w:rFonts w:ascii="Times New Roman" w:hAnsi="Times New Roman" w:cs="Times New Roman"/>
          <w:sz w:val="24"/>
          <w:szCs w:val="24"/>
        </w:rPr>
        <w:t>SEDE-</w:t>
      </w:r>
      <w:r w:rsidR="0088213F" w:rsidRPr="00084489">
        <w:rPr>
          <w:rFonts w:ascii="Times New Roman" w:hAnsi="Times New Roman" w:cs="Times New Roman"/>
          <w:sz w:val="24"/>
          <w:szCs w:val="24"/>
        </w:rPr>
        <w:t>20</w:t>
      </w:r>
      <w:r w:rsidR="0088213F">
        <w:rPr>
          <w:rFonts w:ascii="Times New Roman" w:hAnsi="Times New Roman" w:cs="Times New Roman"/>
          <w:sz w:val="24"/>
          <w:szCs w:val="24"/>
        </w:rPr>
        <w:t>12, Instalaciones Eléctricas,</w:t>
      </w:r>
      <w:r w:rsidR="0088213F"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Norma Oficial Mexicana </w:t>
      </w:r>
    </w:p>
    <w:p w14:paraId="70C42AF8" w14:textId="77777777" w:rsidR="005A5B2F" w:rsidRPr="00084489" w:rsidRDefault="005A5B2F" w:rsidP="00786030">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NMX-I-248-1998-NYCE.- 2005. Cableado de Te</w:t>
      </w:r>
      <w:r w:rsidR="006D40CC" w:rsidRPr="00084489">
        <w:rPr>
          <w:rFonts w:ascii="Times New Roman" w:hAnsi="Times New Roman" w:cs="Times New Roman"/>
          <w:sz w:val="24"/>
          <w:szCs w:val="24"/>
        </w:rPr>
        <w:t xml:space="preserve">lecomunicaciones para Edificios </w:t>
      </w:r>
      <w:r w:rsidRPr="00084489">
        <w:rPr>
          <w:rFonts w:ascii="Times New Roman" w:hAnsi="Times New Roman" w:cs="Times New Roman"/>
          <w:sz w:val="24"/>
          <w:szCs w:val="24"/>
        </w:rPr>
        <w:t>Comerciales –Especificaciones y Métodos de Prueba</w:t>
      </w:r>
      <w:r w:rsidR="00810510" w:rsidRPr="00084489">
        <w:rPr>
          <w:rFonts w:ascii="Times New Roman" w:hAnsi="Times New Roman" w:cs="Times New Roman"/>
          <w:sz w:val="24"/>
          <w:szCs w:val="24"/>
        </w:rPr>
        <w:t>.</w:t>
      </w:r>
    </w:p>
    <w:p w14:paraId="30B17224" w14:textId="77777777" w:rsidR="005A5B2F" w:rsidRPr="00084489" w:rsidRDefault="00270EC4" w:rsidP="00786030">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NMX-I-279-NYCE-2001:</w:t>
      </w:r>
      <w:r w:rsidR="005A5B2F" w:rsidRPr="00084489">
        <w:rPr>
          <w:rFonts w:ascii="Times New Roman" w:hAnsi="Times New Roman" w:cs="Times New Roman"/>
          <w:sz w:val="24"/>
          <w:szCs w:val="24"/>
        </w:rPr>
        <w:t>“Telec</w:t>
      </w:r>
      <w:r w:rsidRPr="00084489">
        <w:rPr>
          <w:rFonts w:ascii="Times New Roman" w:hAnsi="Times New Roman" w:cs="Times New Roman"/>
          <w:sz w:val="24"/>
          <w:szCs w:val="24"/>
        </w:rPr>
        <w:t xml:space="preserve">omunicaciones-Cableado-Cableado </w:t>
      </w:r>
      <w:r w:rsidR="005A5B2F" w:rsidRPr="00084489">
        <w:rPr>
          <w:rFonts w:ascii="Times New Roman" w:hAnsi="Times New Roman" w:cs="Times New Roman"/>
          <w:sz w:val="24"/>
          <w:szCs w:val="24"/>
        </w:rPr>
        <w:t>Estructurado-Canalización y Espacios para Cableados de Telecomunicaciones en Edificios Comerciales”</w:t>
      </w:r>
      <w:r w:rsidR="00810510" w:rsidRPr="00084489">
        <w:rPr>
          <w:rFonts w:ascii="Times New Roman" w:hAnsi="Times New Roman" w:cs="Times New Roman"/>
          <w:sz w:val="24"/>
          <w:szCs w:val="24"/>
        </w:rPr>
        <w:t>.</w:t>
      </w:r>
    </w:p>
    <w:p w14:paraId="2274A745" w14:textId="77777777" w:rsidR="005A5B2F" w:rsidRPr="00084489" w:rsidRDefault="005A5B2F" w:rsidP="00786030">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NMX-J-511-ANCE.1999 Sistema de soportes metálicos tipo charola para cables: Especificaciones y métodos de prueba</w:t>
      </w:r>
      <w:r w:rsidR="00810510" w:rsidRPr="00084489">
        <w:rPr>
          <w:rFonts w:ascii="Times New Roman" w:hAnsi="Times New Roman" w:cs="Times New Roman"/>
          <w:sz w:val="24"/>
          <w:szCs w:val="24"/>
        </w:rPr>
        <w:t>.</w:t>
      </w:r>
    </w:p>
    <w:p w14:paraId="7041D3E3" w14:textId="77777777" w:rsidR="005A5B2F" w:rsidRPr="00084489" w:rsidRDefault="005A5B2F" w:rsidP="00786030">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lastRenderedPageBreak/>
        <w:t xml:space="preserve">NMX-J-023/1-1997-ANCE Productos eléctricos – Cajas </w:t>
      </w:r>
      <w:proofErr w:type="gramStart"/>
      <w:r w:rsidRPr="00084489">
        <w:rPr>
          <w:rFonts w:ascii="Times New Roman" w:hAnsi="Times New Roman" w:cs="Times New Roman"/>
          <w:sz w:val="24"/>
          <w:szCs w:val="24"/>
        </w:rPr>
        <w:t>registro</w:t>
      </w:r>
      <w:proofErr w:type="gramEnd"/>
      <w:r w:rsidRPr="00084489">
        <w:rPr>
          <w:rFonts w:ascii="Times New Roman" w:hAnsi="Times New Roman" w:cs="Times New Roman"/>
          <w:sz w:val="24"/>
          <w:szCs w:val="24"/>
        </w:rPr>
        <w:t xml:space="preserve"> metálicas de salida, Parte 1: Especificaciones y métodos de prueba</w:t>
      </w:r>
      <w:r w:rsidR="00810510" w:rsidRPr="00084489">
        <w:rPr>
          <w:rFonts w:ascii="Times New Roman" w:hAnsi="Times New Roman" w:cs="Times New Roman"/>
          <w:sz w:val="24"/>
          <w:szCs w:val="24"/>
        </w:rPr>
        <w:t>.</w:t>
      </w:r>
    </w:p>
    <w:p w14:paraId="286A92CB" w14:textId="77777777" w:rsidR="005A5B2F" w:rsidRPr="00084489" w:rsidRDefault="005A5B2F" w:rsidP="00786030">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NMX-B-209-1990 y NMX-B-210-1990 Canalización (tubería)</w:t>
      </w:r>
      <w:r w:rsidR="00810510" w:rsidRPr="00084489">
        <w:rPr>
          <w:rFonts w:ascii="Times New Roman" w:hAnsi="Times New Roman" w:cs="Times New Roman"/>
          <w:sz w:val="24"/>
          <w:szCs w:val="24"/>
        </w:rPr>
        <w:t>.</w:t>
      </w:r>
    </w:p>
    <w:p w14:paraId="1B8E3BCE" w14:textId="77777777" w:rsidR="005A5B2F" w:rsidRPr="00084489" w:rsidRDefault="005A5B2F" w:rsidP="00786030">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NOM-008-SCFI-1993 Sistema General de Unidades de Medida</w:t>
      </w:r>
      <w:r w:rsidR="00810510" w:rsidRPr="00084489">
        <w:rPr>
          <w:rFonts w:ascii="Times New Roman" w:hAnsi="Times New Roman" w:cs="Times New Roman"/>
          <w:sz w:val="24"/>
          <w:szCs w:val="24"/>
        </w:rPr>
        <w:t>.</w:t>
      </w:r>
    </w:p>
    <w:p w14:paraId="3A99214F" w14:textId="77777777" w:rsidR="006D40CC" w:rsidRPr="00786030" w:rsidRDefault="005A5B2F" w:rsidP="00786030">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Norma Oficial Mexicana NOM-011-STPS-2001 Condiciones de Seguridad e Higiene en los centros de trabajo donde se genere ruido</w:t>
      </w:r>
      <w:r w:rsidR="00810510" w:rsidRPr="00084489">
        <w:rPr>
          <w:rFonts w:ascii="Times New Roman" w:hAnsi="Times New Roman" w:cs="Times New Roman"/>
          <w:sz w:val="24"/>
          <w:szCs w:val="24"/>
        </w:rPr>
        <w:t>.</w:t>
      </w:r>
    </w:p>
    <w:p w14:paraId="1F9F9484" w14:textId="77777777" w:rsidR="005A5B2F" w:rsidRPr="00084489" w:rsidRDefault="005A5B2F" w:rsidP="006D40CC">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ANSI/EIA/TIA-568B.1, B.2 y B.3 y </w:t>
      </w:r>
      <w:proofErr w:type="spellStart"/>
      <w:r w:rsidRPr="00084489">
        <w:rPr>
          <w:rFonts w:ascii="Times New Roman" w:hAnsi="Times New Roman" w:cs="Times New Roman"/>
          <w:sz w:val="24"/>
          <w:szCs w:val="24"/>
        </w:rPr>
        <w:t>addendums</w:t>
      </w:r>
      <w:proofErr w:type="spellEnd"/>
      <w:r w:rsidRPr="00084489">
        <w:rPr>
          <w:rFonts w:ascii="Times New Roman" w:hAnsi="Times New Roman" w:cs="Times New Roman"/>
          <w:sz w:val="24"/>
          <w:szCs w:val="24"/>
        </w:rPr>
        <w:t>: B.1-1, B.2-2, B.2-3, B.2-4, B.3-1 Norma para Cableado de Telecomunicaciones en edificios comerciales ANSI/TIA/EIA -568-B.2-1</w:t>
      </w:r>
      <w:r w:rsidR="00810510" w:rsidRPr="00084489">
        <w:rPr>
          <w:rFonts w:ascii="Times New Roman" w:hAnsi="Times New Roman" w:cs="Times New Roman"/>
          <w:sz w:val="24"/>
          <w:szCs w:val="24"/>
        </w:rPr>
        <w:t>.</w:t>
      </w:r>
    </w:p>
    <w:p w14:paraId="48114400" w14:textId="77777777" w:rsidR="005A5B2F" w:rsidRPr="00084489" w:rsidRDefault="005A5B2F" w:rsidP="006D40CC">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ANSI/EIA/TIA-569A Norma para espacios y canalizaciones de cableado de Telecomunicaciones en edificios comerciales. Febrero de 1997</w:t>
      </w:r>
      <w:r w:rsidR="00810510" w:rsidRPr="00084489">
        <w:rPr>
          <w:rFonts w:ascii="Times New Roman" w:hAnsi="Times New Roman" w:cs="Times New Roman"/>
          <w:sz w:val="24"/>
          <w:szCs w:val="24"/>
        </w:rPr>
        <w:t>.</w:t>
      </w:r>
    </w:p>
    <w:p w14:paraId="596A88BE" w14:textId="77777777" w:rsidR="005A5B2F" w:rsidRPr="00084489" w:rsidRDefault="005A5B2F" w:rsidP="006D40CC">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ANSI/EIA/TIA-606. Norma para la Administración de Infraestructura de Telecomunicaciones en edificios comerciales. Febrero 1993.</w:t>
      </w:r>
    </w:p>
    <w:p w14:paraId="670CCB92" w14:textId="77777777" w:rsidR="005A5B2F" w:rsidRPr="00084489" w:rsidRDefault="005A5B2F" w:rsidP="006D40CC">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ANSI/EIA/TIA-606-A. Norma para la Administración de Infraestructura de Telecomunicaciones en edificios comerciales. Mayo 2002</w:t>
      </w:r>
      <w:r w:rsidR="00810510" w:rsidRPr="00084489">
        <w:rPr>
          <w:rFonts w:ascii="Times New Roman" w:hAnsi="Times New Roman" w:cs="Times New Roman"/>
          <w:sz w:val="24"/>
          <w:szCs w:val="24"/>
        </w:rPr>
        <w:t>.</w:t>
      </w:r>
    </w:p>
    <w:p w14:paraId="70EA851D" w14:textId="77777777" w:rsidR="005A5B2F" w:rsidRPr="00084489" w:rsidRDefault="005A5B2F" w:rsidP="006D40CC">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J-STD-607-A. Requerimientos de tierra y conexión a tierra en edificios comerciales para Telecomunicaciones. Octubre 2002.</w:t>
      </w:r>
    </w:p>
    <w:p w14:paraId="7001AB02" w14:textId="77777777" w:rsidR="005A5B2F" w:rsidRPr="00084489" w:rsidRDefault="005A5B2F" w:rsidP="006D40CC">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TIA/EIA TSB95 Parámetros de pruebas para nodos de datos</w:t>
      </w:r>
      <w:r w:rsidR="00810510" w:rsidRPr="00084489">
        <w:rPr>
          <w:rFonts w:ascii="Times New Roman" w:hAnsi="Times New Roman" w:cs="Times New Roman"/>
          <w:sz w:val="24"/>
          <w:szCs w:val="24"/>
        </w:rPr>
        <w:t>.</w:t>
      </w:r>
    </w:p>
    <w:p w14:paraId="0B0A6723" w14:textId="77777777" w:rsidR="005A5B2F" w:rsidRPr="00084489" w:rsidRDefault="005A5B2F" w:rsidP="006D40CC">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TIA/EIA 492AAAB Fibra Óptica </w:t>
      </w:r>
      <w:proofErr w:type="spellStart"/>
      <w:r w:rsidRPr="00084489">
        <w:rPr>
          <w:rFonts w:ascii="Times New Roman" w:hAnsi="Times New Roman" w:cs="Times New Roman"/>
          <w:sz w:val="24"/>
          <w:szCs w:val="24"/>
        </w:rPr>
        <w:t>Multimodo</w:t>
      </w:r>
      <w:proofErr w:type="spellEnd"/>
      <w:r w:rsidR="00810510" w:rsidRPr="00084489">
        <w:rPr>
          <w:rFonts w:ascii="Times New Roman" w:hAnsi="Times New Roman" w:cs="Times New Roman"/>
          <w:sz w:val="24"/>
          <w:szCs w:val="24"/>
        </w:rPr>
        <w:t>.</w:t>
      </w:r>
    </w:p>
    <w:p w14:paraId="2923637C" w14:textId="77777777" w:rsidR="005A5B2F" w:rsidRPr="00084489" w:rsidRDefault="005A5B2F" w:rsidP="006D40CC">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ISO/IEC FDIS 11801: 2002 (E) Cableados Estructurados Genéricos</w:t>
      </w:r>
      <w:r w:rsidR="00810510" w:rsidRPr="00084489">
        <w:rPr>
          <w:rFonts w:ascii="Times New Roman" w:hAnsi="Times New Roman" w:cs="Times New Roman"/>
          <w:sz w:val="24"/>
          <w:szCs w:val="24"/>
        </w:rPr>
        <w:t>.</w:t>
      </w:r>
    </w:p>
    <w:p w14:paraId="4DAC679C" w14:textId="77777777" w:rsidR="005A5B2F" w:rsidRPr="00084489" w:rsidRDefault="005A5B2F" w:rsidP="00084489">
      <w:pPr>
        <w:pStyle w:val="Prrafodelista"/>
        <w:numPr>
          <w:ilvl w:val="0"/>
          <w:numId w:val="3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ASTM E814 Método de prueba para fuego, pruebas para d</w:t>
      </w:r>
      <w:r w:rsidR="006D40CC" w:rsidRPr="00084489">
        <w:rPr>
          <w:rFonts w:ascii="Times New Roman" w:hAnsi="Times New Roman" w:cs="Times New Roman"/>
          <w:sz w:val="24"/>
          <w:szCs w:val="24"/>
        </w:rPr>
        <w:t>etener la penetración del fuego.</w:t>
      </w:r>
      <w:r w:rsidRPr="00084489">
        <w:rPr>
          <w:rFonts w:ascii="Times New Roman" w:hAnsi="Times New Roman" w:cs="Times New Roman"/>
          <w:sz w:val="24"/>
          <w:szCs w:val="24"/>
        </w:rPr>
        <w:t xml:space="preserve"> </w:t>
      </w:r>
    </w:p>
    <w:p w14:paraId="6A0FA42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519A696" w14:textId="77777777" w:rsidR="00492070" w:rsidRPr="00084489" w:rsidRDefault="00492070" w:rsidP="00E80140">
      <w:pPr>
        <w:tabs>
          <w:tab w:val="clear" w:pos="1985"/>
          <w:tab w:val="clear" w:pos="2880"/>
        </w:tabs>
        <w:spacing w:line="240" w:lineRule="auto"/>
        <w:ind w:left="0" w:firstLine="0"/>
        <w:rPr>
          <w:rFonts w:ascii="Times New Roman" w:hAnsi="Times New Roman" w:cs="Times New Roman"/>
          <w:sz w:val="24"/>
          <w:szCs w:val="24"/>
        </w:rPr>
      </w:pPr>
    </w:p>
    <w:p w14:paraId="7418C5B2" w14:textId="77777777" w:rsidR="00E80140" w:rsidRPr="00084489" w:rsidRDefault="008B7194" w:rsidP="00C84DFB">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51" w:name="_Toc437600420"/>
      <w:bookmarkStart w:id="752" w:name="_Toc479246527"/>
      <w:r w:rsidRPr="00084489">
        <w:rPr>
          <w:rFonts w:ascii="Times New Roman" w:hAnsi="Times New Roman" w:cs="Times New Roman"/>
          <w:b/>
          <w:w w:val="0"/>
          <w:sz w:val="24"/>
          <w:szCs w:val="24"/>
        </w:rPr>
        <w:t>4.4.2</w:t>
      </w:r>
      <w:r w:rsidR="00327124" w:rsidRPr="00084489">
        <w:rPr>
          <w:rFonts w:ascii="Times New Roman" w:hAnsi="Times New Roman" w:cs="Times New Roman"/>
          <w:b/>
          <w:w w:val="0"/>
          <w:sz w:val="24"/>
          <w:szCs w:val="24"/>
        </w:rPr>
        <w:t>. Equipo</w:t>
      </w:r>
      <w:r w:rsidR="00E80140" w:rsidRPr="00084489">
        <w:rPr>
          <w:rFonts w:ascii="Times New Roman" w:hAnsi="Times New Roman" w:cs="Times New Roman"/>
          <w:b/>
          <w:w w:val="0"/>
          <w:sz w:val="24"/>
          <w:szCs w:val="24"/>
        </w:rPr>
        <w:t xml:space="preserve"> de Comunicaciones de Red</w:t>
      </w:r>
      <w:bookmarkEnd w:id="751"/>
      <w:bookmarkEnd w:id="752"/>
    </w:p>
    <w:p w14:paraId="75652B9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545DEF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como parte de las telecomunicaciones, deberá contar con equipo de conectividad para la red de voz y datos dentro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el Desarrollador deberá proponer la conectividad externa entre l</w:t>
      </w:r>
      <w:r w:rsidR="0009334D" w:rsidRPr="00084489">
        <w:rPr>
          <w:rFonts w:ascii="Times New Roman" w:hAnsi="Times New Roman" w:cs="Times New Roman"/>
          <w:sz w:val="24"/>
          <w:szCs w:val="24"/>
        </w:rPr>
        <w:t xml:space="preserve">os </w:t>
      </w:r>
      <w:r w:rsidR="009B2707"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0009334D" w:rsidRPr="00084489">
        <w:rPr>
          <w:rFonts w:ascii="Times New Roman" w:hAnsi="Times New Roman" w:cs="Times New Roman"/>
          <w:sz w:val="24"/>
          <w:szCs w:val="24"/>
        </w:rPr>
        <w:t xml:space="preserve">es que formen parte de la red y otras redes como </w:t>
      </w:r>
      <w:r w:rsidRPr="00084489">
        <w:rPr>
          <w:rFonts w:ascii="Times New Roman" w:hAnsi="Times New Roman" w:cs="Times New Roman"/>
          <w:sz w:val="24"/>
          <w:szCs w:val="24"/>
        </w:rPr>
        <w:t>el Sistema Nacional de Salud. Las redes y las instalaciones especializadas para ésta, deben estar gestionadas y protegi</w:t>
      </w:r>
      <w:r w:rsidR="00DD0424" w:rsidRPr="00084489">
        <w:rPr>
          <w:rFonts w:ascii="Times New Roman" w:hAnsi="Times New Roman" w:cs="Times New Roman"/>
          <w:sz w:val="24"/>
          <w:szCs w:val="24"/>
        </w:rPr>
        <w:t>das según lo marca el Apéndice E</w:t>
      </w:r>
      <w:r w:rsidRPr="00084489">
        <w:rPr>
          <w:rFonts w:ascii="Times New Roman" w:hAnsi="Times New Roman" w:cs="Times New Roman"/>
          <w:sz w:val="24"/>
          <w:szCs w:val="24"/>
        </w:rPr>
        <w:t xml:space="preserve">.10 </w:t>
      </w:r>
      <w:r w:rsidR="00664E8D" w:rsidRPr="00084489">
        <w:rPr>
          <w:rFonts w:ascii="Times New Roman" w:hAnsi="Times New Roman" w:cs="Times New Roman"/>
          <w:sz w:val="24"/>
          <w:szCs w:val="24"/>
        </w:rPr>
        <w:t>(</w:t>
      </w:r>
      <w:r w:rsidRPr="00084489">
        <w:rPr>
          <w:rFonts w:ascii="Times New Roman" w:hAnsi="Times New Roman" w:cs="Times New Roman"/>
          <w:sz w:val="24"/>
          <w:szCs w:val="24"/>
        </w:rPr>
        <w:t>Gestión de comunicaciones y operaciones</w:t>
      </w:r>
      <w:r w:rsidR="00664E8D" w:rsidRPr="00084489">
        <w:rPr>
          <w:rFonts w:ascii="Times New Roman" w:hAnsi="Times New Roman" w:cs="Times New Roman"/>
          <w:sz w:val="24"/>
          <w:szCs w:val="24"/>
        </w:rPr>
        <w:t>)</w:t>
      </w:r>
      <w:r w:rsidRPr="00084489">
        <w:rPr>
          <w:rFonts w:ascii="Times New Roman" w:hAnsi="Times New Roman" w:cs="Times New Roman"/>
          <w:b/>
          <w:i/>
          <w:sz w:val="24"/>
          <w:szCs w:val="24"/>
        </w:rPr>
        <w:t xml:space="preserve"> </w:t>
      </w:r>
      <w:r w:rsidRPr="00084489">
        <w:rPr>
          <w:rFonts w:ascii="Times New Roman" w:hAnsi="Times New Roman" w:cs="Times New Roman"/>
          <w:sz w:val="24"/>
          <w:szCs w:val="24"/>
        </w:rPr>
        <w:t>del apartado “A” Objetivo de control y controles, de la NMX-I27001-NYCE-2009 de Tecnologías de la Información-Sistemas de Gestión de Seguridad de la Información-Requisitos y que tienen correspondencia directa con la NMX-I-27002-NYCE (correspondencia con la ISO/IEC20071) capítulo 5 al 15 de Tecnologías de la Información-Técnicas de Seguridad-Código de buenas prácticas para la gestión de la Seguridad de la información, y que también sigue las pautas marcadas en la NMX-CC-90</w:t>
      </w:r>
      <w:r w:rsidR="00F43E43" w:rsidRPr="00084489">
        <w:rPr>
          <w:rFonts w:ascii="Times New Roman" w:hAnsi="Times New Roman" w:cs="Times New Roman"/>
          <w:sz w:val="24"/>
          <w:szCs w:val="24"/>
        </w:rPr>
        <w:t>01-IMNC y la NMX-SSA-14001-IMC.</w:t>
      </w:r>
      <w:r w:rsidR="008A1D7C" w:rsidRPr="00084489">
        <w:rPr>
          <w:rFonts w:ascii="Times New Roman" w:hAnsi="Times New Roman" w:cs="Times New Roman"/>
          <w:sz w:val="24"/>
          <w:szCs w:val="24"/>
        </w:rPr>
        <w:t xml:space="preserve"> Dicha red se someterá a pruebas de</w:t>
      </w:r>
      <w:r w:rsidR="00492070" w:rsidRPr="00084489">
        <w:rPr>
          <w:rFonts w:ascii="Times New Roman" w:hAnsi="Times New Roman" w:cs="Times New Roman"/>
          <w:sz w:val="24"/>
          <w:szCs w:val="24"/>
        </w:rPr>
        <w:t xml:space="preserve"> estrés.</w:t>
      </w:r>
    </w:p>
    <w:p w14:paraId="2486F8CE" w14:textId="77777777" w:rsidR="00E9471A" w:rsidRPr="00084489" w:rsidRDefault="00E9471A" w:rsidP="00E80140">
      <w:pPr>
        <w:tabs>
          <w:tab w:val="clear" w:pos="1985"/>
          <w:tab w:val="clear" w:pos="2880"/>
        </w:tabs>
        <w:spacing w:line="240" w:lineRule="auto"/>
        <w:ind w:left="0" w:firstLine="0"/>
        <w:rPr>
          <w:rFonts w:ascii="Times New Roman" w:hAnsi="Times New Roman" w:cs="Times New Roman"/>
          <w:sz w:val="24"/>
          <w:szCs w:val="24"/>
        </w:rPr>
      </w:pPr>
    </w:p>
    <w:p w14:paraId="6903B93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cumplir con las características mínimas siguientes: </w:t>
      </w:r>
    </w:p>
    <w:p w14:paraId="4EE596FF" w14:textId="77777777" w:rsidR="00F43E43" w:rsidRPr="00084489" w:rsidRDefault="00F43E43" w:rsidP="00E80140">
      <w:pPr>
        <w:tabs>
          <w:tab w:val="clear" w:pos="1985"/>
          <w:tab w:val="clear" w:pos="2880"/>
        </w:tabs>
        <w:spacing w:line="240" w:lineRule="auto"/>
        <w:ind w:left="0" w:firstLine="0"/>
        <w:rPr>
          <w:rFonts w:ascii="Times New Roman" w:hAnsi="Times New Roman" w:cs="Times New Roman"/>
          <w:sz w:val="24"/>
          <w:szCs w:val="24"/>
        </w:rPr>
      </w:pPr>
    </w:p>
    <w:p w14:paraId="58DEA5ED" w14:textId="77C6D272"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Los equipos de conectividad para la red de voz y datos deberán tener la capacidad de ser administrados de manera remota mediante protocolos IP.</w:t>
      </w:r>
    </w:p>
    <w:p w14:paraId="70906783" w14:textId="218461CB"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Deberán ser configurados tipificando el tipo de tráfico.</w:t>
      </w:r>
    </w:p>
    <w:p w14:paraId="6EDFF470" w14:textId="6EA85E51"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lastRenderedPageBreak/>
        <w:t xml:space="preserve">El Desarrollador deberá implementar </w:t>
      </w:r>
      <w:proofErr w:type="spellStart"/>
      <w:r w:rsidRPr="00E00562">
        <w:rPr>
          <w:rFonts w:ascii="Times New Roman" w:hAnsi="Times New Roman" w:cs="Times New Roman"/>
          <w:sz w:val="24"/>
          <w:szCs w:val="24"/>
        </w:rPr>
        <w:t>QoS</w:t>
      </w:r>
      <w:proofErr w:type="spellEnd"/>
      <w:r w:rsidRPr="00E00562">
        <w:rPr>
          <w:rFonts w:ascii="Times New Roman" w:hAnsi="Times New Roman" w:cs="Times New Roman"/>
          <w:sz w:val="24"/>
          <w:szCs w:val="24"/>
        </w:rPr>
        <w:t xml:space="preserve"> en los equipos de telecomunicaciones de acuerdo al tipo </w:t>
      </w:r>
      <w:r w:rsidR="00664E8D" w:rsidRPr="00E00562">
        <w:rPr>
          <w:rFonts w:ascii="Times New Roman" w:hAnsi="Times New Roman" w:cs="Times New Roman"/>
          <w:sz w:val="24"/>
          <w:szCs w:val="24"/>
        </w:rPr>
        <w:t xml:space="preserve">de </w:t>
      </w:r>
      <w:r w:rsidRPr="00E00562">
        <w:rPr>
          <w:rFonts w:ascii="Times New Roman" w:hAnsi="Times New Roman" w:cs="Times New Roman"/>
          <w:sz w:val="24"/>
          <w:szCs w:val="24"/>
        </w:rPr>
        <w:t xml:space="preserve">tráfico y las necesidades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w:t>
      </w:r>
    </w:p>
    <w:p w14:paraId="20B1639A" w14:textId="4C3744C2"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Deberán contar con escalabilidad y conectores de acuerdo a los estándares de cableados vigentes en ese momento.</w:t>
      </w:r>
    </w:p>
    <w:p w14:paraId="5046C89C" w14:textId="7F559FB6"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Será responsabilidad del Desarrollador homologar la conectividad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con el resto de las unidades de</w:t>
      </w:r>
      <w:r w:rsidR="00664E8D" w:rsidRPr="00E00562">
        <w:rPr>
          <w:rFonts w:ascii="Times New Roman" w:hAnsi="Times New Roman" w:cs="Times New Roman"/>
          <w:sz w:val="24"/>
          <w:szCs w:val="24"/>
        </w:rPr>
        <w:t>l Instituto</w:t>
      </w:r>
      <w:r w:rsidRPr="00E00562">
        <w:rPr>
          <w:rFonts w:ascii="Times New Roman" w:hAnsi="Times New Roman" w:cs="Times New Roman"/>
          <w:sz w:val="24"/>
          <w:szCs w:val="24"/>
        </w:rPr>
        <w:t xml:space="preserve">, para lo cual se deberá apegar a las políticas del mismo señalado en el </w:t>
      </w:r>
      <w:r w:rsidR="00D138BF" w:rsidRPr="00E00562">
        <w:rPr>
          <w:rFonts w:ascii="Times New Roman" w:hAnsi="Times New Roman" w:cs="Times New Roman"/>
          <w:sz w:val="24"/>
          <w:szCs w:val="24"/>
        </w:rPr>
        <w:t xml:space="preserve">Programa de </w:t>
      </w:r>
      <w:r w:rsidR="00664E8D" w:rsidRPr="00E00562">
        <w:rPr>
          <w:rFonts w:ascii="Times New Roman" w:hAnsi="Times New Roman" w:cs="Times New Roman"/>
          <w:sz w:val="24"/>
          <w:szCs w:val="24"/>
        </w:rPr>
        <w:t>I</w:t>
      </w:r>
      <w:r w:rsidR="00D138BF" w:rsidRPr="00E00562">
        <w:rPr>
          <w:rFonts w:ascii="Times New Roman" w:hAnsi="Times New Roman" w:cs="Times New Roman"/>
          <w:sz w:val="24"/>
          <w:szCs w:val="24"/>
        </w:rPr>
        <w:t>nicio de Servicios</w:t>
      </w:r>
      <w:r w:rsidRPr="00E00562">
        <w:rPr>
          <w:rFonts w:ascii="Times New Roman" w:hAnsi="Times New Roman" w:cs="Times New Roman"/>
          <w:sz w:val="24"/>
          <w:szCs w:val="24"/>
        </w:rPr>
        <w:t>.</w:t>
      </w:r>
    </w:p>
    <w:p w14:paraId="468AF551" w14:textId="12DD1623"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El Desarrollador deberá implementar los Servicios de Seguridad con el objetivo de garantizar la confiabilidad, disponibilidad e integridad de la información.</w:t>
      </w:r>
    </w:p>
    <w:p w14:paraId="5BF20CCD" w14:textId="46A6EA7F"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El diseño, implementación y conectividad deberá ser considerada bajo un esquema de Alta disponibilidad</w:t>
      </w:r>
      <w:r w:rsidR="00223271" w:rsidRPr="00E00562">
        <w:rPr>
          <w:rFonts w:ascii="Times New Roman" w:hAnsi="Times New Roman" w:cs="Times New Roman"/>
          <w:sz w:val="24"/>
          <w:szCs w:val="24"/>
        </w:rPr>
        <w:t xml:space="preserve"> la cual estará definida con base a los estándares mínimos definidos por el Instituto</w:t>
      </w:r>
      <w:r w:rsidRPr="00E00562">
        <w:rPr>
          <w:rFonts w:ascii="Times New Roman" w:hAnsi="Times New Roman" w:cs="Times New Roman"/>
          <w:sz w:val="24"/>
          <w:szCs w:val="24"/>
        </w:rPr>
        <w:t>.</w:t>
      </w:r>
    </w:p>
    <w:p w14:paraId="6FE1EF48" w14:textId="0C7EE34E"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Los equipos de </w:t>
      </w:r>
      <w:proofErr w:type="spellStart"/>
      <w:r w:rsidRPr="00E00562">
        <w:rPr>
          <w:rFonts w:ascii="Times New Roman" w:hAnsi="Times New Roman" w:cs="Times New Roman"/>
          <w:sz w:val="24"/>
          <w:szCs w:val="24"/>
        </w:rPr>
        <w:t>switcheo</w:t>
      </w:r>
      <w:proofErr w:type="spellEnd"/>
      <w:r w:rsidRPr="00E00562">
        <w:rPr>
          <w:rFonts w:ascii="Times New Roman" w:hAnsi="Times New Roman" w:cs="Times New Roman"/>
          <w:sz w:val="24"/>
          <w:szCs w:val="24"/>
        </w:rPr>
        <w:t xml:space="preserve"> deberán contar como mínimo tecnología </w:t>
      </w:r>
      <w:proofErr w:type="spellStart"/>
      <w:r w:rsidRPr="00E00562">
        <w:rPr>
          <w:rFonts w:ascii="Times New Roman" w:hAnsi="Times New Roman" w:cs="Times New Roman"/>
          <w:sz w:val="24"/>
          <w:szCs w:val="24"/>
        </w:rPr>
        <w:t>PoE</w:t>
      </w:r>
      <w:proofErr w:type="spellEnd"/>
      <w:r w:rsidRPr="00E00562">
        <w:rPr>
          <w:rFonts w:ascii="Times New Roman" w:hAnsi="Times New Roman" w:cs="Times New Roman"/>
          <w:sz w:val="24"/>
          <w:szCs w:val="24"/>
        </w:rPr>
        <w:t>.</w:t>
      </w:r>
    </w:p>
    <w:p w14:paraId="49A5A30E" w14:textId="7AE2E0A7"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El </w:t>
      </w:r>
      <w:r w:rsidR="00270EC4" w:rsidRPr="00E00562">
        <w:rPr>
          <w:rFonts w:ascii="Times New Roman" w:hAnsi="Times New Roman" w:cs="Times New Roman"/>
          <w:sz w:val="24"/>
          <w:szCs w:val="24"/>
        </w:rPr>
        <w:t>Desarrollador</w:t>
      </w:r>
      <w:r w:rsidRPr="00E00562">
        <w:rPr>
          <w:rFonts w:ascii="Times New Roman" w:hAnsi="Times New Roman" w:cs="Times New Roman"/>
          <w:sz w:val="24"/>
          <w:szCs w:val="24"/>
        </w:rPr>
        <w:t xml:space="preserve"> deberá implementar una solución de seguridad móvil que permita al </w:t>
      </w:r>
      <w:r w:rsidR="00664E8D" w:rsidRPr="00E00562">
        <w:rPr>
          <w:rFonts w:ascii="Times New Roman" w:hAnsi="Times New Roman" w:cs="Times New Roman"/>
          <w:sz w:val="24"/>
          <w:szCs w:val="24"/>
        </w:rPr>
        <w:t>P</w:t>
      </w:r>
      <w:r w:rsidRPr="00E00562">
        <w:rPr>
          <w:rFonts w:ascii="Times New Roman" w:hAnsi="Times New Roman" w:cs="Times New Roman"/>
          <w:sz w:val="24"/>
          <w:szCs w:val="24"/>
        </w:rPr>
        <w:t xml:space="preserve">ersonal del </w:t>
      </w:r>
      <w:r w:rsidR="00664E8D" w:rsidRPr="00E00562">
        <w:rPr>
          <w:rFonts w:ascii="Times New Roman" w:hAnsi="Times New Roman" w:cs="Times New Roman"/>
          <w:sz w:val="24"/>
          <w:szCs w:val="24"/>
        </w:rPr>
        <w:t xml:space="preserve">Instituto </w:t>
      </w:r>
      <w:r w:rsidRPr="00E00562">
        <w:rPr>
          <w:rFonts w:ascii="Times New Roman" w:hAnsi="Times New Roman" w:cs="Times New Roman"/>
          <w:sz w:val="24"/>
          <w:szCs w:val="24"/>
        </w:rPr>
        <w:t>conectarse a la red y acceder a su correo, aplicaciones e internet usando el dispositivo móvil propio del personal por sus siglas en inglés (BYOD)</w:t>
      </w:r>
      <w:r w:rsidR="00810510" w:rsidRPr="00E00562">
        <w:rPr>
          <w:rFonts w:ascii="Times New Roman" w:hAnsi="Times New Roman" w:cs="Times New Roman"/>
          <w:sz w:val="24"/>
          <w:szCs w:val="24"/>
        </w:rPr>
        <w:t>.</w:t>
      </w:r>
    </w:p>
    <w:p w14:paraId="726D1A56" w14:textId="77777777" w:rsidR="00A743A4" w:rsidRPr="00084489" w:rsidRDefault="00A743A4" w:rsidP="00E00562">
      <w:pPr>
        <w:pStyle w:val="Prrafodelista"/>
        <w:numPr>
          <w:ilvl w:val="1"/>
          <w:numId w:val="8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El </w:t>
      </w:r>
      <w:r w:rsidR="00DF3287" w:rsidRPr="00084489">
        <w:rPr>
          <w:rFonts w:ascii="Times New Roman" w:hAnsi="Times New Roman" w:cs="Times New Roman"/>
          <w:sz w:val="24"/>
          <w:szCs w:val="24"/>
        </w:rPr>
        <w:t>Desarrollado</w:t>
      </w:r>
      <w:r w:rsidR="008231E6" w:rsidRPr="00084489">
        <w:rPr>
          <w:rFonts w:ascii="Times New Roman" w:hAnsi="Times New Roman" w:cs="Times New Roman"/>
          <w:sz w:val="24"/>
          <w:szCs w:val="24"/>
        </w:rPr>
        <w:t>r</w:t>
      </w:r>
      <w:r w:rsidRPr="00084489">
        <w:rPr>
          <w:rFonts w:ascii="Times New Roman" w:hAnsi="Times New Roman" w:cs="Times New Roman"/>
          <w:sz w:val="24"/>
          <w:szCs w:val="24"/>
        </w:rPr>
        <w:t xml:space="preserve"> deberá implementar una solución de seguridad perimetral que permita detectar, prevenir y en su caso contener ataques que pongan en riesgo la continuidad operativa del </w:t>
      </w:r>
      <w:r w:rsidR="00844064" w:rsidRPr="00084489">
        <w:rPr>
          <w:rFonts w:ascii="Times New Roman" w:hAnsi="Times New Roman" w:cs="Times New Roman"/>
          <w:sz w:val="24"/>
          <w:szCs w:val="24"/>
        </w:rPr>
        <w:t>Hospital</w:t>
      </w:r>
      <w:r w:rsidR="00810510" w:rsidRPr="00084489">
        <w:rPr>
          <w:rFonts w:ascii="Times New Roman" w:hAnsi="Times New Roman" w:cs="Times New Roman"/>
          <w:sz w:val="24"/>
          <w:szCs w:val="24"/>
        </w:rPr>
        <w:t>.</w:t>
      </w:r>
    </w:p>
    <w:p w14:paraId="5E9855AB" w14:textId="6CD16525" w:rsidR="00E80140" w:rsidRPr="00E00562" w:rsidRDefault="00E80140" w:rsidP="00E00562">
      <w:pPr>
        <w:pStyle w:val="Prrafodelista"/>
        <w:numPr>
          <w:ilvl w:val="1"/>
          <w:numId w:val="81"/>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El </w:t>
      </w:r>
      <w:r w:rsidR="00270EC4" w:rsidRPr="00E00562">
        <w:rPr>
          <w:rFonts w:ascii="Times New Roman" w:hAnsi="Times New Roman" w:cs="Times New Roman"/>
          <w:sz w:val="24"/>
          <w:szCs w:val="24"/>
        </w:rPr>
        <w:t>Desarrollador</w:t>
      </w:r>
      <w:r w:rsidRPr="00E00562">
        <w:rPr>
          <w:rFonts w:ascii="Times New Roman" w:hAnsi="Times New Roman" w:cs="Times New Roman"/>
          <w:sz w:val="24"/>
          <w:szCs w:val="24"/>
        </w:rPr>
        <w:t xml:space="preserve"> deberá implementar una solución de seguridad perimetral que permita detectar, prevenir y en su caso contener ataques que pongan en riesgo la continuidad operativa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El </w:t>
      </w:r>
      <w:r w:rsidR="00270EC4" w:rsidRPr="00E00562">
        <w:rPr>
          <w:rFonts w:ascii="Times New Roman" w:hAnsi="Times New Roman" w:cs="Times New Roman"/>
          <w:sz w:val="24"/>
          <w:szCs w:val="24"/>
        </w:rPr>
        <w:t>Desarrollador</w:t>
      </w:r>
      <w:r w:rsidRPr="00E00562">
        <w:rPr>
          <w:rFonts w:ascii="Times New Roman" w:hAnsi="Times New Roman" w:cs="Times New Roman"/>
          <w:sz w:val="24"/>
          <w:szCs w:val="24"/>
        </w:rPr>
        <w:t xml:space="preserve"> deberá implementar una solución de seguridad que permitan mantener la continuidad operativa de las </w:t>
      </w:r>
      <w:r w:rsidR="00664E8D" w:rsidRPr="00E00562">
        <w:rPr>
          <w:rFonts w:ascii="Times New Roman" w:hAnsi="Times New Roman" w:cs="Times New Roman"/>
          <w:sz w:val="24"/>
          <w:szCs w:val="24"/>
        </w:rPr>
        <w:t>Á</w:t>
      </w:r>
      <w:r w:rsidRPr="00E00562">
        <w:rPr>
          <w:rFonts w:ascii="Times New Roman" w:hAnsi="Times New Roman" w:cs="Times New Roman"/>
          <w:sz w:val="24"/>
          <w:szCs w:val="24"/>
        </w:rPr>
        <w:t>reas</w:t>
      </w:r>
      <w:r w:rsidR="00664E8D" w:rsidRPr="00E00562">
        <w:rPr>
          <w:rFonts w:ascii="Times New Roman" w:hAnsi="Times New Roman" w:cs="Times New Roman"/>
          <w:sz w:val="24"/>
          <w:szCs w:val="24"/>
        </w:rPr>
        <w:t xml:space="preserve"> y/o Unidades Funcionales</w:t>
      </w:r>
      <w:r w:rsidRPr="00E00562">
        <w:rPr>
          <w:rFonts w:ascii="Times New Roman" w:hAnsi="Times New Roman" w:cs="Times New Roman"/>
          <w:sz w:val="24"/>
          <w:szCs w:val="24"/>
        </w:rPr>
        <w:t xml:space="preserve"> críticas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en caso de presentarse alguna contingencia.</w:t>
      </w:r>
    </w:p>
    <w:p w14:paraId="3B133F00" w14:textId="77777777" w:rsidR="00404460" w:rsidRPr="00084489" w:rsidRDefault="00404460" w:rsidP="00C55792">
      <w:pPr>
        <w:tabs>
          <w:tab w:val="clear" w:pos="1985"/>
          <w:tab w:val="clear" w:pos="2880"/>
        </w:tabs>
        <w:spacing w:line="240" w:lineRule="auto"/>
        <w:ind w:left="0" w:firstLine="0"/>
        <w:rPr>
          <w:rFonts w:ascii="Times New Roman" w:hAnsi="Times New Roman" w:cs="Times New Roman"/>
          <w:sz w:val="24"/>
          <w:szCs w:val="24"/>
        </w:rPr>
      </w:pPr>
    </w:p>
    <w:p w14:paraId="6C64C6A7" w14:textId="77777777" w:rsidR="00C55792" w:rsidRPr="00084489" w:rsidRDefault="00C55792" w:rsidP="00C55792">
      <w:pPr>
        <w:tabs>
          <w:tab w:val="clear" w:pos="1985"/>
          <w:tab w:val="clear" w:pos="2880"/>
        </w:tabs>
        <w:spacing w:line="240" w:lineRule="auto"/>
        <w:ind w:left="0" w:firstLine="0"/>
        <w:rPr>
          <w:rFonts w:ascii="Times New Roman" w:hAnsi="Times New Roman" w:cs="Times New Roman"/>
          <w:b/>
          <w:w w:val="0"/>
          <w:sz w:val="24"/>
          <w:szCs w:val="24"/>
        </w:rPr>
      </w:pPr>
      <w:r w:rsidRPr="00084489">
        <w:rPr>
          <w:rFonts w:ascii="Times New Roman" w:hAnsi="Times New Roman" w:cs="Times New Roman"/>
          <w:b/>
          <w:w w:val="0"/>
          <w:sz w:val="24"/>
          <w:szCs w:val="24"/>
        </w:rPr>
        <w:t>Redes e Instalaciones</w:t>
      </w:r>
    </w:p>
    <w:p w14:paraId="7125E4D5" w14:textId="77777777" w:rsidR="00C55792" w:rsidRPr="00084489" w:rsidRDefault="00C55792" w:rsidP="00C55792">
      <w:pPr>
        <w:tabs>
          <w:tab w:val="clear" w:pos="1985"/>
          <w:tab w:val="clear" w:pos="2880"/>
        </w:tabs>
        <w:spacing w:line="240" w:lineRule="auto"/>
        <w:ind w:left="0" w:firstLine="0"/>
        <w:rPr>
          <w:rFonts w:ascii="Times New Roman" w:hAnsi="Times New Roman" w:cs="Times New Roman"/>
          <w:w w:val="0"/>
          <w:sz w:val="24"/>
          <w:szCs w:val="24"/>
        </w:rPr>
      </w:pPr>
    </w:p>
    <w:p w14:paraId="55C8BC6F" w14:textId="77777777" w:rsidR="00C55792" w:rsidRPr="00084489" w:rsidRDefault="00C55792" w:rsidP="00C55792">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Las líneas de distribución siempre se proyectarán por el espacio libre entre el plafón del piso al que le dan servicio y la losa del piso superior, indicando que las tuberías se agruparán y se sostendrán por medio de soportes aprobados por el Instituto y la Legislación aplicable. Asimismo, las líneas de distribución deberán estar marcadas y clasificadas de acuerdo a la Legislación vigente.</w:t>
      </w:r>
    </w:p>
    <w:p w14:paraId="10F1CE50" w14:textId="77777777" w:rsidR="00C55792" w:rsidRPr="00084489" w:rsidRDefault="00C55792" w:rsidP="00C55792">
      <w:pPr>
        <w:tabs>
          <w:tab w:val="clear" w:pos="1985"/>
          <w:tab w:val="clear" w:pos="2880"/>
        </w:tabs>
        <w:spacing w:line="240" w:lineRule="auto"/>
        <w:ind w:left="0" w:firstLine="0"/>
        <w:rPr>
          <w:rFonts w:ascii="Times New Roman" w:hAnsi="Times New Roman" w:cs="Times New Roman"/>
          <w:w w:val="0"/>
          <w:sz w:val="24"/>
          <w:szCs w:val="24"/>
        </w:rPr>
      </w:pPr>
    </w:p>
    <w:p w14:paraId="27847A54" w14:textId="77777777" w:rsidR="00C55792" w:rsidRPr="00084489" w:rsidRDefault="00C55792" w:rsidP="00C55792">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Las trayectorias de las redes principales serán preferentemente por los pasillos de circulación del lado de los locales a los que dan servicio.</w:t>
      </w:r>
    </w:p>
    <w:p w14:paraId="2055A2E3" w14:textId="77777777" w:rsidR="00C55792" w:rsidRPr="00084489" w:rsidRDefault="00C55792" w:rsidP="00C55792">
      <w:pPr>
        <w:tabs>
          <w:tab w:val="clear" w:pos="1985"/>
          <w:tab w:val="clear" w:pos="2880"/>
        </w:tabs>
        <w:spacing w:line="240" w:lineRule="auto"/>
        <w:ind w:left="0" w:firstLine="0"/>
        <w:rPr>
          <w:rFonts w:ascii="Times New Roman" w:hAnsi="Times New Roman" w:cs="Times New Roman"/>
          <w:w w:val="0"/>
          <w:sz w:val="24"/>
          <w:szCs w:val="24"/>
        </w:rPr>
      </w:pPr>
    </w:p>
    <w:p w14:paraId="1056A50D" w14:textId="77777777" w:rsidR="00C55792" w:rsidRPr="00084489" w:rsidRDefault="00C55792" w:rsidP="00C55792">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Los ramales para las salidas murales bajan de las líneas de distribución en plafón, hasta conectarse con las salidas murales o con el ducto de cabecera.</w:t>
      </w:r>
    </w:p>
    <w:p w14:paraId="67069B3E" w14:textId="77777777" w:rsidR="00C55792" w:rsidRPr="00084489" w:rsidRDefault="00C55792" w:rsidP="00C55792">
      <w:pPr>
        <w:tabs>
          <w:tab w:val="clear" w:pos="1985"/>
          <w:tab w:val="clear" w:pos="2880"/>
        </w:tabs>
        <w:spacing w:line="240" w:lineRule="auto"/>
        <w:ind w:left="0" w:firstLine="0"/>
        <w:rPr>
          <w:rFonts w:ascii="Times New Roman" w:hAnsi="Times New Roman" w:cs="Times New Roman"/>
          <w:w w:val="0"/>
          <w:sz w:val="24"/>
          <w:szCs w:val="24"/>
        </w:rPr>
      </w:pPr>
    </w:p>
    <w:p w14:paraId="037E8A38" w14:textId="77777777" w:rsidR="00C55792" w:rsidRPr="00084489" w:rsidRDefault="00C55792" w:rsidP="00C55792">
      <w:pPr>
        <w:tabs>
          <w:tab w:val="clear" w:pos="1985"/>
          <w:tab w:val="clear" w:pos="2880"/>
        </w:tabs>
        <w:spacing w:line="240" w:lineRule="auto"/>
        <w:ind w:left="0" w:firstLine="0"/>
        <w:rPr>
          <w:rFonts w:ascii="Times New Roman" w:hAnsi="Times New Roman" w:cs="Times New Roman"/>
          <w:b/>
          <w:i/>
          <w:w w:val="0"/>
          <w:sz w:val="24"/>
          <w:szCs w:val="24"/>
        </w:rPr>
      </w:pPr>
      <w:r w:rsidRPr="00084489">
        <w:rPr>
          <w:rFonts w:ascii="Times New Roman" w:hAnsi="Times New Roman" w:cs="Times New Roman"/>
          <w:w w:val="0"/>
          <w:sz w:val="24"/>
          <w:szCs w:val="24"/>
        </w:rPr>
        <w:lastRenderedPageBreak/>
        <w:t xml:space="preserve">El Equipo y sistemas deberán considerar el ahorro de energéticos, así como elementos y factores que lo certifiquen como un inmueble sustentable, tanto en su diseño, construcción y operación de los mismos; asimismo deberá contemplar los requisitos establecidos en el </w:t>
      </w:r>
      <w:r w:rsidRPr="00084489">
        <w:rPr>
          <w:rFonts w:ascii="Times New Roman" w:hAnsi="Times New Roman" w:cs="Times New Roman"/>
          <w:b/>
          <w:w w:val="0"/>
          <w:sz w:val="24"/>
          <w:szCs w:val="24"/>
        </w:rPr>
        <w:t>Anexo 8 (</w:t>
      </w:r>
      <w:r w:rsidRPr="00084489">
        <w:rPr>
          <w:rFonts w:ascii="Times New Roman" w:hAnsi="Times New Roman" w:cs="Times New Roman"/>
          <w:b/>
          <w:i/>
          <w:w w:val="0"/>
          <w:sz w:val="24"/>
          <w:szCs w:val="24"/>
        </w:rPr>
        <w:t>Requerimientos de Diseño, Construcción y Plan Funcional</w:t>
      </w:r>
      <w:r w:rsidRPr="00084489">
        <w:rPr>
          <w:rFonts w:ascii="Times New Roman" w:hAnsi="Times New Roman" w:cs="Times New Roman"/>
          <w:b/>
          <w:w w:val="0"/>
          <w:sz w:val="24"/>
          <w:szCs w:val="24"/>
        </w:rPr>
        <w:t>)</w:t>
      </w:r>
      <w:r w:rsidRPr="00084489">
        <w:rPr>
          <w:rFonts w:ascii="Times New Roman" w:hAnsi="Times New Roman" w:cs="Times New Roman"/>
          <w:w w:val="0"/>
          <w:sz w:val="24"/>
          <w:szCs w:val="24"/>
        </w:rPr>
        <w:t>.</w:t>
      </w:r>
    </w:p>
    <w:p w14:paraId="28894104" w14:textId="77777777" w:rsidR="00C55792" w:rsidRPr="00084489" w:rsidRDefault="00C55792" w:rsidP="00E80140">
      <w:pPr>
        <w:tabs>
          <w:tab w:val="clear" w:pos="1985"/>
          <w:tab w:val="clear" w:pos="2880"/>
        </w:tabs>
        <w:spacing w:line="240" w:lineRule="auto"/>
        <w:ind w:left="0" w:firstLine="0"/>
        <w:rPr>
          <w:rFonts w:ascii="Times New Roman" w:hAnsi="Times New Roman" w:cs="Times New Roman"/>
          <w:sz w:val="24"/>
          <w:szCs w:val="24"/>
        </w:rPr>
      </w:pPr>
    </w:p>
    <w:p w14:paraId="348FF28C" w14:textId="77777777" w:rsidR="00F43E43" w:rsidRPr="00084489" w:rsidRDefault="00F43E43" w:rsidP="00E80140">
      <w:pPr>
        <w:tabs>
          <w:tab w:val="clear" w:pos="1985"/>
          <w:tab w:val="clear" w:pos="2880"/>
        </w:tabs>
        <w:spacing w:line="240" w:lineRule="auto"/>
        <w:ind w:left="0" w:firstLine="0"/>
        <w:rPr>
          <w:rFonts w:ascii="Times New Roman" w:hAnsi="Times New Roman" w:cs="Times New Roman"/>
          <w:sz w:val="24"/>
          <w:szCs w:val="24"/>
        </w:rPr>
      </w:pPr>
    </w:p>
    <w:p w14:paraId="1158B243" w14:textId="77777777" w:rsidR="00E80140" w:rsidRPr="00084489" w:rsidRDefault="008B7194" w:rsidP="00C84DFB">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53" w:name="_Toc437600421"/>
      <w:bookmarkStart w:id="754" w:name="_Toc479246528"/>
      <w:r w:rsidRPr="00084489">
        <w:rPr>
          <w:rFonts w:ascii="Times New Roman" w:hAnsi="Times New Roman" w:cs="Times New Roman"/>
          <w:b/>
          <w:w w:val="0"/>
          <w:sz w:val="24"/>
          <w:szCs w:val="24"/>
        </w:rPr>
        <w:t>4.4.3</w:t>
      </w:r>
      <w:r w:rsidR="00806393"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 xml:space="preserve"> Enlaces de Internet y Dedicados</w:t>
      </w:r>
      <w:bookmarkEnd w:id="753"/>
      <w:bookmarkEnd w:id="754"/>
    </w:p>
    <w:p w14:paraId="12BB802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E30C491" w14:textId="77777777" w:rsidR="00A743A4"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el p</w:t>
      </w:r>
      <w:r w:rsidR="00B07A0D" w:rsidRPr="00084489">
        <w:rPr>
          <w:rFonts w:ascii="Times New Roman" w:hAnsi="Times New Roman" w:cs="Times New Roman"/>
          <w:sz w:val="24"/>
          <w:szCs w:val="24"/>
        </w:rPr>
        <w:t>resente Proyecto</w:t>
      </w:r>
      <w:r w:rsidRPr="00084489">
        <w:rPr>
          <w:rFonts w:ascii="Times New Roman" w:hAnsi="Times New Roman" w:cs="Times New Roman"/>
          <w:sz w:val="24"/>
          <w:szCs w:val="24"/>
        </w:rPr>
        <w:t xml:space="preserve"> es importante hace</w:t>
      </w:r>
      <w:r w:rsidR="00B07A0D" w:rsidRPr="00084489">
        <w:rPr>
          <w:rFonts w:ascii="Times New Roman" w:hAnsi="Times New Roman" w:cs="Times New Roman"/>
          <w:sz w:val="24"/>
          <w:szCs w:val="24"/>
        </w:rPr>
        <w:t>r la siguiente consideración, la capacidad del</w:t>
      </w:r>
      <w:r w:rsidRPr="00084489">
        <w:rPr>
          <w:rFonts w:ascii="Times New Roman" w:hAnsi="Times New Roman" w:cs="Times New Roman"/>
          <w:sz w:val="24"/>
          <w:szCs w:val="24"/>
        </w:rPr>
        <w:t xml:space="preserve"> enlace entre los </w:t>
      </w:r>
      <w:r w:rsidR="00664E8D"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es </w:t>
      </w:r>
      <w:r w:rsidR="009B2707" w:rsidRPr="00084489">
        <w:rPr>
          <w:rFonts w:ascii="Times New Roman" w:hAnsi="Times New Roman" w:cs="Times New Roman"/>
          <w:sz w:val="24"/>
          <w:szCs w:val="24"/>
        </w:rPr>
        <w:t xml:space="preserve">del Instituto </w:t>
      </w:r>
      <w:r w:rsidRPr="00084489">
        <w:rPr>
          <w:rFonts w:ascii="Times New Roman" w:hAnsi="Times New Roman" w:cs="Times New Roman"/>
          <w:sz w:val="24"/>
          <w:szCs w:val="24"/>
        </w:rPr>
        <w:t xml:space="preserve">y unidades médicas fijas y móviles debe de ser para la comunicación y transmisión de información derivado del uso del SIH y sus componentes, respecto a la transmisión </w:t>
      </w:r>
      <w:r w:rsidR="00B07A0D" w:rsidRPr="00084489">
        <w:rPr>
          <w:rFonts w:ascii="Times New Roman" w:hAnsi="Times New Roman" w:cs="Times New Roman"/>
          <w:sz w:val="24"/>
          <w:szCs w:val="24"/>
        </w:rPr>
        <w:t xml:space="preserve">a alta velocidad </w:t>
      </w:r>
      <w:r w:rsidRPr="00084489">
        <w:rPr>
          <w:rFonts w:ascii="Times New Roman" w:hAnsi="Times New Roman" w:cs="Times New Roman"/>
          <w:sz w:val="24"/>
          <w:szCs w:val="24"/>
        </w:rPr>
        <w:t>de imágenes deriv</w:t>
      </w:r>
      <w:r w:rsidR="00B07A0D" w:rsidRPr="00084489">
        <w:rPr>
          <w:rFonts w:ascii="Times New Roman" w:hAnsi="Times New Roman" w:cs="Times New Roman"/>
          <w:sz w:val="24"/>
          <w:szCs w:val="24"/>
        </w:rPr>
        <w:t xml:space="preserve">adas del </w:t>
      </w:r>
      <w:r w:rsidR="00663E37" w:rsidRPr="00084489">
        <w:rPr>
          <w:rFonts w:ascii="Times New Roman" w:hAnsi="Times New Roman" w:cs="Times New Roman"/>
          <w:sz w:val="24"/>
          <w:szCs w:val="24"/>
        </w:rPr>
        <w:t>s</w:t>
      </w:r>
      <w:r w:rsidR="00B07A0D" w:rsidRPr="00084489">
        <w:rPr>
          <w:rFonts w:ascii="Times New Roman" w:hAnsi="Times New Roman" w:cs="Times New Roman"/>
          <w:sz w:val="24"/>
          <w:szCs w:val="24"/>
        </w:rPr>
        <w:t>istema de RIS y PACS</w:t>
      </w:r>
      <w:r w:rsidRPr="00084489">
        <w:rPr>
          <w:rFonts w:ascii="Times New Roman" w:hAnsi="Times New Roman" w:cs="Times New Roman"/>
          <w:sz w:val="24"/>
          <w:szCs w:val="24"/>
        </w:rPr>
        <w:t xml:space="preserve"> </w:t>
      </w:r>
      <w:r w:rsidR="00B07A0D" w:rsidRPr="00084489">
        <w:rPr>
          <w:rFonts w:ascii="Times New Roman" w:hAnsi="Times New Roman" w:cs="Times New Roman"/>
          <w:sz w:val="24"/>
          <w:szCs w:val="24"/>
        </w:rPr>
        <w:t xml:space="preserve">al interior y </w:t>
      </w:r>
      <w:r w:rsidRPr="00084489">
        <w:rPr>
          <w:rFonts w:ascii="Times New Roman" w:hAnsi="Times New Roman" w:cs="Times New Roman"/>
          <w:sz w:val="24"/>
          <w:szCs w:val="24"/>
        </w:rPr>
        <w:t xml:space="preserve">entre los </w:t>
      </w:r>
      <w:r w:rsidR="00663E37"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es</w:t>
      </w:r>
      <w:r w:rsidR="00626EA8" w:rsidRPr="00084489">
        <w:rPr>
          <w:rFonts w:ascii="Times New Roman" w:hAnsi="Times New Roman" w:cs="Times New Roman"/>
          <w:sz w:val="24"/>
          <w:szCs w:val="24"/>
        </w:rPr>
        <w:t xml:space="preserve"> que conformen la red</w:t>
      </w:r>
      <w:r w:rsidRPr="00084489">
        <w:rPr>
          <w:rFonts w:ascii="Times New Roman" w:hAnsi="Times New Roman" w:cs="Times New Roman"/>
          <w:sz w:val="24"/>
          <w:szCs w:val="24"/>
        </w:rPr>
        <w:t xml:space="preserve"> queda a consideración del </w:t>
      </w:r>
      <w:r w:rsidR="00B07A0D" w:rsidRPr="00084489">
        <w:rPr>
          <w:rFonts w:ascii="Times New Roman" w:hAnsi="Times New Roman" w:cs="Times New Roman"/>
          <w:sz w:val="24"/>
          <w:szCs w:val="24"/>
        </w:rPr>
        <w:t>Desarrollador</w:t>
      </w:r>
      <w:r w:rsidR="00626EA8" w:rsidRPr="00084489">
        <w:rPr>
          <w:rFonts w:ascii="Times New Roman" w:hAnsi="Times New Roman" w:cs="Times New Roman"/>
          <w:sz w:val="24"/>
          <w:szCs w:val="24"/>
        </w:rPr>
        <w:t>. S</w:t>
      </w:r>
      <w:r w:rsidRPr="00084489">
        <w:rPr>
          <w:rFonts w:ascii="Times New Roman" w:hAnsi="Times New Roman" w:cs="Times New Roman"/>
          <w:sz w:val="24"/>
          <w:szCs w:val="24"/>
        </w:rPr>
        <w:t xml:space="preserve">iendo el Desarrollador el responsable del equipo, el medio y la forma de comunicación de las imágenes obtenidas de los </w:t>
      </w:r>
      <w:r w:rsidR="00663E37" w:rsidRPr="00084489">
        <w:rPr>
          <w:rFonts w:ascii="Times New Roman" w:hAnsi="Times New Roman" w:cs="Times New Roman"/>
          <w:sz w:val="24"/>
          <w:szCs w:val="24"/>
        </w:rPr>
        <w:t>s</w:t>
      </w:r>
      <w:r w:rsidRPr="00084489">
        <w:rPr>
          <w:rFonts w:ascii="Times New Roman" w:hAnsi="Times New Roman" w:cs="Times New Roman"/>
          <w:sz w:val="24"/>
          <w:szCs w:val="24"/>
        </w:rPr>
        <w:t xml:space="preserve">istemas antes mencionados, ya que el presente Proyecto solamente contempla la administración, envió y almacenaje de las imágenes hacia el interior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w:t>
      </w:r>
    </w:p>
    <w:p w14:paraId="6FF1CB6F" w14:textId="77777777" w:rsidR="00A743A4" w:rsidRPr="00084489" w:rsidRDefault="00A743A4" w:rsidP="00E80140">
      <w:pPr>
        <w:tabs>
          <w:tab w:val="clear" w:pos="1985"/>
          <w:tab w:val="clear" w:pos="2880"/>
        </w:tabs>
        <w:spacing w:line="240" w:lineRule="auto"/>
        <w:ind w:left="0" w:firstLine="0"/>
        <w:rPr>
          <w:rFonts w:ascii="Times New Roman" w:hAnsi="Times New Roman" w:cs="Times New Roman"/>
          <w:color w:val="FF0000"/>
          <w:sz w:val="24"/>
          <w:szCs w:val="24"/>
        </w:rPr>
      </w:pPr>
    </w:p>
    <w:p w14:paraId="2A165C95" w14:textId="77777777" w:rsidR="008826F6" w:rsidRPr="00084489" w:rsidRDefault="008826F6" w:rsidP="008826F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Instituto proporcionará los enlaces de red dedicados hacia </w:t>
      </w:r>
      <w:r w:rsidR="00663E37" w:rsidRPr="00084489">
        <w:rPr>
          <w:rFonts w:ascii="Times New Roman" w:hAnsi="Times New Roman" w:cs="Times New Roman"/>
          <w:sz w:val="24"/>
          <w:szCs w:val="24"/>
        </w:rPr>
        <w:t>i</w:t>
      </w:r>
      <w:r w:rsidRPr="00084489">
        <w:rPr>
          <w:rFonts w:ascii="Times New Roman" w:hAnsi="Times New Roman" w:cs="Times New Roman"/>
          <w:sz w:val="24"/>
          <w:szCs w:val="24"/>
        </w:rPr>
        <w:t xml:space="preserve">nternet y el </w:t>
      </w:r>
      <w:r w:rsidR="008E029A" w:rsidRPr="00084489">
        <w:rPr>
          <w:rFonts w:ascii="Times New Roman" w:hAnsi="Times New Roman" w:cs="Times New Roman"/>
          <w:sz w:val="24"/>
          <w:szCs w:val="24"/>
        </w:rPr>
        <w:t>centro de datos</w:t>
      </w:r>
      <w:r w:rsidRPr="00084489">
        <w:rPr>
          <w:rFonts w:ascii="Times New Roman" w:hAnsi="Times New Roman" w:cs="Times New Roman"/>
          <w:sz w:val="24"/>
          <w:szCs w:val="24"/>
        </w:rPr>
        <w:t xml:space="preserve"> para la transferencia de voz, datos e </w:t>
      </w:r>
      <w:r w:rsidR="00663E37" w:rsidRPr="00084489">
        <w:rPr>
          <w:rFonts w:ascii="Times New Roman" w:hAnsi="Times New Roman" w:cs="Times New Roman"/>
          <w:sz w:val="24"/>
          <w:szCs w:val="24"/>
        </w:rPr>
        <w:t>imágenes</w:t>
      </w:r>
      <w:r w:rsidRPr="00084489">
        <w:rPr>
          <w:rFonts w:ascii="Times New Roman" w:hAnsi="Times New Roman" w:cs="Times New Roman"/>
          <w:sz w:val="24"/>
          <w:szCs w:val="24"/>
        </w:rPr>
        <w:t xml:space="preserve"> a </w:t>
      </w:r>
      <w:r w:rsidR="00DE10C4" w:rsidRPr="00084489">
        <w:rPr>
          <w:rFonts w:ascii="Times New Roman" w:hAnsi="Times New Roman" w:cs="Times New Roman"/>
          <w:sz w:val="24"/>
          <w:szCs w:val="24"/>
        </w:rPr>
        <w:t>través</w:t>
      </w:r>
      <w:r w:rsidRPr="00084489">
        <w:rPr>
          <w:rFonts w:ascii="Times New Roman" w:hAnsi="Times New Roman" w:cs="Times New Roman"/>
          <w:sz w:val="24"/>
          <w:szCs w:val="24"/>
        </w:rPr>
        <w:t xml:space="preserve"> de los contratos que se tengan vigentes de este tipo de servicios.</w:t>
      </w:r>
    </w:p>
    <w:p w14:paraId="36EA9253" w14:textId="77777777" w:rsidR="00E60932" w:rsidRPr="00084489" w:rsidRDefault="00E60932" w:rsidP="00E80140">
      <w:pPr>
        <w:tabs>
          <w:tab w:val="clear" w:pos="1985"/>
          <w:tab w:val="clear" w:pos="2880"/>
        </w:tabs>
        <w:spacing w:line="240" w:lineRule="auto"/>
        <w:ind w:left="0" w:firstLine="0"/>
        <w:rPr>
          <w:rFonts w:ascii="Times New Roman" w:hAnsi="Times New Roman" w:cs="Times New Roman"/>
          <w:sz w:val="24"/>
          <w:szCs w:val="24"/>
        </w:rPr>
      </w:pPr>
    </w:p>
    <w:p w14:paraId="5FFC5DF5" w14:textId="38222DA9" w:rsidR="00E80140" w:rsidRPr="00084489" w:rsidRDefault="00E80140" w:rsidP="00F67358">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contar con acceso a </w:t>
      </w:r>
      <w:r w:rsidR="00663E37" w:rsidRPr="00084489">
        <w:rPr>
          <w:rFonts w:ascii="Times New Roman" w:hAnsi="Times New Roman" w:cs="Times New Roman"/>
          <w:sz w:val="24"/>
          <w:szCs w:val="24"/>
        </w:rPr>
        <w:t>i</w:t>
      </w:r>
      <w:r w:rsidRPr="00084489">
        <w:rPr>
          <w:rFonts w:ascii="Times New Roman" w:hAnsi="Times New Roman" w:cs="Times New Roman"/>
          <w:sz w:val="24"/>
          <w:szCs w:val="24"/>
        </w:rPr>
        <w:t xml:space="preserve">nternet para los servicios que se definan en conjunto con el </w:t>
      </w:r>
      <w:r w:rsidR="00663E37"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663E37" w:rsidRPr="00084489">
        <w:rPr>
          <w:rFonts w:ascii="Times New Roman" w:hAnsi="Times New Roman" w:cs="Times New Roman"/>
          <w:sz w:val="24"/>
          <w:szCs w:val="24"/>
        </w:rPr>
        <w:t>Instituto</w:t>
      </w:r>
      <w:r w:rsidRPr="00084489">
        <w:rPr>
          <w:rFonts w:ascii="Times New Roman" w:hAnsi="Times New Roman" w:cs="Times New Roman"/>
          <w:sz w:val="24"/>
          <w:szCs w:val="24"/>
        </w:rPr>
        <w:t>. Estos enlaces deberán ser, redundantes y con un ancho de banda mínimo de 6Mbps. Deberá contar con un direccionamiento IP público homologado de 14 hosts como mínimo.</w:t>
      </w:r>
    </w:p>
    <w:p w14:paraId="6FAD57BE" w14:textId="77777777" w:rsidR="008826F6" w:rsidRPr="00084489" w:rsidRDefault="008826F6" w:rsidP="008826F6">
      <w:pPr>
        <w:tabs>
          <w:tab w:val="clear" w:pos="1985"/>
          <w:tab w:val="clear" w:pos="2880"/>
        </w:tabs>
        <w:spacing w:line="240" w:lineRule="auto"/>
        <w:ind w:left="0" w:firstLine="0"/>
        <w:rPr>
          <w:rFonts w:ascii="Times New Roman" w:hAnsi="Times New Roman" w:cs="Times New Roman"/>
          <w:sz w:val="24"/>
          <w:szCs w:val="24"/>
        </w:rPr>
      </w:pPr>
    </w:p>
    <w:p w14:paraId="680C08C2" w14:textId="77777777" w:rsidR="008826F6" w:rsidRPr="00084489" w:rsidRDefault="00B941AC" w:rsidP="008826F6">
      <w:pPr>
        <w:tabs>
          <w:tab w:val="clear" w:pos="1985"/>
          <w:tab w:val="clear" w:pos="2880"/>
        </w:tabs>
        <w:spacing w:line="240" w:lineRule="auto"/>
        <w:ind w:left="0" w:firstLine="0"/>
        <w:rPr>
          <w:rFonts w:ascii="Times New Roman" w:hAnsi="Times New Roman" w:cs="Times New Roman"/>
          <w:sz w:val="24"/>
          <w:szCs w:val="24"/>
        </w:rPr>
      </w:pPr>
      <w:r w:rsidRPr="00B941AC">
        <w:rPr>
          <w:rFonts w:ascii="Times New Roman" w:hAnsi="Times New Roman" w:cs="Times New Roman"/>
          <w:sz w:val="24"/>
          <w:szCs w:val="24"/>
        </w:rPr>
        <w:t xml:space="preserve">El Desarrollador deberá́ considerar un enlace dedicado redundante hacia la MPLS del Instituto y hasta el centro de datos del Hospital con la finalidad de poder interconectar sistemas de voz y de información institucional. Asimismo, el Desarrollador deberá de considerar la factibilidad de poder recibir enlaces desde 1 o 10 </w:t>
      </w:r>
      <w:proofErr w:type="spellStart"/>
      <w:r w:rsidRPr="00B941AC">
        <w:rPr>
          <w:rFonts w:ascii="Times New Roman" w:hAnsi="Times New Roman" w:cs="Times New Roman"/>
          <w:sz w:val="24"/>
          <w:szCs w:val="24"/>
        </w:rPr>
        <w:t>Gbps</w:t>
      </w:r>
      <w:proofErr w:type="spellEnd"/>
      <w:r w:rsidRPr="00B941AC">
        <w:rPr>
          <w:rFonts w:ascii="Times New Roman" w:hAnsi="Times New Roman" w:cs="Times New Roman"/>
          <w:sz w:val="24"/>
          <w:szCs w:val="24"/>
        </w:rPr>
        <w:t xml:space="preserve">. La conectividad así́ como los Estándares de servicio necesarios para establecer el enlace, debiendo definir, a través del Representante del Instituto con </w:t>
      </w:r>
      <w:proofErr w:type="spellStart"/>
      <w:r w:rsidRPr="00B941AC">
        <w:rPr>
          <w:rFonts w:ascii="Times New Roman" w:hAnsi="Times New Roman" w:cs="Times New Roman"/>
          <w:sz w:val="24"/>
          <w:szCs w:val="24"/>
        </w:rPr>
        <w:t>el</w:t>
      </w:r>
      <w:proofErr w:type="spellEnd"/>
      <w:r w:rsidRPr="00B941AC">
        <w:rPr>
          <w:rFonts w:ascii="Times New Roman" w:hAnsi="Times New Roman" w:cs="Times New Roman"/>
          <w:sz w:val="24"/>
          <w:szCs w:val="24"/>
        </w:rPr>
        <w:t xml:space="preserve"> </w:t>
      </w:r>
      <w:proofErr w:type="spellStart"/>
      <w:r w:rsidRPr="00B941AC">
        <w:rPr>
          <w:rFonts w:ascii="Times New Roman" w:hAnsi="Times New Roman" w:cs="Times New Roman"/>
          <w:sz w:val="24"/>
          <w:szCs w:val="24"/>
        </w:rPr>
        <w:t>área</w:t>
      </w:r>
      <w:proofErr w:type="spellEnd"/>
      <w:r w:rsidRPr="00B941AC">
        <w:rPr>
          <w:rFonts w:ascii="Times New Roman" w:hAnsi="Times New Roman" w:cs="Times New Roman"/>
          <w:sz w:val="24"/>
          <w:szCs w:val="24"/>
        </w:rPr>
        <w:t xml:space="preserve"> responsable de </w:t>
      </w:r>
      <w:proofErr w:type="spellStart"/>
      <w:r w:rsidRPr="00B941AC">
        <w:rPr>
          <w:rFonts w:ascii="Times New Roman" w:hAnsi="Times New Roman" w:cs="Times New Roman"/>
          <w:sz w:val="24"/>
          <w:szCs w:val="24"/>
        </w:rPr>
        <w:t>tecnologías</w:t>
      </w:r>
      <w:proofErr w:type="spellEnd"/>
      <w:r w:rsidRPr="00B941AC">
        <w:rPr>
          <w:rFonts w:ascii="Times New Roman" w:hAnsi="Times New Roman" w:cs="Times New Roman"/>
          <w:sz w:val="24"/>
          <w:szCs w:val="24"/>
        </w:rPr>
        <w:t xml:space="preserve"> de </w:t>
      </w:r>
      <w:proofErr w:type="spellStart"/>
      <w:r w:rsidRPr="00B941AC">
        <w:rPr>
          <w:rFonts w:ascii="Times New Roman" w:hAnsi="Times New Roman" w:cs="Times New Roman"/>
          <w:sz w:val="24"/>
          <w:szCs w:val="24"/>
        </w:rPr>
        <w:t>información</w:t>
      </w:r>
      <w:proofErr w:type="spellEnd"/>
      <w:r w:rsidRPr="00B941AC">
        <w:rPr>
          <w:rFonts w:ascii="Times New Roman" w:hAnsi="Times New Roman" w:cs="Times New Roman"/>
          <w:sz w:val="24"/>
          <w:szCs w:val="24"/>
        </w:rPr>
        <w:t xml:space="preserve"> del Hospital y del Instituto.</w:t>
      </w:r>
    </w:p>
    <w:p w14:paraId="30B8FAAE" w14:textId="77777777" w:rsidR="00E80140" w:rsidRPr="00084489" w:rsidRDefault="006D40CC"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4375B6E2" w14:textId="77777777" w:rsidR="00E80140" w:rsidRPr="00084489" w:rsidRDefault="008B7194" w:rsidP="008B7194">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55" w:name="_Toc437600422"/>
      <w:bookmarkStart w:id="756" w:name="_Toc479246529"/>
      <w:r w:rsidRPr="00084489">
        <w:rPr>
          <w:rFonts w:ascii="Times New Roman" w:hAnsi="Times New Roman" w:cs="Times New Roman"/>
          <w:b/>
          <w:w w:val="0"/>
          <w:sz w:val="24"/>
          <w:szCs w:val="24"/>
        </w:rPr>
        <w:t>4.4.</w:t>
      </w:r>
      <w:r w:rsidR="00E80140" w:rsidRPr="00084489">
        <w:rPr>
          <w:rFonts w:ascii="Times New Roman" w:hAnsi="Times New Roman" w:cs="Times New Roman"/>
          <w:b/>
          <w:w w:val="0"/>
          <w:sz w:val="24"/>
          <w:szCs w:val="24"/>
        </w:rPr>
        <w:t>4</w:t>
      </w:r>
      <w:r w:rsidR="00806393"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 xml:space="preserve"> Red Inalámbrica Interna</w:t>
      </w:r>
      <w:bookmarkEnd w:id="755"/>
      <w:bookmarkEnd w:id="756"/>
    </w:p>
    <w:p w14:paraId="15F5D57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30C110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deberá contar con una red inalámbrica (</w:t>
      </w:r>
      <w:proofErr w:type="spellStart"/>
      <w:r w:rsidRPr="00084489">
        <w:rPr>
          <w:rFonts w:ascii="Times New Roman" w:hAnsi="Times New Roman" w:cs="Times New Roman"/>
          <w:sz w:val="24"/>
          <w:szCs w:val="24"/>
        </w:rPr>
        <w:t>WiFi</w:t>
      </w:r>
      <w:proofErr w:type="spellEnd"/>
      <w:r w:rsidRPr="00084489">
        <w:rPr>
          <w:rFonts w:ascii="Times New Roman" w:hAnsi="Times New Roman" w:cs="Times New Roman"/>
          <w:sz w:val="24"/>
          <w:szCs w:val="24"/>
        </w:rPr>
        <w:t xml:space="preserve">) al interior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cumpliendo con las siguientes características mínimas:</w:t>
      </w:r>
    </w:p>
    <w:p w14:paraId="50F4F8C0" w14:textId="123E718E" w:rsidR="00E80140" w:rsidRPr="00E00562" w:rsidRDefault="00E80140" w:rsidP="00E00562">
      <w:pPr>
        <w:pStyle w:val="Prrafodelista"/>
        <w:numPr>
          <w:ilvl w:val="1"/>
          <w:numId w:val="11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 xml:space="preserve">Deberá utilizar el protocolo de cifrado WPA o vigentes para los estándares </w:t>
      </w:r>
      <w:proofErr w:type="spellStart"/>
      <w:r w:rsidRPr="00E00562">
        <w:rPr>
          <w:rFonts w:ascii="Times New Roman" w:hAnsi="Times New Roman" w:cs="Times New Roman"/>
          <w:sz w:val="24"/>
          <w:szCs w:val="24"/>
        </w:rPr>
        <w:t>WiFi</w:t>
      </w:r>
      <w:proofErr w:type="spellEnd"/>
      <w:r w:rsidRPr="00E00562">
        <w:rPr>
          <w:rFonts w:ascii="Times New Roman" w:hAnsi="Times New Roman" w:cs="Times New Roman"/>
          <w:sz w:val="24"/>
          <w:szCs w:val="24"/>
        </w:rPr>
        <w:t>, exceptuando todos aquellos de la familia WEP.</w:t>
      </w:r>
    </w:p>
    <w:p w14:paraId="60F7D017" w14:textId="0097212B" w:rsidR="00E80140" w:rsidRPr="00E00562" w:rsidRDefault="00E80140" w:rsidP="00E00562">
      <w:pPr>
        <w:pStyle w:val="Prrafodelista"/>
        <w:numPr>
          <w:ilvl w:val="1"/>
          <w:numId w:val="11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 xml:space="preserve">Deberá contar como mínimo los estándares </w:t>
      </w:r>
      <w:proofErr w:type="spellStart"/>
      <w:r w:rsidRPr="00E00562">
        <w:rPr>
          <w:rFonts w:ascii="Times New Roman" w:hAnsi="Times New Roman" w:cs="Times New Roman"/>
          <w:sz w:val="24"/>
          <w:szCs w:val="24"/>
        </w:rPr>
        <w:t>WiFi</w:t>
      </w:r>
      <w:proofErr w:type="spellEnd"/>
      <w:r w:rsidRPr="00E00562">
        <w:rPr>
          <w:rFonts w:ascii="Times New Roman" w:hAnsi="Times New Roman" w:cs="Times New Roman"/>
          <w:sz w:val="24"/>
          <w:szCs w:val="24"/>
        </w:rPr>
        <w:t xml:space="preserve"> 802.11g/n.</w:t>
      </w:r>
    </w:p>
    <w:p w14:paraId="1DF6E33D" w14:textId="40E01429" w:rsidR="00E80140" w:rsidRPr="00E00562" w:rsidRDefault="00E80140" w:rsidP="00E00562">
      <w:pPr>
        <w:pStyle w:val="Prrafodelista"/>
        <w:numPr>
          <w:ilvl w:val="1"/>
          <w:numId w:val="11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 xml:space="preserve">Deberá proveer a todas las áreas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exceptuando aquellas que por su naturaleza sean susceptibles o debieran estar libres de interferencia electromagnética.</w:t>
      </w:r>
    </w:p>
    <w:p w14:paraId="23786FAE" w14:textId="6F7242CF" w:rsidR="00E80140" w:rsidRPr="00E00562" w:rsidRDefault="00E80140" w:rsidP="00E00562">
      <w:pPr>
        <w:pStyle w:val="Prrafodelista"/>
        <w:numPr>
          <w:ilvl w:val="1"/>
          <w:numId w:val="11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lastRenderedPageBreak/>
        <w:t xml:space="preserve">Los puntos de acceso deberán ser energizados como mínimo mediante puertos </w:t>
      </w:r>
      <w:proofErr w:type="spellStart"/>
      <w:r w:rsidRPr="00E00562">
        <w:rPr>
          <w:rFonts w:ascii="Times New Roman" w:hAnsi="Times New Roman" w:cs="Times New Roman"/>
          <w:sz w:val="24"/>
          <w:szCs w:val="24"/>
        </w:rPr>
        <w:t>PoE</w:t>
      </w:r>
      <w:proofErr w:type="spellEnd"/>
      <w:r w:rsidRPr="00E00562">
        <w:rPr>
          <w:rFonts w:ascii="Times New Roman" w:hAnsi="Times New Roman" w:cs="Times New Roman"/>
          <w:sz w:val="24"/>
          <w:szCs w:val="24"/>
        </w:rPr>
        <w:t>.</w:t>
      </w:r>
    </w:p>
    <w:p w14:paraId="5E613BDA" w14:textId="0D79E34F" w:rsidR="00E80140" w:rsidRPr="00E00562" w:rsidRDefault="00E80140" w:rsidP="00E00562">
      <w:pPr>
        <w:pStyle w:val="Prrafodelista"/>
        <w:numPr>
          <w:ilvl w:val="1"/>
          <w:numId w:val="11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Los puntos de acceso deberán estar ocultos dentro de la infraestructura del edificio.</w:t>
      </w:r>
    </w:p>
    <w:p w14:paraId="53420BA3" w14:textId="77777777" w:rsidR="00E80140" w:rsidRPr="00E00562" w:rsidRDefault="00E80140" w:rsidP="00E00562">
      <w:pPr>
        <w:pStyle w:val="Prrafodelista"/>
        <w:numPr>
          <w:ilvl w:val="0"/>
          <w:numId w:val="11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Esta red deberá soportar equipos de comunicaciones, informáticos y médicos que así lo requieran</w:t>
      </w:r>
    </w:p>
    <w:p w14:paraId="74F5E53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p>
    <w:p w14:paraId="56231880" w14:textId="77777777" w:rsidR="00E80140" w:rsidRPr="00084489" w:rsidRDefault="00F42E87"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57" w:name="_Toc437600423"/>
      <w:bookmarkStart w:id="758" w:name="_Toc479246530"/>
      <w:r w:rsidRPr="00084489">
        <w:rPr>
          <w:rFonts w:ascii="Times New Roman" w:hAnsi="Times New Roman" w:cs="Times New Roman"/>
          <w:b/>
          <w:w w:val="0"/>
          <w:sz w:val="24"/>
          <w:szCs w:val="24"/>
        </w:rPr>
        <w:t>4.4.5</w:t>
      </w:r>
      <w:r w:rsidR="00806393" w:rsidRPr="00084489">
        <w:rPr>
          <w:rFonts w:ascii="Times New Roman" w:hAnsi="Times New Roman" w:cs="Times New Roman"/>
          <w:b/>
          <w:w w:val="0"/>
          <w:sz w:val="24"/>
          <w:szCs w:val="24"/>
        </w:rPr>
        <w:t xml:space="preserve">. </w:t>
      </w:r>
      <w:r w:rsidR="00ED1EC9" w:rsidRPr="00084489">
        <w:rPr>
          <w:rFonts w:ascii="Times New Roman" w:hAnsi="Times New Roman" w:cs="Times New Roman"/>
          <w:b/>
          <w:w w:val="0"/>
          <w:sz w:val="24"/>
          <w:szCs w:val="24"/>
        </w:rPr>
        <w:t>Red de Voz (</w:t>
      </w:r>
      <w:proofErr w:type="spellStart"/>
      <w:r w:rsidR="00ED1EC9" w:rsidRPr="00084489">
        <w:rPr>
          <w:rFonts w:ascii="Times New Roman" w:hAnsi="Times New Roman" w:cs="Times New Roman"/>
          <w:b/>
          <w:w w:val="0"/>
          <w:sz w:val="24"/>
          <w:szCs w:val="24"/>
        </w:rPr>
        <w:t>Vo.</w:t>
      </w:r>
      <w:r w:rsidR="00E80140" w:rsidRPr="00084489">
        <w:rPr>
          <w:rFonts w:ascii="Times New Roman" w:hAnsi="Times New Roman" w:cs="Times New Roman"/>
          <w:b/>
          <w:w w:val="0"/>
          <w:sz w:val="24"/>
          <w:szCs w:val="24"/>
        </w:rPr>
        <w:t>IP</w:t>
      </w:r>
      <w:proofErr w:type="spellEnd"/>
      <w:r w:rsidR="00E80140" w:rsidRPr="00084489">
        <w:rPr>
          <w:rFonts w:ascii="Times New Roman" w:hAnsi="Times New Roman" w:cs="Times New Roman"/>
          <w:b/>
          <w:w w:val="0"/>
          <w:sz w:val="24"/>
          <w:szCs w:val="24"/>
        </w:rPr>
        <w:t>)</w:t>
      </w:r>
      <w:bookmarkEnd w:id="757"/>
      <w:bookmarkEnd w:id="758"/>
    </w:p>
    <w:p w14:paraId="1B6FB7A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7E52A4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contar con una red de voz IP para poder proveer al </w:t>
      </w:r>
      <w:r w:rsidR="00663E37" w:rsidRPr="00084489">
        <w:rPr>
          <w:rFonts w:ascii="Times New Roman" w:hAnsi="Times New Roman" w:cs="Times New Roman"/>
          <w:sz w:val="24"/>
          <w:szCs w:val="24"/>
        </w:rPr>
        <w:t>P</w:t>
      </w:r>
      <w:r w:rsidRPr="00084489">
        <w:rPr>
          <w:rFonts w:ascii="Times New Roman" w:hAnsi="Times New Roman" w:cs="Times New Roman"/>
          <w:sz w:val="24"/>
          <w:szCs w:val="24"/>
        </w:rPr>
        <w:t xml:space="preserve">ersonal del </w:t>
      </w:r>
      <w:r w:rsidR="00663E37"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del servicio de telefonía externa, interna, así como a las demás unidades que defina el </w:t>
      </w:r>
      <w:r w:rsidR="00663E37" w:rsidRPr="00084489">
        <w:rPr>
          <w:rFonts w:ascii="Times New Roman" w:hAnsi="Times New Roman" w:cs="Times New Roman"/>
          <w:sz w:val="24"/>
          <w:szCs w:val="24"/>
        </w:rPr>
        <w:t>Instituto</w:t>
      </w:r>
      <w:r w:rsidRPr="00084489">
        <w:rPr>
          <w:rFonts w:ascii="Times New Roman" w:hAnsi="Times New Roman" w:cs="Times New Roman"/>
          <w:sz w:val="24"/>
          <w:szCs w:val="24"/>
        </w:rPr>
        <w:t>, homologando de esta manera las telecomunicaciones del mismo. Esta red deberá contar con las siguientes características mínimas:</w:t>
      </w:r>
    </w:p>
    <w:p w14:paraId="1D93D0D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AC09DC7" w14:textId="1811F497"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Deberá contar en 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con un servidor redundante de voz IP el cual se conectará a la red local y WAN soportando protocolos H.323 y SIP.</w:t>
      </w:r>
    </w:p>
    <w:p w14:paraId="5A71BFEC" w14:textId="03E102C0"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Deberá tener una marcación sin paso por operadora dentro de la red de voz del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por lo cual deberá tener la capacidad de conectarse con equipos de los siguientes fabricantes: </w:t>
      </w:r>
      <w:proofErr w:type="spellStart"/>
      <w:r w:rsidRPr="00E00562">
        <w:rPr>
          <w:rFonts w:ascii="Times New Roman" w:hAnsi="Times New Roman" w:cs="Times New Roman"/>
          <w:sz w:val="24"/>
          <w:szCs w:val="24"/>
        </w:rPr>
        <w:t>Avaya</w:t>
      </w:r>
      <w:proofErr w:type="spellEnd"/>
      <w:r w:rsidRPr="00E00562">
        <w:rPr>
          <w:rFonts w:ascii="Times New Roman" w:hAnsi="Times New Roman" w:cs="Times New Roman"/>
          <w:sz w:val="24"/>
          <w:szCs w:val="24"/>
        </w:rPr>
        <w:t>, Siemens y Panasonic, entre otros</w:t>
      </w:r>
      <w:r w:rsidR="00ED1EC9" w:rsidRPr="00E00562">
        <w:rPr>
          <w:rFonts w:ascii="Times New Roman" w:hAnsi="Times New Roman" w:cs="Times New Roman"/>
          <w:sz w:val="24"/>
          <w:szCs w:val="24"/>
        </w:rPr>
        <w:t xml:space="preserve"> con amplio reconocimiento de </w:t>
      </w:r>
      <w:r w:rsidR="00AD0F55" w:rsidRPr="00E00562">
        <w:rPr>
          <w:rFonts w:ascii="Times New Roman" w:hAnsi="Times New Roman" w:cs="Times New Roman"/>
          <w:sz w:val="24"/>
          <w:szCs w:val="24"/>
        </w:rPr>
        <w:t>C</w:t>
      </w:r>
      <w:r w:rsidR="00ED1EC9" w:rsidRPr="00E00562">
        <w:rPr>
          <w:rFonts w:ascii="Times New Roman" w:hAnsi="Times New Roman" w:cs="Times New Roman"/>
          <w:sz w:val="24"/>
          <w:szCs w:val="24"/>
        </w:rPr>
        <w:t>alidad en el mercado.</w:t>
      </w:r>
    </w:p>
    <w:p w14:paraId="58DC9866" w14:textId="6A333492"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Deberá contar con la capacidad de manejar IVR.</w:t>
      </w:r>
    </w:p>
    <w:p w14:paraId="21CF6ED4" w14:textId="4974C76A"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Deberá tener la capacidad de mantener por lo menos 30 llamadas simultáneas hacia las unidades externas.</w:t>
      </w:r>
    </w:p>
    <w:p w14:paraId="2DDB7277" w14:textId="20130972" w:rsidR="00B941AC" w:rsidRPr="00E00562" w:rsidRDefault="00B941AC"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Deberá considerar al menos la capacidad de una conexión tipo E1 y una conexión tipo PRI.</w:t>
      </w:r>
    </w:p>
    <w:p w14:paraId="56C30297" w14:textId="155E2F63"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Los aparatos telefónicos, deberán ser de la misma marca que los servidores de voz IP.</w:t>
      </w:r>
    </w:p>
    <w:p w14:paraId="12474003" w14:textId="594C9BB1"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Será responsabilidad del Desarrollador la actualización de directorios y hacerlos de conocimiento a la autoridad en materia de </w:t>
      </w:r>
      <w:proofErr w:type="spellStart"/>
      <w:r w:rsidRPr="00E00562">
        <w:rPr>
          <w:rFonts w:ascii="Times New Roman" w:hAnsi="Times New Roman" w:cs="Times New Roman"/>
          <w:sz w:val="24"/>
          <w:szCs w:val="24"/>
        </w:rPr>
        <w:t>TICs</w:t>
      </w:r>
      <w:proofErr w:type="spellEnd"/>
      <w:r w:rsidRPr="00E00562">
        <w:rPr>
          <w:rFonts w:ascii="Times New Roman" w:hAnsi="Times New Roman" w:cs="Times New Roman"/>
          <w:sz w:val="24"/>
          <w:szCs w:val="24"/>
        </w:rPr>
        <w:t xml:space="preserve"> disponible vía red y a través de los aparatos telefónicos.</w:t>
      </w:r>
    </w:p>
    <w:p w14:paraId="526F6ECF" w14:textId="6AFDAE03"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La posibilidad de identificación de llamadas internas y externas. </w:t>
      </w:r>
    </w:p>
    <w:p w14:paraId="17FACC20" w14:textId="2109ABB1"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Programación de funciones para el operador. </w:t>
      </w:r>
    </w:p>
    <w:p w14:paraId="0B75A1B3" w14:textId="0B0C6FDC"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Prioridad de llamadas entrantes. </w:t>
      </w:r>
    </w:p>
    <w:p w14:paraId="3AC8FABD" w14:textId="772BF421"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Distribución automática de llamadas. </w:t>
      </w:r>
    </w:p>
    <w:p w14:paraId="4B47ECAA" w14:textId="6C419271"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Contestación en orden de llegada en las llamadas. </w:t>
      </w:r>
    </w:p>
    <w:p w14:paraId="214F24F4" w14:textId="2A9BEE04"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Transferencia de llamadas internas y por línea troncal. </w:t>
      </w:r>
    </w:p>
    <w:p w14:paraId="74496D65" w14:textId="3B06D7C2"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Transferencia de troncal a troncal.</w:t>
      </w:r>
    </w:p>
    <w:p w14:paraId="3FF6A3D8" w14:textId="1090122F"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Re-llamada automática en caso de no contestar. </w:t>
      </w:r>
    </w:p>
    <w:p w14:paraId="73F85B86" w14:textId="02164D59"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Re-llamada automática en línea ocupada después de un tiempo programable.</w:t>
      </w:r>
    </w:p>
    <w:p w14:paraId="19DC1D84" w14:textId="2CA2129F"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Re-llamada a la operadora en transferencias sucesivas (en cadena).</w:t>
      </w:r>
    </w:p>
    <w:p w14:paraId="2C6511EB" w14:textId="60B11595"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Facilidad para reservar una línea ocupada.</w:t>
      </w:r>
    </w:p>
    <w:p w14:paraId="3C6D2A5B" w14:textId="0495F257"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Intercalación de la operadora en conferencias establecidas.</w:t>
      </w:r>
    </w:p>
    <w:p w14:paraId="42FEB18F" w14:textId="077E94BA"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Retención de llamadas por la operadora.</w:t>
      </w:r>
    </w:p>
    <w:p w14:paraId="3FEEA63F" w14:textId="1E1C61FD"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Activación de servicio nocturno.</w:t>
      </w:r>
    </w:p>
    <w:p w14:paraId="416C9CEC" w14:textId="41E7E626"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Marcación abreviada de números comunes e individuales.</w:t>
      </w:r>
    </w:p>
    <w:p w14:paraId="7ECCE1FF" w14:textId="78752554"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Supervisión de extensiones y troncales ocupadas.</w:t>
      </w:r>
    </w:p>
    <w:p w14:paraId="1506F2CB" w14:textId="41260C70"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lastRenderedPageBreak/>
        <w:t>Desplegado de hora y fecha.</w:t>
      </w:r>
    </w:p>
    <w:p w14:paraId="469D12AA" w14:textId="6BB80784"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Funciones de alarma del sistema.</w:t>
      </w:r>
    </w:p>
    <w:p w14:paraId="12E1D116" w14:textId="0E054333"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Anuncio de llamadas en cola de espera de hasta tres llamadas como mínimo.</w:t>
      </w:r>
    </w:p>
    <w:p w14:paraId="7C1EFDD9" w14:textId="7AEFB2E5"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Despliegue de identificación.</w:t>
      </w:r>
    </w:p>
    <w:p w14:paraId="4BFD6B43" w14:textId="58AF044F"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 xml:space="preserve">Despliegue de clase de servicio. </w:t>
      </w:r>
    </w:p>
    <w:p w14:paraId="5408C5E0" w14:textId="4D45341F"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Despliegue de llamadas de emergencia</w:t>
      </w:r>
    </w:p>
    <w:p w14:paraId="6F9C08B9" w14:textId="72ED78E7"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Conferencia.</w:t>
      </w:r>
    </w:p>
    <w:p w14:paraId="5007A60E" w14:textId="1B44287C"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Tarificación de llamadas</w:t>
      </w:r>
    </w:p>
    <w:p w14:paraId="507A42DF" w14:textId="20D1EC8C"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Conexión para diadema.</w:t>
      </w:r>
    </w:p>
    <w:p w14:paraId="7D645267" w14:textId="306C85FC"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El Desarrollador deberá considerar el o los equipos, así como el o los sistemas que se requieran para lograr la funcionalidad de los equipos propuestos.</w:t>
      </w:r>
    </w:p>
    <w:p w14:paraId="0CBA411E" w14:textId="4E5CE731" w:rsidR="00E80140" w:rsidRPr="00E00562" w:rsidRDefault="00E80140"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El Desarrollador deberá suministrar equipos telefónicos, los cuales se clasificaron en base a la funcionalidad que prestan, las características que se mencionan son mínimas y no son limitativas, ya que el Desarrollador podrá ofertar un equipo que cumpla con las características propias de la función del área donde se utilizará.</w:t>
      </w:r>
    </w:p>
    <w:p w14:paraId="6060CD93" w14:textId="5D1E2A0D" w:rsidR="00E80140" w:rsidRPr="00E00562" w:rsidRDefault="00663E37" w:rsidP="00E00562">
      <w:pPr>
        <w:pStyle w:val="Prrafodelista"/>
        <w:numPr>
          <w:ilvl w:val="1"/>
          <w:numId w:val="115"/>
        </w:numPr>
        <w:tabs>
          <w:tab w:val="clear" w:pos="2880"/>
        </w:tabs>
        <w:spacing w:line="240" w:lineRule="auto"/>
        <w:ind w:left="567" w:hanging="425"/>
        <w:rPr>
          <w:rFonts w:ascii="Times New Roman" w:hAnsi="Times New Roman" w:cs="Times New Roman"/>
          <w:sz w:val="24"/>
          <w:szCs w:val="24"/>
        </w:rPr>
      </w:pPr>
      <w:r w:rsidRPr="00E00562">
        <w:rPr>
          <w:rFonts w:ascii="Times New Roman" w:hAnsi="Times New Roman" w:cs="Times New Roman"/>
          <w:sz w:val="24"/>
          <w:szCs w:val="24"/>
        </w:rPr>
        <w:t>E</w:t>
      </w:r>
      <w:r w:rsidR="00E80140" w:rsidRPr="00E00562">
        <w:rPr>
          <w:rFonts w:ascii="Times New Roman" w:hAnsi="Times New Roman" w:cs="Times New Roman"/>
          <w:sz w:val="24"/>
          <w:szCs w:val="24"/>
        </w:rPr>
        <w:t xml:space="preserve">l uso de los </w:t>
      </w:r>
      <w:r w:rsidRPr="00E00562">
        <w:rPr>
          <w:rFonts w:ascii="Times New Roman" w:hAnsi="Times New Roman" w:cs="Times New Roman"/>
          <w:sz w:val="24"/>
          <w:szCs w:val="24"/>
        </w:rPr>
        <w:t>E</w:t>
      </w:r>
      <w:r w:rsidR="00E80140" w:rsidRPr="00E00562">
        <w:rPr>
          <w:rFonts w:ascii="Times New Roman" w:hAnsi="Times New Roman" w:cs="Times New Roman"/>
          <w:sz w:val="24"/>
          <w:szCs w:val="24"/>
        </w:rPr>
        <w:t xml:space="preserve">quipos se sujeta a las políticas que el </w:t>
      </w:r>
      <w:r w:rsidRPr="00E00562">
        <w:rPr>
          <w:rFonts w:ascii="Times New Roman" w:hAnsi="Times New Roman" w:cs="Times New Roman"/>
          <w:sz w:val="24"/>
          <w:szCs w:val="24"/>
        </w:rPr>
        <w:t xml:space="preserve">Instituto </w:t>
      </w:r>
      <w:r w:rsidR="00E80140" w:rsidRPr="00E00562">
        <w:rPr>
          <w:rFonts w:ascii="Times New Roman" w:hAnsi="Times New Roman" w:cs="Times New Roman"/>
          <w:sz w:val="24"/>
          <w:szCs w:val="24"/>
        </w:rPr>
        <w:t>dictaminen.</w:t>
      </w:r>
    </w:p>
    <w:p w14:paraId="7CBB6AA6" w14:textId="77777777" w:rsidR="00E80140" w:rsidRPr="00084489" w:rsidRDefault="00E80140">
      <w:pPr>
        <w:tabs>
          <w:tab w:val="clear" w:pos="1985"/>
          <w:tab w:val="clear" w:pos="2880"/>
        </w:tabs>
        <w:spacing w:line="240" w:lineRule="auto"/>
        <w:ind w:left="0" w:firstLine="0"/>
        <w:rPr>
          <w:rFonts w:ascii="Times New Roman" w:hAnsi="Times New Roman" w:cs="Times New Roman"/>
          <w:sz w:val="24"/>
          <w:szCs w:val="24"/>
        </w:rPr>
      </w:pPr>
    </w:p>
    <w:p w14:paraId="3CF751E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dotará de equipos telefónicos 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 acuerdo a lo solicitado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w:t>
      </w:r>
      <w:r w:rsidRPr="00084489">
        <w:rPr>
          <w:rFonts w:ascii="Times New Roman" w:hAnsi="Times New Roman" w:cs="Times New Roman"/>
          <w:b/>
          <w:i/>
          <w:sz w:val="24"/>
          <w:szCs w:val="24"/>
        </w:rPr>
        <w:t xml:space="preserve">s) </w:t>
      </w:r>
      <w:r w:rsidRPr="00084489">
        <w:rPr>
          <w:rFonts w:ascii="Times New Roman" w:hAnsi="Times New Roman" w:cs="Times New Roman"/>
          <w:b/>
          <w:sz w:val="24"/>
          <w:szCs w:val="24"/>
        </w:rPr>
        <w:t>del Anexo 8</w:t>
      </w:r>
      <w:r w:rsidR="00663E37" w:rsidRPr="00084489">
        <w:rPr>
          <w:rFonts w:ascii="Times New Roman" w:hAnsi="Times New Roman" w:cs="Times New Roman"/>
          <w:b/>
          <w:sz w:val="24"/>
          <w:szCs w:val="24"/>
        </w:rPr>
        <w:t xml:space="preserve"> (</w:t>
      </w:r>
      <w:r w:rsidR="00663E37" w:rsidRPr="00084489">
        <w:rPr>
          <w:rFonts w:ascii="Times New Roman" w:hAnsi="Times New Roman" w:cs="Times New Roman"/>
          <w:b/>
          <w:i/>
          <w:sz w:val="24"/>
        </w:rPr>
        <w:t>Requerimientos de Diseño, Construcción y Plan Funcional</w:t>
      </w:r>
      <w:r w:rsidR="00663E37" w:rsidRPr="00084489">
        <w:rPr>
          <w:rFonts w:ascii="Times New Roman" w:hAnsi="Times New Roman" w:cs="Times New Roman"/>
          <w:b/>
          <w:sz w:val="24"/>
        </w:rPr>
        <w:t>)</w:t>
      </w:r>
      <w:r w:rsidRPr="00084489">
        <w:rPr>
          <w:rFonts w:ascii="Times New Roman" w:hAnsi="Times New Roman" w:cs="Times New Roman"/>
          <w:sz w:val="28"/>
          <w:szCs w:val="24"/>
        </w:rPr>
        <w:t xml:space="preserve">, </w:t>
      </w:r>
      <w:r w:rsidRPr="00084489">
        <w:rPr>
          <w:rFonts w:ascii="Times New Roman" w:hAnsi="Times New Roman" w:cs="Times New Roman"/>
          <w:sz w:val="24"/>
          <w:szCs w:val="24"/>
        </w:rPr>
        <w:t>considerando los siguientes tipos de equipos telefónicos:</w:t>
      </w:r>
    </w:p>
    <w:p w14:paraId="770CC3A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FBBEB17" w14:textId="69401A19"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Teléfono Básico:</w:t>
      </w:r>
    </w:p>
    <w:p w14:paraId="27369504" w14:textId="77777777" w:rsidR="007728D8" w:rsidRPr="00084489" w:rsidRDefault="007728D8" w:rsidP="00E80140">
      <w:pPr>
        <w:tabs>
          <w:tab w:val="clear" w:pos="1985"/>
          <w:tab w:val="clear" w:pos="2880"/>
        </w:tabs>
        <w:spacing w:line="240" w:lineRule="auto"/>
        <w:ind w:left="0" w:firstLine="0"/>
        <w:rPr>
          <w:rFonts w:ascii="Times New Roman" w:hAnsi="Times New Roman" w:cs="Times New Roman"/>
          <w:b/>
          <w:sz w:val="24"/>
          <w:szCs w:val="24"/>
        </w:rPr>
      </w:pPr>
    </w:p>
    <w:p w14:paraId="73FF951D" w14:textId="77777777" w:rsidR="00E80140" w:rsidRPr="00084489" w:rsidRDefault="00E80140" w:rsidP="00724663">
      <w:pPr>
        <w:tabs>
          <w:tab w:val="clear" w:pos="1985"/>
          <w:tab w:val="clear" w:pos="2880"/>
        </w:tabs>
        <w:spacing w:line="240" w:lineRule="auto"/>
        <w:ind w:left="709" w:firstLine="0"/>
        <w:rPr>
          <w:rFonts w:ascii="Times New Roman" w:hAnsi="Times New Roman" w:cs="Times New Roman"/>
          <w:sz w:val="24"/>
          <w:szCs w:val="24"/>
        </w:rPr>
      </w:pPr>
      <w:r w:rsidRPr="00084489">
        <w:rPr>
          <w:rFonts w:ascii="Times New Roman" w:hAnsi="Times New Roman" w:cs="Times New Roman"/>
          <w:sz w:val="24"/>
          <w:szCs w:val="24"/>
        </w:rPr>
        <w:t xml:space="preserve">La funcionalidad mínima de este equipo es para poder recibir y/o hacer llamadas, con pantalla gráfica, teleconferencias, atender una llamada en espera, tecla de re-marcación, tecla de mensajes, transferencia de llamadas, re-direccionamiento de llamadas, con acceso al directorio y opción de guardar contactos, alta voz. </w:t>
      </w:r>
    </w:p>
    <w:p w14:paraId="2F08717F" w14:textId="77777777" w:rsidR="00E60932" w:rsidRPr="00084489" w:rsidRDefault="00E60932" w:rsidP="00E80140">
      <w:pPr>
        <w:tabs>
          <w:tab w:val="clear" w:pos="1985"/>
          <w:tab w:val="clear" w:pos="2880"/>
        </w:tabs>
        <w:spacing w:line="240" w:lineRule="auto"/>
        <w:ind w:left="0" w:firstLine="0"/>
        <w:rPr>
          <w:rFonts w:ascii="Times New Roman" w:hAnsi="Times New Roman" w:cs="Times New Roman"/>
          <w:sz w:val="24"/>
          <w:szCs w:val="24"/>
        </w:rPr>
      </w:pPr>
    </w:p>
    <w:p w14:paraId="71F6E7A1" w14:textId="47ABFF19" w:rsidR="00E60932" w:rsidRPr="00084489" w:rsidRDefault="00E80140" w:rsidP="00E60932">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Teléfono Ejecutivo</w:t>
      </w:r>
      <w:r w:rsidR="001458BF">
        <w:rPr>
          <w:rFonts w:ascii="Times New Roman" w:hAnsi="Times New Roman" w:cs="Times New Roman"/>
          <w:b/>
          <w:sz w:val="24"/>
          <w:szCs w:val="24"/>
        </w:rPr>
        <w:t xml:space="preserve"> (Teléfono Ejecutivo Especial)</w:t>
      </w:r>
      <w:r w:rsidRPr="00084489">
        <w:rPr>
          <w:rFonts w:ascii="Times New Roman" w:hAnsi="Times New Roman" w:cs="Times New Roman"/>
          <w:b/>
          <w:sz w:val="24"/>
          <w:szCs w:val="24"/>
        </w:rPr>
        <w:t>:</w:t>
      </w:r>
    </w:p>
    <w:p w14:paraId="28210B2B" w14:textId="77777777" w:rsidR="00E60932" w:rsidRPr="00084489" w:rsidRDefault="00E60932" w:rsidP="00E60932">
      <w:pPr>
        <w:tabs>
          <w:tab w:val="clear" w:pos="1985"/>
          <w:tab w:val="clear" w:pos="2880"/>
        </w:tabs>
        <w:spacing w:line="240" w:lineRule="auto"/>
        <w:ind w:left="0" w:firstLine="0"/>
        <w:rPr>
          <w:rFonts w:ascii="Times New Roman" w:hAnsi="Times New Roman" w:cs="Times New Roman"/>
          <w:sz w:val="24"/>
          <w:szCs w:val="24"/>
        </w:rPr>
      </w:pPr>
    </w:p>
    <w:p w14:paraId="16B637E1" w14:textId="77777777" w:rsidR="00E80140" w:rsidRPr="00084489" w:rsidRDefault="00E80140" w:rsidP="000B3379">
      <w:pPr>
        <w:tabs>
          <w:tab w:val="clear" w:pos="1985"/>
          <w:tab w:val="clear" w:pos="2880"/>
        </w:tabs>
        <w:spacing w:line="240" w:lineRule="auto"/>
        <w:ind w:left="709" w:firstLine="0"/>
        <w:rPr>
          <w:rFonts w:ascii="Times New Roman" w:hAnsi="Times New Roman" w:cs="Times New Roman"/>
          <w:sz w:val="24"/>
          <w:szCs w:val="24"/>
        </w:rPr>
      </w:pPr>
      <w:r w:rsidRPr="00084489">
        <w:rPr>
          <w:rFonts w:ascii="Times New Roman" w:hAnsi="Times New Roman" w:cs="Times New Roman"/>
          <w:sz w:val="24"/>
          <w:szCs w:val="24"/>
        </w:rPr>
        <w:t xml:space="preserve">La funcionalidad mínima de este equipo es poder hacer y/o recibir llamadas, </w:t>
      </w:r>
      <w:r w:rsidR="00ED1EC9" w:rsidRPr="00084489">
        <w:rPr>
          <w:rFonts w:ascii="Times New Roman" w:hAnsi="Times New Roman" w:cs="Times New Roman"/>
          <w:sz w:val="24"/>
          <w:szCs w:val="24"/>
        </w:rPr>
        <w:t xml:space="preserve">pantalla </w:t>
      </w:r>
      <w:r w:rsidRPr="00084489">
        <w:rPr>
          <w:rFonts w:ascii="Times New Roman" w:hAnsi="Times New Roman" w:cs="Times New Roman"/>
          <w:sz w:val="24"/>
          <w:szCs w:val="24"/>
        </w:rPr>
        <w:t>gráfica a color, altavoz, identificador de llamadas, atender llamadas en espera, tecla de mensajes, LED de alarmas, modo manos libres, marcación por nombre</w:t>
      </w:r>
      <w:r w:rsidR="00586D19">
        <w:rPr>
          <w:rFonts w:ascii="Times New Roman" w:hAnsi="Times New Roman" w:cs="Times New Roman"/>
          <w:sz w:val="24"/>
          <w:szCs w:val="24"/>
        </w:rPr>
        <w:t>.</w:t>
      </w:r>
    </w:p>
    <w:p w14:paraId="678A829C" w14:textId="77777777" w:rsidR="00E35AAD" w:rsidRDefault="00E35AAD" w:rsidP="00E80140">
      <w:pPr>
        <w:tabs>
          <w:tab w:val="clear" w:pos="1985"/>
          <w:tab w:val="clear" w:pos="2880"/>
        </w:tabs>
        <w:spacing w:line="240" w:lineRule="auto"/>
        <w:ind w:left="0" w:firstLine="0"/>
        <w:rPr>
          <w:rFonts w:ascii="Times New Roman" w:hAnsi="Times New Roman" w:cs="Times New Roman"/>
          <w:sz w:val="24"/>
          <w:szCs w:val="24"/>
        </w:rPr>
      </w:pPr>
    </w:p>
    <w:p w14:paraId="47C18CA3" w14:textId="77777777" w:rsidR="00404460" w:rsidRPr="00084489" w:rsidRDefault="00404460" w:rsidP="00E80140">
      <w:pPr>
        <w:tabs>
          <w:tab w:val="clear" w:pos="1985"/>
          <w:tab w:val="clear" w:pos="2880"/>
        </w:tabs>
        <w:spacing w:line="240" w:lineRule="auto"/>
        <w:ind w:left="0" w:firstLine="0"/>
        <w:rPr>
          <w:rFonts w:ascii="Times New Roman" w:hAnsi="Times New Roman" w:cs="Times New Roman"/>
          <w:sz w:val="24"/>
          <w:szCs w:val="24"/>
        </w:rPr>
      </w:pPr>
    </w:p>
    <w:p w14:paraId="673D2D9E" w14:textId="77777777" w:rsidR="00E80140" w:rsidRPr="00084489" w:rsidRDefault="00F42E87"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59" w:name="_Toc437600424"/>
      <w:bookmarkStart w:id="760" w:name="_Toc479246531"/>
      <w:r w:rsidRPr="00084489">
        <w:rPr>
          <w:rFonts w:ascii="Times New Roman" w:hAnsi="Times New Roman" w:cs="Times New Roman"/>
          <w:b/>
          <w:w w:val="0"/>
          <w:sz w:val="24"/>
          <w:szCs w:val="24"/>
        </w:rPr>
        <w:t>4.5</w:t>
      </w:r>
      <w:r w:rsidR="00E80140"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ab/>
      </w:r>
      <w:r w:rsidR="008E029A" w:rsidRPr="00084489">
        <w:rPr>
          <w:rFonts w:ascii="Times New Roman" w:hAnsi="Times New Roman" w:cs="Times New Roman"/>
          <w:b/>
          <w:w w:val="0"/>
          <w:sz w:val="24"/>
          <w:szCs w:val="24"/>
        </w:rPr>
        <w:t>Centro de datos</w:t>
      </w:r>
      <w:bookmarkEnd w:id="759"/>
      <w:r w:rsidR="006738AE" w:rsidRPr="00084489">
        <w:rPr>
          <w:rFonts w:ascii="Times New Roman" w:hAnsi="Times New Roman" w:cs="Times New Roman"/>
          <w:b/>
          <w:w w:val="0"/>
          <w:sz w:val="24"/>
          <w:szCs w:val="24"/>
        </w:rPr>
        <w:t xml:space="preserve"> (SITE, MDF)</w:t>
      </w:r>
      <w:bookmarkEnd w:id="760"/>
    </w:p>
    <w:p w14:paraId="310BEF8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1F0BB73" w14:textId="77777777" w:rsidR="0020630B"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considerar un </w:t>
      </w:r>
      <w:r w:rsidR="007728D8" w:rsidRPr="00084489">
        <w:rPr>
          <w:rFonts w:ascii="Times New Roman" w:hAnsi="Times New Roman" w:cs="Times New Roman"/>
          <w:sz w:val="24"/>
          <w:szCs w:val="24"/>
        </w:rPr>
        <w:t>c</w:t>
      </w:r>
      <w:r w:rsidRPr="00084489">
        <w:rPr>
          <w:rFonts w:ascii="Times New Roman" w:hAnsi="Times New Roman" w:cs="Times New Roman"/>
          <w:sz w:val="24"/>
          <w:szCs w:val="24"/>
        </w:rPr>
        <w:t xml:space="preserve">entro de </w:t>
      </w:r>
      <w:r w:rsidR="007728D8" w:rsidRPr="00084489">
        <w:rPr>
          <w:rFonts w:ascii="Times New Roman" w:hAnsi="Times New Roman" w:cs="Times New Roman"/>
          <w:sz w:val="24"/>
          <w:szCs w:val="24"/>
        </w:rPr>
        <w:t>d</w:t>
      </w:r>
      <w:r w:rsidRPr="00084489">
        <w:rPr>
          <w:rFonts w:ascii="Times New Roman" w:hAnsi="Times New Roman" w:cs="Times New Roman"/>
          <w:sz w:val="24"/>
          <w:szCs w:val="24"/>
        </w:rPr>
        <w:t>atos</w:t>
      </w:r>
      <w:r w:rsidR="007728D8" w:rsidRPr="00084489">
        <w:rPr>
          <w:rFonts w:ascii="Times New Roman" w:hAnsi="Times New Roman" w:cs="Times New Roman"/>
          <w:sz w:val="24"/>
          <w:szCs w:val="24"/>
        </w:rPr>
        <w:t xml:space="preserve"> o MDF</w:t>
      </w:r>
      <w:r w:rsidRPr="00084489">
        <w:rPr>
          <w:rFonts w:ascii="Times New Roman" w:hAnsi="Times New Roman" w:cs="Times New Roman"/>
          <w:sz w:val="24"/>
          <w:szCs w:val="24"/>
        </w:rPr>
        <w:t>, ya que la gestión del procesamiento y almacenamiento de la información es re</w:t>
      </w:r>
      <w:r w:rsidR="00C44B87" w:rsidRPr="00084489">
        <w:rPr>
          <w:rFonts w:ascii="Times New Roman" w:hAnsi="Times New Roman" w:cs="Times New Roman"/>
          <w:sz w:val="24"/>
          <w:szCs w:val="24"/>
        </w:rPr>
        <w:t>sponsabilidad del Desarrollador y en términos de la NOM ANSI/TIA-942.</w:t>
      </w:r>
      <w:r w:rsidRPr="00084489">
        <w:rPr>
          <w:rFonts w:ascii="Times New Roman" w:hAnsi="Times New Roman" w:cs="Times New Roman"/>
          <w:sz w:val="24"/>
          <w:szCs w:val="24"/>
        </w:rPr>
        <w:t xml:space="preserve"> El </w:t>
      </w:r>
      <w:r w:rsidR="007728D8" w:rsidRPr="00084489">
        <w:rPr>
          <w:rFonts w:ascii="Times New Roman" w:hAnsi="Times New Roman" w:cs="Times New Roman"/>
          <w:sz w:val="24"/>
          <w:szCs w:val="24"/>
        </w:rPr>
        <w:t>c</w:t>
      </w:r>
      <w:r w:rsidRPr="00084489">
        <w:rPr>
          <w:rFonts w:ascii="Times New Roman" w:hAnsi="Times New Roman" w:cs="Times New Roman"/>
          <w:sz w:val="24"/>
          <w:szCs w:val="24"/>
        </w:rPr>
        <w:t xml:space="preserve">entro de </w:t>
      </w:r>
      <w:r w:rsidR="007728D8" w:rsidRPr="00084489">
        <w:rPr>
          <w:rFonts w:ascii="Times New Roman" w:hAnsi="Times New Roman" w:cs="Times New Roman"/>
          <w:sz w:val="24"/>
          <w:szCs w:val="24"/>
        </w:rPr>
        <w:t>d</w:t>
      </w:r>
      <w:r w:rsidRPr="00084489">
        <w:rPr>
          <w:rFonts w:ascii="Times New Roman" w:hAnsi="Times New Roman" w:cs="Times New Roman"/>
          <w:sz w:val="24"/>
          <w:szCs w:val="24"/>
        </w:rPr>
        <w:t>atos debe de considerar un área destinada para tal fin,</w:t>
      </w:r>
      <w:r w:rsidR="0020630B" w:rsidRPr="00084489">
        <w:rPr>
          <w:rFonts w:ascii="Times New Roman" w:hAnsi="Times New Roman" w:cs="Times New Roman"/>
          <w:sz w:val="24"/>
          <w:szCs w:val="24"/>
        </w:rPr>
        <w:t xml:space="preserve"> que se encuentre ubicado estratégicamente dentro del Proyecto</w:t>
      </w:r>
      <w:r w:rsidR="00865A97" w:rsidRPr="00084489">
        <w:rPr>
          <w:rFonts w:ascii="Times New Roman" w:hAnsi="Times New Roman" w:cs="Times New Roman"/>
          <w:sz w:val="24"/>
          <w:szCs w:val="24"/>
        </w:rPr>
        <w:t>, lo más centralizado posible.</w:t>
      </w:r>
    </w:p>
    <w:p w14:paraId="7B540776" w14:textId="77777777" w:rsidR="00C44B87" w:rsidRPr="00084489" w:rsidRDefault="00C44B87" w:rsidP="00865A97">
      <w:pPr>
        <w:tabs>
          <w:tab w:val="clear" w:pos="1985"/>
          <w:tab w:val="clear" w:pos="2880"/>
        </w:tabs>
        <w:spacing w:line="240" w:lineRule="auto"/>
        <w:ind w:left="0" w:firstLine="0"/>
        <w:rPr>
          <w:rFonts w:ascii="Times New Roman" w:hAnsi="Times New Roman" w:cs="Times New Roman"/>
          <w:sz w:val="24"/>
          <w:szCs w:val="24"/>
        </w:rPr>
      </w:pPr>
    </w:p>
    <w:p w14:paraId="61AF2E27" w14:textId="5BBF6FE8" w:rsidR="00E80140" w:rsidRPr="00084489" w:rsidRDefault="00BC0C2A" w:rsidP="00865A97">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 en el </w:t>
      </w:r>
      <w:r w:rsidR="007728D8" w:rsidRPr="00084489">
        <w:rPr>
          <w:rFonts w:ascii="Times New Roman" w:hAnsi="Times New Roman" w:cs="Times New Roman"/>
          <w:sz w:val="24"/>
          <w:szCs w:val="24"/>
        </w:rPr>
        <w:t>c</w:t>
      </w:r>
      <w:r w:rsidRPr="00084489">
        <w:rPr>
          <w:rFonts w:ascii="Times New Roman" w:hAnsi="Times New Roman" w:cs="Times New Roman"/>
          <w:sz w:val="24"/>
          <w:szCs w:val="24"/>
        </w:rPr>
        <w:t xml:space="preserve">entro de </w:t>
      </w:r>
      <w:r w:rsidR="007728D8" w:rsidRPr="00084489">
        <w:rPr>
          <w:rFonts w:ascii="Times New Roman" w:hAnsi="Times New Roman" w:cs="Times New Roman"/>
          <w:sz w:val="24"/>
          <w:szCs w:val="24"/>
        </w:rPr>
        <w:t>c</w:t>
      </w:r>
      <w:r w:rsidRPr="00084489">
        <w:rPr>
          <w:rFonts w:ascii="Times New Roman" w:hAnsi="Times New Roman" w:cs="Times New Roman"/>
          <w:sz w:val="24"/>
          <w:szCs w:val="24"/>
        </w:rPr>
        <w:t xml:space="preserve">atos </w:t>
      </w:r>
      <w:r w:rsidR="00E80140" w:rsidRPr="00084489">
        <w:rPr>
          <w:rFonts w:ascii="Times New Roman" w:hAnsi="Times New Roman" w:cs="Times New Roman"/>
          <w:sz w:val="24"/>
          <w:szCs w:val="24"/>
        </w:rPr>
        <w:t xml:space="preserve">en donde se instalarán todos los equipos de TI considerados como servidores de cómputo, ya que no podrán existir servidores de cómputo en otro lugar dentro del </w:t>
      </w:r>
      <w:r w:rsidR="00844064" w:rsidRPr="00084489">
        <w:rPr>
          <w:rFonts w:ascii="Times New Roman" w:hAnsi="Times New Roman" w:cs="Times New Roman"/>
          <w:sz w:val="24"/>
          <w:szCs w:val="24"/>
        </w:rPr>
        <w:t>Hospital</w:t>
      </w:r>
      <w:r w:rsidR="00E80140" w:rsidRPr="00084489">
        <w:rPr>
          <w:rFonts w:ascii="Times New Roman" w:hAnsi="Times New Roman" w:cs="Times New Roman"/>
          <w:sz w:val="24"/>
          <w:szCs w:val="24"/>
        </w:rPr>
        <w:t xml:space="preserve"> que no sea el </w:t>
      </w:r>
      <w:r w:rsidR="007728D8" w:rsidRPr="00084489">
        <w:rPr>
          <w:rFonts w:ascii="Times New Roman" w:hAnsi="Times New Roman" w:cs="Times New Roman"/>
          <w:sz w:val="24"/>
          <w:szCs w:val="24"/>
        </w:rPr>
        <w:t>c</w:t>
      </w:r>
      <w:r w:rsidR="00E80140" w:rsidRPr="00084489">
        <w:rPr>
          <w:rFonts w:ascii="Times New Roman" w:hAnsi="Times New Roman" w:cs="Times New Roman"/>
          <w:sz w:val="24"/>
          <w:szCs w:val="24"/>
        </w:rPr>
        <w:t xml:space="preserve">entro de </w:t>
      </w:r>
      <w:r w:rsidR="007728D8" w:rsidRPr="00084489">
        <w:rPr>
          <w:rFonts w:ascii="Times New Roman" w:hAnsi="Times New Roman" w:cs="Times New Roman"/>
          <w:sz w:val="24"/>
          <w:szCs w:val="24"/>
        </w:rPr>
        <w:t>d</w:t>
      </w:r>
      <w:r w:rsidR="00E80140" w:rsidRPr="00084489">
        <w:rPr>
          <w:rFonts w:ascii="Times New Roman" w:hAnsi="Times New Roman" w:cs="Times New Roman"/>
          <w:sz w:val="24"/>
          <w:szCs w:val="24"/>
        </w:rPr>
        <w:t>atos, al igual que este equipo de TI deberán estar ubicados los equipos de almacenamiento</w:t>
      </w:r>
      <w:r w:rsidR="00626EA8" w:rsidRPr="00084489">
        <w:rPr>
          <w:rFonts w:ascii="Times New Roman" w:hAnsi="Times New Roman" w:cs="Times New Roman"/>
          <w:sz w:val="24"/>
          <w:szCs w:val="24"/>
        </w:rPr>
        <w:t xml:space="preserve"> en sitio o fuera de él en espejo o en un Host</w:t>
      </w:r>
      <w:r w:rsidR="00E80140" w:rsidRPr="00084489">
        <w:rPr>
          <w:rFonts w:ascii="Times New Roman" w:hAnsi="Times New Roman" w:cs="Times New Roman"/>
          <w:sz w:val="24"/>
          <w:szCs w:val="24"/>
        </w:rPr>
        <w:t xml:space="preserve"> y también los equipos de Telecomunicaciones considerados y descritos en el </w:t>
      </w:r>
      <w:r w:rsidR="00E80140" w:rsidRPr="00084489">
        <w:rPr>
          <w:rFonts w:ascii="Times New Roman" w:hAnsi="Times New Roman" w:cs="Times New Roman"/>
          <w:b/>
          <w:sz w:val="24"/>
          <w:szCs w:val="24"/>
        </w:rPr>
        <w:t>Apéndice B</w:t>
      </w:r>
      <w:r w:rsidR="00E80140" w:rsidRPr="00084489">
        <w:rPr>
          <w:rFonts w:ascii="Times New Roman" w:hAnsi="Times New Roman" w:cs="Times New Roman"/>
          <w:b/>
          <w:i/>
          <w:sz w:val="24"/>
          <w:szCs w:val="24"/>
        </w:rPr>
        <w:t xml:space="preserve"> (</w:t>
      </w:r>
      <w:r w:rsidR="00E80140" w:rsidRPr="00E00562">
        <w:rPr>
          <w:rFonts w:ascii="Times New Roman" w:hAnsi="Times New Roman" w:cs="Times New Roman"/>
          <w:b/>
          <w:sz w:val="24"/>
          <w:szCs w:val="24"/>
        </w:rPr>
        <w:t>Hoja de Datos General y Específicas</w:t>
      </w:r>
      <w:r w:rsidR="00E80140" w:rsidRPr="00084489">
        <w:rPr>
          <w:rFonts w:ascii="Times New Roman" w:hAnsi="Times New Roman" w:cs="Times New Roman"/>
          <w:b/>
          <w:i/>
          <w:sz w:val="24"/>
          <w:szCs w:val="24"/>
        </w:rPr>
        <w:t xml:space="preserve">) </w:t>
      </w:r>
      <w:r w:rsidR="00E80140" w:rsidRPr="00084489">
        <w:rPr>
          <w:rFonts w:ascii="Times New Roman" w:hAnsi="Times New Roman" w:cs="Times New Roman"/>
          <w:b/>
          <w:sz w:val="24"/>
          <w:szCs w:val="24"/>
        </w:rPr>
        <w:t>del Anexo 8</w:t>
      </w:r>
      <w:r w:rsidR="00E80140" w:rsidRPr="00084489">
        <w:rPr>
          <w:rFonts w:ascii="Times New Roman" w:hAnsi="Times New Roman" w:cs="Times New Roman"/>
          <w:b/>
          <w:i/>
          <w:sz w:val="24"/>
          <w:szCs w:val="24"/>
        </w:rPr>
        <w:t xml:space="preserve"> (Requerimientos de Diseño, Construcción y Plan Funcional)</w:t>
      </w:r>
      <w:r w:rsidR="00E80140" w:rsidRPr="00084489">
        <w:rPr>
          <w:rFonts w:ascii="Times New Roman" w:hAnsi="Times New Roman" w:cs="Times New Roman"/>
          <w:sz w:val="24"/>
          <w:szCs w:val="24"/>
        </w:rPr>
        <w:t>. La seguridad de las</w:t>
      </w:r>
      <w:r w:rsidR="00531259">
        <w:rPr>
          <w:rFonts w:ascii="Times New Roman" w:hAnsi="Times New Roman" w:cs="Times New Roman"/>
          <w:sz w:val="24"/>
          <w:szCs w:val="24"/>
        </w:rPr>
        <w:t xml:space="preserve"> </w:t>
      </w:r>
      <w:r w:rsidR="00E80140" w:rsidRPr="00084489">
        <w:rPr>
          <w:rFonts w:ascii="Times New Roman" w:hAnsi="Times New Roman" w:cs="Times New Roman"/>
          <w:sz w:val="24"/>
          <w:szCs w:val="24"/>
        </w:rPr>
        <w:t>instalaciones especializadas en manejo de datos</w:t>
      </w:r>
      <w:r w:rsidR="00531259">
        <w:rPr>
          <w:rFonts w:ascii="Times New Roman" w:hAnsi="Times New Roman" w:cs="Times New Roman"/>
          <w:sz w:val="24"/>
          <w:szCs w:val="24"/>
        </w:rPr>
        <w:t xml:space="preserve"> </w:t>
      </w:r>
      <w:r w:rsidR="00E80140" w:rsidRPr="00084489">
        <w:rPr>
          <w:rFonts w:ascii="Times New Roman" w:hAnsi="Times New Roman" w:cs="Times New Roman"/>
          <w:sz w:val="24"/>
          <w:szCs w:val="24"/>
        </w:rPr>
        <w:t>deben estar gestiona</w:t>
      </w:r>
      <w:r w:rsidR="00C44B87" w:rsidRPr="00084489">
        <w:rPr>
          <w:rFonts w:ascii="Times New Roman" w:hAnsi="Times New Roman" w:cs="Times New Roman"/>
          <w:sz w:val="24"/>
          <w:szCs w:val="24"/>
        </w:rPr>
        <w:t>das sujetas a normatividad según</w:t>
      </w:r>
      <w:r w:rsidR="00E80140" w:rsidRPr="00084489">
        <w:rPr>
          <w:rFonts w:ascii="Times New Roman" w:hAnsi="Times New Roman" w:cs="Times New Roman"/>
          <w:sz w:val="24"/>
          <w:szCs w:val="24"/>
        </w:rPr>
        <w:t xml:space="preserve"> lo marca el apéndice A</w:t>
      </w:r>
      <w:r w:rsidR="00531259">
        <w:rPr>
          <w:rFonts w:ascii="Times New Roman" w:hAnsi="Times New Roman" w:cs="Times New Roman"/>
          <w:sz w:val="24"/>
          <w:szCs w:val="24"/>
        </w:rPr>
        <w:t xml:space="preserve"> </w:t>
      </w:r>
      <w:r w:rsidR="00E80140" w:rsidRPr="00084489">
        <w:rPr>
          <w:rFonts w:ascii="Times New Roman" w:hAnsi="Times New Roman" w:cs="Times New Roman"/>
          <w:sz w:val="24"/>
          <w:szCs w:val="24"/>
        </w:rPr>
        <w:t>de la NMX-I27001-NYCE-2009 de Tecnologías de la Información-Sistemas de Gestión de Seguridad de la Información-Requisitos y que se complementa con la NMX-I-27002-NYCE de Tecnologías de la Información-</w:t>
      </w:r>
      <w:r w:rsidR="007728D8" w:rsidRPr="00084489">
        <w:rPr>
          <w:rFonts w:ascii="Times New Roman" w:hAnsi="Times New Roman" w:cs="Times New Roman"/>
          <w:sz w:val="24"/>
          <w:szCs w:val="24"/>
        </w:rPr>
        <w:t>Técnicas</w:t>
      </w:r>
      <w:r w:rsidR="00E80140" w:rsidRPr="00084489">
        <w:rPr>
          <w:rFonts w:ascii="Times New Roman" w:hAnsi="Times New Roman" w:cs="Times New Roman"/>
          <w:sz w:val="24"/>
          <w:szCs w:val="24"/>
        </w:rPr>
        <w:t xml:space="preserve"> de </w:t>
      </w:r>
      <w:r w:rsidR="007728D8" w:rsidRPr="00084489">
        <w:rPr>
          <w:rFonts w:ascii="Times New Roman" w:hAnsi="Times New Roman" w:cs="Times New Roman"/>
          <w:sz w:val="24"/>
          <w:szCs w:val="24"/>
        </w:rPr>
        <w:t>s</w:t>
      </w:r>
      <w:r w:rsidR="00E80140" w:rsidRPr="00084489">
        <w:rPr>
          <w:rFonts w:ascii="Times New Roman" w:hAnsi="Times New Roman" w:cs="Times New Roman"/>
          <w:sz w:val="24"/>
          <w:szCs w:val="24"/>
        </w:rPr>
        <w:t>eguridad-Código de buenas prácticas para la gestión de la Seguridad de la información, y que también sigue las pautas marcadas en la NMX-CC-9001-IMNC y la NMX-SSA-14001-IMC</w:t>
      </w:r>
      <w:r w:rsidR="00C44B87" w:rsidRPr="00084489">
        <w:rPr>
          <w:rFonts w:ascii="Times New Roman" w:hAnsi="Times New Roman" w:cs="Times New Roman"/>
          <w:sz w:val="24"/>
          <w:szCs w:val="24"/>
        </w:rPr>
        <w:t>.</w:t>
      </w:r>
    </w:p>
    <w:p w14:paraId="188A8AC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5FAAA6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 responsabilidad del Desarrollador las dimensiones, el diseño</w:t>
      </w:r>
      <w:r w:rsidR="00C44B87" w:rsidRPr="00084489">
        <w:rPr>
          <w:rFonts w:ascii="Times New Roman" w:hAnsi="Times New Roman" w:cs="Times New Roman"/>
          <w:sz w:val="24"/>
          <w:szCs w:val="24"/>
        </w:rPr>
        <w:t xml:space="preserve"> y en término de las recomendaciones consideradas en este Anexo</w:t>
      </w:r>
      <w:r w:rsidRPr="00084489">
        <w:rPr>
          <w:rFonts w:ascii="Times New Roman" w:hAnsi="Times New Roman" w:cs="Times New Roman"/>
          <w:sz w:val="24"/>
          <w:szCs w:val="24"/>
        </w:rPr>
        <w:t xml:space="preserve">, sus características técnicas, el tipo de equipos que deberá contemplar y su plan de contingencia del </w:t>
      </w:r>
      <w:r w:rsidR="007728D8" w:rsidRPr="00084489">
        <w:rPr>
          <w:rFonts w:ascii="Times New Roman" w:hAnsi="Times New Roman" w:cs="Times New Roman"/>
          <w:sz w:val="24"/>
          <w:szCs w:val="24"/>
        </w:rPr>
        <w:t>c</w:t>
      </w:r>
      <w:r w:rsidRPr="00084489">
        <w:rPr>
          <w:rFonts w:ascii="Times New Roman" w:hAnsi="Times New Roman" w:cs="Times New Roman"/>
          <w:sz w:val="24"/>
          <w:szCs w:val="24"/>
        </w:rPr>
        <w:t xml:space="preserve">entro de </w:t>
      </w:r>
      <w:r w:rsidR="007728D8" w:rsidRPr="00084489">
        <w:rPr>
          <w:rFonts w:ascii="Times New Roman" w:hAnsi="Times New Roman" w:cs="Times New Roman"/>
          <w:sz w:val="24"/>
          <w:szCs w:val="24"/>
        </w:rPr>
        <w:t>d</w:t>
      </w:r>
      <w:r w:rsidRPr="00084489">
        <w:rPr>
          <w:rFonts w:ascii="Times New Roman" w:hAnsi="Times New Roman" w:cs="Times New Roman"/>
          <w:sz w:val="24"/>
          <w:szCs w:val="24"/>
        </w:rPr>
        <w:t xml:space="preserve">atos, las cuales estarán en relación directa con la proporción de la red, y los requerimientos de los diversos sistemas considerados por el </w:t>
      </w:r>
      <w:r w:rsidR="00663E37"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y del Desarrollador, así como por la demanda de servicios de comunicación arrojada por las diversas Unidades Funcionales. De igual forma el Desarrollador deberá considerar todas y cada una de las acometidas requeridas para el Proyecto. </w:t>
      </w:r>
    </w:p>
    <w:p w14:paraId="4C679DB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E1A31B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 responsabilidad del Desarrollador atender toda </w:t>
      </w:r>
      <w:r w:rsidR="00663E37" w:rsidRPr="00084489">
        <w:rPr>
          <w:rFonts w:ascii="Times New Roman" w:hAnsi="Times New Roman" w:cs="Times New Roman"/>
          <w:sz w:val="24"/>
          <w:szCs w:val="24"/>
        </w:rPr>
        <w:t xml:space="preserve">la Legislación </w:t>
      </w:r>
      <w:r w:rsidRPr="00084489">
        <w:rPr>
          <w:rFonts w:ascii="Times New Roman" w:hAnsi="Times New Roman" w:cs="Times New Roman"/>
          <w:sz w:val="24"/>
          <w:szCs w:val="24"/>
        </w:rPr>
        <w:t xml:space="preserve">y certificación obligatoria (actual y futura) respecto a la operación y administración de un </w:t>
      </w:r>
      <w:r w:rsidR="00663E37" w:rsidRPr="00084489">
        <w:rPr>
          <w:rFonts w:ascii="Times New Roman" w:hAnsi="Times New Roman" w:cs="Times New Roman"/>
          <w:sz w:val="24"/>
          <w:szCs w:val="24"/>
        </w:rPr>
        <w:t>c</w:t>
      </w:r>
      <w:r w:rsidR="008E029A" w:rsidRPr="00084489">
        <w:rPr>
          <w:rFonts w:ascii="Times New Roman" w:hAnsi="Times New Roman" w:cs="Times New Roman"/>
          <w:sz w:val="24"/>
          <w:szCs w:val="24"/>
        </w:rPr>
        <w:t>entro de datos</w:t>
      </w:r>
      <w:r w:rsidRPr="00084489">
        <w:rPr>
          <w:rFonts w:ascii="Times New Roman" w:hAnsi="Times New Roman" w:cs="Times New Roman"/>
          <w:sz w:val="24"/>
          <w:szCs w:val="24"/>
        </w:rPr>
        <w:t xml:space="preserve">. </w:t>
      </w:r>
    </w:p>
    <w:p w14:paraId="0DF2618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694FB7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w:t>
      </w:r>
      <w:r w:rsidR="00663E37" w:rsidRPr="00084489">
        <w:rPr>
          <w:rFonts w:ascii="Times New Roman" w:hAnsi="Times New Roman" w:cs="Times New Roman"/>
          <w:sz w:val="24"/>
          <w:szCs w:val="24"/>
        </w:rPr>
        <w:t>a</w:t>
      </w:r>
      <w:r w:rsidRPr="00084489">
        <w:rPr>
          <w:rFonts w:ascii="Times New Roman" w:hAnsi="Times New Roman" w:cs="Times New Roman"/>
          <w:sz w:val="24"/>
          <w:szCs w:val="24"/>
        </w:rPr>
        <w:t xml:space="preserve">cceso al </w:t>
      </w:r>
      <w:r w:rsidR="007728D8" w:rsidRPr="00084489">
        <w:rPr>
          <w:rFonts w:ascii="Times New Roman" w:hAnsi="Times New Roman" w:cs="Times New Roman"/>
          <w:sz w:val="24"/>
          <w:szCs w:val="24"/>
        </w:rPr>
        <w:t>c</w:t>
      </w:r>
      <w:r w:rsidRPr="00084489">
        <w:rPr>
          <w:rFonts w:ascii="Times New Roman" w:hAnsi="Times New Roman" w:cs="Times New Roman"/>
          <w:sz w:val="24"/>
          <w:szCs w:val="24"/>
        </w:rPr>
        <w:t xml:space="preserve">entro de </w:t>
      </w:r>
      <w:r w:rsidR="007728D8" w:rsidRPr="00084489">
        <w:rPr>
          <w:rFonts w:ascii="Times New Roman" w:hAnsi="Times New Roman" w:cs="Times New Roman"/>
          <w:sz w:val="24"/>
          <w:szCs w:val="24"/>
        </w:rPr>
        <w:t>d</w:t>
      </w:r>
      <w:r w:rsidRPr="00084489">
        <w:rPr>
          <w:rFonts w:ascii="Times New Roman" w:hAnsi="Times New Roman" w:cs="Times New Roman"/>
          <w:sz w:val="24"/>
          <w:szCs w:val="24"/>
        </w:rPr>
        <w:t xml:space="preserve">atos debe ser por medio de un lector biométrico, así como por un lector de proximidad, el cual permita el acceso al </w:t>
      </w:r>
      <w:r w:rsidR="007728D8" w:rsidRPr="00084489">
        <w:rPr>
          <w:rFonts w:ascii="Times New Roman" w:hAnsi="Times New Roman" w:cs="Times New Roman"/>
          <w:sz w:val="24"/>
          <w:szCs w:val="24"/>
        </w:rPr>
        <w:t>c</w:t>
      </w:r>
      <w:r w:rsidRPr="00084489">
        <w:rPr>
          <w:rFonts w:ascii="Times New Roman" w:hAnsi="Times New Roman" w:cs="Times New Roman"/>
          <w:sz w:val="24"/>
          <w:szCs w:val="24"/>
        </w:rPr>
        <w:t xml:space="preserve">entro de </w:t>
      </w:r>
      <w:r w:rsidR="007728D8" w:rsidRPr="00084489">
        <w:rPr>
          <w:rFonts w:ascii="Times New Roman" w:hAnsi="Times New Roman" w:cs="Times New Roman"/>
          <w:sz w:val="24"/>
          <w:szCs w:val="24"/>
        </w:rPr>
        <w:t>d</w:t>
      </w:r>
      <w:r w:rsidRPr="00084489">
        <w:rPr>
          <w:rFonts w:ascii="Times New Roman" w:hAnsi="Times New Roman" w:cs="Times New Roman"/>
          <w:sz w:val="24"/>
          <w:szCs w:val="24"/>
        </w:rPr>
        <w:t>atos.</w:t>
      </w:r>
    </w:p>
    <w:p w14:paraId="3C7F181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2CCBFE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 responsabilidad del Desarrollador operar</w:t>
      </w:r>
      <w:r w:rsidR="00626EA8" w:rsidRPr="00084489">
        <w:rPr>
          <w:rFonts w:ascii="Times New Roman" w:hAnsi="Times New Roman" w:cs="Times New Roman"/>
          <w:sz w:val="24"/>
          <w:szCs w:val="24"/>
        </w:rPr>
        <w:t xml:space="preserve"> y administrar los equipos que se encuentren en</w:t>
      </w:r>
      <w:r w:rsidRPr="00084489">
        <w:rPr>
          <w:rFonts w:ascii="Times New Roman" w:hAnsi="Times New Roman" w:cs="Times New Roman"/>
          <w:sz w:val="24"/>
          <w:szCs w:val="24"/>
        </w:rPr>
        <w:t xml:space="preserve"> el </w:t>
      </w:r>
      <w:r w:rsidR="007728D8" w:rsidRPr="00084489">
        <w:rPr>
          <w:rFonts w:ascii="Times New Roman" w:hAnsi="Times New Roman" w:cs="Times New Roman"/>
          <w:sz w:val="24"/>
          <w:szCs w:val="24"/>
        </w:rPr>
        <w:t>c</w:t>
      </w:r>
      <w:r w:rsidRPr="00084489">
        <w:rPr>
          <w:rFonts w:ascii="Times New Roman" w:hAnsi="Times New Roman" w:cs="Times New Roman"/>
          <w:sz w:val="24"/>
          <w:szCs w:val="24"/>
        </w:rPr>
        <w:t xml:space="preserve">entro de </w:t>
      </w:r>
      <w:r w:rsidR="007728D8" w:rsidRPr="00084489">
        <w:rPr>
          <w:rFonts w:ascii="Times New Roman" w:hAnsi="Times New Roman" w:cs="Times New Roman"/>
          <w:sz w:val="24"/>
          <w:szCs w:val="24"/>
        </w:rPr>
        <w:t>d</w:t>
      </w:r>
      <w:r w:rsidRPr="00084489">
        <w:rPr>
          <w:rFonts w:ascii="Times New Roman" w:hAnsi="Times New Roman" w:cs="Times New Roman"/>
          <w:sz w:val="24"/>
          <w:szCs w:val="24"/>
        </w:rPr>
        <w:t>atos durante toda la vigencia del Proyecto.</w:t>
      </w:r>
    </w:p>
    <w:p w14:paraId="33EA5FE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16CEA51" w14:textId="77777777" w:rsidR="00E35AAD" w:rsidRPr="00084489" w:rsidRDefault="00E35AAD" w:rsidP="00E80140">
      <w:pPr>
        <w:tabs>
          <w:tab w:val="clear" w:pos="1985"/>
          <w:tab w:val="clear" w:pos="2880"/>
        </w:tabs>
        <w:spacing w:line="240" w:lineRule="auto"/>
        <w:ind w:left="0" w:firstLine="0"/>
        <w:rPr>
          <w:rFonts w:ascii="Times New Roman" w:hAnsi="Times New Roman" w:cs="Times New Roman"/>
          <w:sz w:val="24"/>
          <w:szCs w:val="24"/>
        </w:rPr>
      </w:pPr>
    </w:p>
    <w:p w14:paraId="0A660C61" w14:textId="77777777" w:rsidR="00E80140" w:rsidRPr="00084489" w:rsidRDefault="00F42E87"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61" w:name="_Toc437600425"/>
      <w:bookmarkStart w:id="762" w:name="_Toc479246532"/>
      <w:r w:rsidRPr="00084489">
        <w:rPr>
          <w:rFonts w:ascii="Times New Roman" w:hAnsi="Times New Roman" w:cs="Times New Roman"/>
          <w:b/>
          <w:w w:val="0"/>
          <w:sz w:val="24"/>
          <w:szCs w:val="24"/>
        </w:rPr>
        <w:t>4.5.1.</w:t>
      </w:r>
      <w:r w:rsidR="00E80140" w:rsidRPr="00084489">
        <w:rPr>
          <w:rFonts w:ascii="Times New Roman" w:hAnsi="Times New Roman" w:cs="Times New Roman"/>
          <w:b/>
          <w:w w:val="0"/>
          <w:sz w:val="24"/>
          <w:szCs w:val="24"/>
        </w:rPr>
        <w:t xml:space="preserve"> Requerimientos del </w:t>
      </w:r>
      <w:r w:rsidR="008E029A" w:rsidRPr="00084489">
        <w:rPr>
          <w:rFonts w:ascii="Times New Roman" w:hAnsi="Times New Roman" w:cs="Times New Roman"/>
          <w:b/>
          <w:w w:val="0"/>
          <w:sz w:val="24"/>
          <w:szCs w:val="24"/>
        </w:rPr>
        <w:t>Centro de datos</w:t>
      </w:r>
      <w:bookmarkEnd w:id="761"/>
      <w:bookmarkEnd w:id="762"/>
    </w:p>
    <w:p w14:paraId="07F5AEBF" w14:textId="77777777" w:rsidR="00E80140" w:rsidRPr="00084489" w:rsidRDefault="00E80140"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773D9021" w14:textId="77777777" w:rsidR="00E80140" w:rsidRPr="00084489" w:rsidRDefault="001458BF" w:rsidP="00E80140">
      <w:pPr>
        <w:tabs>
          <w:tab w:val="clear" w:pos="1985"/>
          <w:tab w:val="clear" w:pos="2880"/>
        </w:tabs>
        <w:spacing w:line="240" w:lineRule="auto"/>
        <w:ind w:left="0" w:firstLine="0"/>
        <w:rPr>
          <w:rFonts w:ascii="Times New Roman" w:hAnsi="Times New Roman" w:cs="Times New Roman"/>
          <w:sz w:val="24"/>
          <w:szCs w:val="24"/>
        </w:rPr>
      </w:pPr>
      <w:r w:rsidRPr="001458BF">
        <w:rPr>
          <w:rFonts w:ascii="Times New Roman" w:hAnsi="Times New Roman" w:cs="Times New Roman"/>
          <w:sz w:val="24"/>
          <w:szCs w:val="24"/>
        </w:rPr>
        <w:t>Al menos deberá cumplir con los requerimientos establecidos en la norma ICREA-STD-131-2015 con mínimo un nivel II de disponibilidad y deberá contar con dicha certificación a los 6 meses del inicio de la operación y mantener la vigente durante la Vigencia del Proyecto.</w:t>
      </w:r>
      <w:r w:rsidR="00E80140" w:rsidRPr="00084489">
        <w:rPr>
          <w:rFonts w:ascii="Times New Roman" w:hAnsi="Times New Roman" w:cs="Times New Roman"/>
          <w:sz w:val="24"/>
          <w:szCs w:val="24"/>
        </w:rPr>
        <w:t xml:space="preserve"> El </w:t>
      </w:r>
      <w:r w:rsidR="008E029A" w:rsidRPr="00084489">
        <w:rPr>
          <w:rFonts w:ascii="Times New Roman" w:hAnsi="Times New Roman" w:cs="Times New Roman"/>
          <w:sz w:val="24"/>
          <w:szCs w:val="24"/>
        </w:rPr>
        <w:t>centro de datos</w:t>
      </w:r>
      <w:r w:rsidR="00E80140" w:rsidRPr="00084489">
        <w:rPr>
          <w:rFonts w:ascii="Times New Roman" w:hAnsi="Times New Roman" w:cs="Times New Roman"/>
          <w:sz w:val="24"/>
          <w:szCs w:val="24"/>
        </w:rPr>
        <w:t xml:space="preserve"> y las instalaciones especializadas para el mismo, deben estar gestionadas y protegidas según lo marca el Apéndice A.9 de Seguridad Física y ambiental de apartado “A” Objetivo de control y controles, de la NMX-I27001-NYCE-2009 de Tecnologías de la Información-Sistemas de Gestión de Seguridad de la Información-Requisitos y que tienen correspondencia directa con la NMX-I-27002-NYCE capítulo 5 al 15 de Tecnologías de la Información-Técnicas de Seguridad-Código de buenas prácticas </w:t>
      </w:r>
      <w:r w:rsidR="00E80140" w:rsidRPr="00084489">
        <w:rPr>
          <w:rFonts w:ascii="Times New Roman" w:hAnsi="Times New Roman" w:cs="Times New Roman"/>
          <w:sz w:val="24"/>
          <w:szCs w:val="24"/>
        </w:rPr>
        <w:lastRenderedPageBreak/>
        <w:t>para la gestión de la Seguridad de la información, y que también sigue las pautas marcadas en la NMX-CC-9001-IMNC y la NMX-SSA-14001-IMC.</w:t>
      </w:r>
    </w:p>
    <w:p w14:paraId="0FCF2B6A" w14:textId="77777777" w:rsidR="00BA4C52" w:rsidRPr="00084489" w:rsidRDefault="00BA4C52" w:rsidP="00BA4C52">
      <w:pPr>
        <w:tabs>
          <w:tab w:val="clear" w:pos="1985"/>
          <w:tab w:val="clear" w:pos="2880"/>
        </w:tabs>
        <w:spacing w:line="240" w:lineRule="auto"/>
        <w:ind w:left="0" w:firstLine="0"/>
        <w:rPr>
          <w:rFonts w:ascii="Times New Roman" w:hAnsi="Times New Roman" w:cs="Times New Roman"/>
          <w:sz w:val="24"/>
          <w:szCs w:val="24"/>
        </w:rPr>
      </w:pPr>
    </w:p>
    <w:p w14:paraId="19C14ADE" w14:textId="77777777" w:rsidR="00865A97" w:rsidRPr="00084489" w:rsidRDefault="00865A97" w:rsidP="00E00562">
      <w:pPr>
        <w:pStyle w:val="Prrafodelista"/>
        <w:numPr>
          <w:ilvl w:val="0"/>
          <w:numId w:val="82"/>
        </w:numPr>
        <w:tabs>
          <w:tab w:val="clear" w:pos="2880"/>
        </w:tabs>
        <w:spacing w:line="240" w:lineRule="auto"/>
        <w:jc w:val="left"/>
        <w:rPr>
          <w:rFonts w:ascii="Times New Roman" w:hAnsi="Times New Roman" w:cs="Times New Roman"/>
          <w:sz w:val="24"/>
          <w:szCs w:val="24"/>
        </w:rPr>
      </w:pPr>
      <w:r w:rsidRPr="00084489">
        <w:rPr>
          <w:rFonts w:ascii="Times New Roman" w:hAnsi="Times New Roman" w:cs="Times New Roman"/>
          <w:sz w:val="24"/>
          <w:szCs w:val="24"/>
        </w:rPr>
        <w:t>Estar situado en un sitio permeable pero donde no pueda acceder personal no autorizado.</w:t>
      </w:r>
    </w:p>
    <w:p w14:paraId="2761D375" w14:textId="77777777" w:rsidR="00865A97" w:rsidRPr="00084489" w:rsidRDefault="00865A97" w:rsidP="00E00562">
      <w:pPr>
        <w:pStyle w:val="Prrafodelista"/>
        <w:numPr>
          <w:ilvl w:val="0"/>
          <w:numId w:val="82"/>
        </w:numPr>
        <w:tabs>
          <w:tab w:val="clear" w:pos="2880"/>
        </w:tabs>
        <w:spacing w:line="240" w:lineRule="auto"/>
        <w:jc w:val="left"/>
        <w:rPr>
          <w:rFonts w:ascii="Times New Roman" w:hAnsi="Times New Roman" w:cs="Times New Roman"/>
          <w:sz w:val="24"/>
          <w:szCs w:val="24"/>
        </w:rPr>
      </w:pPr>
      <w:r w:rsidRPr="00084489">
        <w:rPr>
          <w:rFonts w:ascii="Times New Roman" w:hAnsi="Times New Roman" w:cs="Times New Roman"/>
          <w:sz w:val="24"/>
          <w:szCs w:val="24"/>
        </w:rPr>
        <w:t>Contar con un área exclusiva de trabajo.</w:t>
      </w:r>
    </w:p>
    <w:p w14:paraId="6EF9FACE" w14:textId="77777777" w:rsidR="00865A97" w:rsidRPr="00084489" w:rsidRDefault="00865A97" w:rsidP="00E00562">
      <w:pPr>
        <w:pStyle w:val="Prrafodelista"/>
        <w:numPr>
          <w:ilvl w:val="0"/>
          <w:numId w:val="82"/>
        </w:numPr>
        <w:tabs>
          <w:tab w:val="clear" w:pos="2880"/>
        </w:tabs>
        <w:spacing w:line="240" w:lineRule="auto"/>
        <w:jc w:val="left"/>
        <w:rPr>
          <w:rFonts w:ascii="Times New Roman" w:hAnsi="Times New Roman" w:cs="Times New Roman"/>
          <w:sz w:val="24"/>
          <w:szCs w:val="24"/>
        </w:rPr>
      </w:pPr>
      <w:r w:rsidRPr="00084489">
        <w:rPr>
          <w:rFonts w:ascii="Times New Roman" w:hAnsi="Times New Roman" w:cs="Times New Roman"/>
          <w:sz w:val="24"/>
          <w:szCs w:val="24"/>
        </w:rPr>
        <w:t>No permitir entrada de luz natural.</w:t>
      </w:r>
    </w:p>
    <w:p w14:paraId="07179FBC" w14:textId="77777777" w:rsidR="00865A97" w:rsidRPr="00084489" w:rsidRDefault="00865A97" w:rsidP="00E00562">
      <w:pPr>
        <w:pStyle w:val="Prrafodelista"/>
        <w:numPr>
          <w:ilvl w:val="0"/>
          <w:numId w:val="82"/>
        </w:numPr>
        <w:tabs>
          <w:tab w:val="clear" w:pos="2880"/>
        </w:tabs>
        <w:spacing w:line="240" w:lineRule="auto"/>
        <w:jc w:val="left"/>
        <w:rPr>
          <w:rFonts w:ascii="Times New Roman" w:hAnsi="Times New Roman" w:cs="Times New Roman"/>
          <w:sz w:val="24"/>
          <w:szCs w:val="24"/>
        </w:rPr>
      </w:pPr>
      <w:r w:rsidRPr="00084489">
        <w:rPr>
          <w:rFonts w:ascii="Times New Roman" w:hAnsi="Times New Roman" w:cs="Times New Roman"/>
          <w:sz w:val="24"/>
          <w:szCs w:val="24"/>
        </w:rPr>
        <w:t>Permitir la instalación de algún sistema acondicionador de aire.</w:t>
      </w:r>
    </w:p>
    <w:p w14:paraId="30579C2E" w14:textId="77777777" w:rsidR="00865A97" w:rsidRPr="00084489" w:rsidRDefault="00865A97" w:rsidP="00E00562">
      <w:pPr>
        <w:pStyle w:val="Prrafodelista"/>
        <w:numPr>
          <w:ilvl w:val="0"/>
          <w:numId w:val="82"/>
        </w:numPr>
        <w:tabs>
          <w:tab w:val="clear" w:pos="2880"/>
        </w:tabs>
        <w:spacing w:line="240" w:lineRule="auto"/>
        <w:jc w:val="left"/>
        <w:rPr>
          <w:rFonts w:ascii="Times New Roman" w:hAnsi="Times New Roman" w:cs="Times New Roman"/>
          <w:sz w:val="24"/>
          <w:szCs w:val="24"/>
        </w:rPr>
      </w:pPr>
      <w:r w:rsidRPr="00084489">
        <w:rPr>
          <w:rFonts w:ascii="Times New Roman" w:hAnsi="Times New Roman" w:cs="Times New Roman"/>
          <w:sz w:val="24"/>
          <w:szCs w:val="24"/>
        </w:rPr>
        <w:t>No debe haber entradas de corriente de aire natural.</w:t>
      </w:r>
    </w:p>
    <w:p w14:paraId="2C0F62FC" w14:textId="77777777" w:rsidR="00865A97" w:rsidRPr="00084489" w:rsidRDefault="00865A97" w:rsidP="00E00562">
      <w:pPr>
        <w:pStyle w:val="Prrafodelista"/>
        <w:numPr>
          <w:ilvl w:val="0"/>
          <w:numId w:val="82"/>
        </w:numPr>
        <w:tabs>
          <w:tab w:val="clear" w:pos="2880"/>
        </w:tabs>
        <w:spacing w:line="240" w:lineRule="auto"/>
        <w:jc w:val="left"/>
        <w:rPr>
          <w:rFonts w:ascii="Times New Roman" w:hAnsi="Times New Roman" w:cs="Times New Roman"/>
          <w:sz w:val="24"/>
          <w:szCs w:val="24"/>
        </w:rPr>
      </w:pPr>
      <w:r w:rsidRPr="00084489">
        <w:rPr>
          <w:rFonts w:ascii="Times New Roman" w:hAnsi="Times New Roman" w:cs="Times New Roman"/>
          <w:sz w:val="24"/>
          <w:szCs w:val="24"/>
        </w:rPr>
        <w:t>Tener una ubicación apropiada para los extinguidores SM2 o propios para este tipo de infraestructura y equipo.</w:t>
      </w:r>
    </w:p>
    <w:p w14:paraId="655521F4" w14:textId="77777777" w:rsidR="00865A97" w:rsidRPr="00084489" w:rsidRDefault="00865A97" w:rsidP="00E00562">
      <w:pPr>
        <w:pStyle w:val="Prrafodelista"/>
        <w:numPr>
          <w:ilvl w:val="0"/>
          <w:numId w:val="82"/>
        </w:numPr>
        <w:tabs>
          <w:tab w:val="clear" w:pos="2880"/>
        </w:tabs>
        <w:spacing w:line="240" w:lineRule="auto"/>
        <w:jc w:val="left"/>
        <w:rPr>
          <w:rFonts w:ascii="Times New Roman" w:hAnsi="Times New Roman" w:cs="Times New Roman"/>
          <w:sz w:val="24"/>
          <w:szCs w:val="24"/>
        </w:rPr>
      </w:pPr>
      <w:r w:rsidRPr="00084489">
        <w:rPr>
          <w:rFonts w:ascii="Times New Roman" w:hAnsi="Times New Roman" w:cs="Times New Roman"/>
          <w:sz w:val="24"/>
          <w:szCs w:val="24"/>
        </w:rPr>
        <w:t>Poseer ruta de evacuación y señalización.</w:t>
      </w:r>
    </w:p>
    <w:p w14:paraId="0E0487A1" w14:textId="77777777" w:rsidR="00865A97" w:rsidRPr="00084489" w:rsidRDefault="00865A97" w:rsidP="00865A97">
      <w:pPr>
        <w:tabs>
          <w:tab w:val="clear" w:pos="1985"/>
          <w:tab w:val="clear" w:pos="2880"/>
        </w:tabs>
        <w:spacing w:line="240" w:lineRule="auto"/>
        <w:ind w:left="0" w:firstLine="0"/>
        <w:jc w:val="left"/>
        <w:rPr>
          <w:rFonts w:ascii="Times New Roman" w:hAnsi="Times New Roman" w:cs="Times New Roman"/>
          <w:sz w:val="24"/>
          <w:szCs w:val="24"/>
        </w:rPr>
      </w:pPr>
    </w:p>
    <w:p w14:paraId="5ED3D3E0" w14:textId="77777777" w:rsidR="00865A97" w:rsidRPr="00084489" w:rsidRDefault="00865A97" w:rsidP="00865A97">
      <w:pPr>
        <w:tabs>
          <w:tab w:val="clear" w:pos="1985"/>
          <w:tab w:val="clear" w:pos="2880"/>
        </w:tabs>
        <w:spacing w:line="240" w:lineRule="auto"/>
        <w:ind w:left="0" w:firstLine="0"/>
        <w:jc w:val="left"/>
        <w:rPr>
          <w:rFonts w:ascii="Times New Roman" w:hAnsi="Times New Roman" w:cs="Times New Roman"/>
          <w:sz w:val="24"/>
          <w:szCs w:val="24"/>
        </w:rPr>
      </w:pPr>
      <w:r w:rsidRPr="00084489">
        <w:rPr>
          <w:rFonts w:ascii="Times New Roman" w:hAnsi="Times New Roman" w:cs="Times New Roman"/>
          <w:sz w:val="24"/>
          <w:szCs w:val="24"/>
        </w:rPr>
        <w:t xml:space="preserve">Se debe tomar los siguientes requerimientos en el dimensionamiento del </w:t>
      </w:r>
      <w:r w:rsidR="00844064" w:rsidRPr="00084489">
        <w:rPr>
          <w:rFonts w:ascii="Times New Roman" w:hAnsi="Times New Roman" w:cs="Times New Roman"/>
          <w:sz w:val="24"/>
          <w:szCs w:val="24"/>
        </w:rPr>
        <w:t>centro de cómputo</w:t>
      </w:r>
      <w:r w:rsidRPr="00084489">
        <w:rPr>
          <w:rFonts w:ascii="Times New Roman" w:hAnsi="Times New Roman" w:cs="Times New Roman"/>
          <w:sz w:val="24"/>
          <w:szCs w:val="24"/>
        </w:rPr>
        <w:t>:</w:t>
      </w:r>
    </w:p>
    <w:p w14:paraId="7F740E8A" w14:textId="77777777" w:rsidR="00865A97" w:rsidRPr="00084489" w:rsidRDefault="00865A97" w:rsidP="00865A97">
      <w:pPr>
        <w:tabs>
          <w:tab w:val="clear" w:pos="1985"/>
          <w:tab w:val="clear" w:pos="2880"/>
        </w:tabs>
        <w:spacing w:line="240" w:lineRule="auto"/>
        <w:ind w:left="0" w:firstLine="0"/>
        <w:jc w:val="left"/>
        <w:rPr>
          <w:rFonts w:ascii="Times New Roman" w:hAnsi="Times New Roman" w:cs="Times New Roman"/>
          <w:sz w:val="24"/>
          <w:szCs w:val="24"/>
        </w:rPr>
      </w:pPr>
    </w:p>
    <w:p w14:paraId="225EBFFE" w14:textId="77777777" w:rsidR="00865A97" w:rsidRPr="00084489" w:rsidRDefault="00865A97" w:rsidP="00E00562">
      <w:pPr>
        <w:pStyle w:val="Prrafodelista"/>
        <w:numPr>
          <w:ilvl w:val="0"/>
          <w:numId w:val="8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El </w:t>
      </w:r>
      <w:r w:rsidR="008E029A" w:rsidRPr="00084489">
        <w:rPr>
          <w:rFonts w:ascii="Times New Roman" w:hAnsi="Times New Roman" w:cs="Times New Roman"/>
          <w:sz w:val="24"/>
          <w:szCs w:val="24"/>
        </w:rPr>
        <w:t>centro de datos</w:t>
      </w:r>
      <w:r w:rsidRPr="00084489">
        <w:rPr>
          <w:rFonts w:ascii="Times New Roman" w:hAnsi="Times New Roman" w:cs="Times New Roman"/>
          <w:sz w:val="24"/>
          <w:szCs w:val="24"/>
        </w:rPr>
        <w:t xml:space="preserve"> en donde se instale los equipos del sistema debe ser lo suficientemente amplio, accesible y con control restringido de acceso.</w:t>
      </w:r>
    </w:p>
    <w:p w14:paraId="27F8307E" w14:textId="77777777" w:rsidR="00865A97" w:rsidRPr="00084489" w:rsidRDefault="00865A97" w:rsidP="00E00562">
      <w:pPr>
        <w:pStyle w:val="Prrafodelista"/>
        <w:numPr>
          <w:ilvl w:val="0"/>
          <w:numId w:val="8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Contar con medidas de seguridad como controles de accesos, CCTV, detectores de incendios, sistema de control de incendios con los componentes apropiados para el equipamiento e infraestructura contenida en el </w:t>
      </w:r>
      <w:r w:rsidR="008E029A" w:rsidRPr="00084489">
        <w:rPr>
          <w:rFonts w:ascii="Times New Roman" w:hAnsi="Times New Roman" w:cs="Times New Roman"/>
          <w:sz w:val="24"/>
          <w:szCs w:val="24"/>
        </w:rPr>
        <w:t>Centro de datos</w:t>
      </w:r>
      <w:r w:rsidRPr="00084489">
        <w:rPr>
          <w:rFonts w:ascii="Times New Roman" w:hAnsi="Times New Roman" w:cs="Times New Roman"/>
          <w:sz w:val="24"/>
          <w:szCs w:val="24"/>
        </w:rPr>
        <w:t>.</w:t>
      </w:r>
    </w:p>
    <w:p w14:paraId="7769149B" w14:textId="77777777" w:rsidR="00865A97" w:rsidRPr="00084489" w:rsidRDefault="00865A97" w:rsidP="00E00562">
      <w:pPr>
        <w:pStyle w:val="Prrafodelista"/>
        <w:numPr>
          <w:ilvl w:val="0"/>
          <w:numId w:val="8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En ningún caso será conviene que la superficie del </w:t>
      </w:r>
      <w:r w:rsidR="008E029A" w:rsidRPr="00084489">
        <w:rPr>
          <w:rFonts w:ascii="Times New Roman" w:hAnsi="Times New Roman" w:cs="Times New Roman"/>
          <w:sz w:val="24"/>
          <w:szCs w:val="24"/>
        </w:rPr>
        <w:t>Centro de datos</w:t>
      </w:r>
      <w:r w:rsidRPr="00084489">
        <w:rPr>
          <w:rFonts w:ascii="Times New Roman" w:hAnsi="Times New Roman" w:cs="Times New Roman"/>
          <w:sz w:val="24"/>
          <w:szCs w:val="24"/>
        </w:rPr>
        <w:t xml:space="preserve"> sea menor de 20 m2, por lo que deberá contar con lugar suficiente para los equipos actuales y para los futuros crecimientos.</w:t>
      </w:r>
    </w:p>
    <w:p w14:paraId="15487F6A" w14:textId="77777777" w:rsidR="00865A97" w:rsidRPr="00084489" w:rsidRDefault="00865A97" w:rsidP="00E00562">
      <w:pPr>
        <w:pStyle w:val="Prrafodelista"/>
        <w:numPr>
          <w:ilvl w:val="0"/>
          <w:numId w:val="8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Deberá contemplarse una altura mínima entre piso y techo falso de 3 m de altura.</w:t>
      </w:r>
    </w:p>
    <w:p w14:paraId="194CB7CA" w14:textId="77777777" w:rsidR="00865A97" w:rsidRPr="00084489" w:rsidRDefault="00865A97" w:rsidP="00E00562">
      <w:pPr>
        <w:pStyle w:val="Prrafodelista"/>
        <w:numPr>
          <w:ilvl w:val="0"/>
          <w:numId w:val="8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Las puertas de acceso deben ser de apertura completa con llave y como mínimo 91 centímetros de ancho y 2 metros de alto. </w:t>
      </w:r>
    </w:p>
    <w:p w14:paraId="2F336F4A" w14:textId="77777777" w:rsidR="00865A97" w:rsidRPr="00084489" w:rsidRDefault="00865A97" w:rsidP="00E00562">
      <w:pPr>
        <w:pStyle w:val="Prrafodelista"/>
        <w:numPr>
          <w:ilvl w:val="0"/>
          <w:numId w:val="8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El cuarto deberá permanecer completamente cerrado; no se debe permitir el acceso a los rayos solares, por lo que no deberá contar con ventanas.</w:t>
      </w:r>
    </w:p>
    <w:p w14:paraId="6341387B" w14:textId="77777777" w:rsidR="00865A97" w:rsidRPr="00084489" w:rsidRDefault="00865A97" w:rsidP="00E00562">
      <w:pPr>
        <w:pStyle w:val="Prrafodelista"/>
        <w:numPr>
          <w:ilvl w:val="0"/>
          <w:numId w:val="8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Deberá ubicarse en una zona que no permita la magnetización del equipo e instalaciones contenidas dentro del </w:t>
      </w:r>
      <w:r w:rsidR="007728D8" w:rsidRPr="00084489">
        <w:rPr>
          <w:rFonts w:ascii="Times New Roman" w:hAnsi="Times New Roman" w:cs="Times New Roman"/>
          <w:sz w:val="24"/>
          <w:szCs w:val="24"/>
        </w:rPr>
        <w:t>c</w:t>
      </w:r>
      <w:r w:rsidRPr="00084489">
        <w:rPr>
          <w:rFonts w:ascii="Times New Roman" w:hAnsi="Times New Roman" w:cs="Times New Roman"/>
          <w:sz w:val="24"/>
          <w:szCs w:val="24"/>
        </w:rPr>
        <w:t xml:space="preserve">entro de </w:t>
      </w:r>
      <w:r w:rsidR="007728D8" w:rsidRPr="00084489">
        <w:rPr>
          <w:rFonts w:ascii="Times New Roman" w:hAnsi="Times New Roman" w:cs="Times New Roman"/>
          <w:sz w:val="24"/>
          <w:szCs w:val="24"/>
        </w:rPr>
        <w:t>d</w:t>
      </w:r>
      <w:r w:rsidRPr="00084489">
        <w:rPr>
          <w:rFonts w:ascii="Times New Roman" w:hAnsi="Times New Roman" w:cs="Times New Roman"/>
          <w:sz w:val="24"/>
          <w:szCs w:val="24"/>
        </w:rPr>
        <w:t>atos.</w:t>
      </w:r>
    </w:p>
    <w:p w14:paraId="5820B547" w14:textId="77777777" w:rsidR="00865A97" w:rsidRPr="00084489" w:rsidRDefault="00865A97" w:rsidP="00E00562">
      <w:pPr>
        <w:pStyle w:val="Prrafodelista"/>
        <w:numPr>
          <w:ilvl w:val="0"/>
          <w:numId w:val="8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Se debe asegurar que los sistemas de refrigeración contemplen un control permanente de la temperatura y humedad del ambiente y tengan incorporados ventiladores de velocidad variable que inyecten frio y flujo de aire de acuerdo a las necesidades que se plantean a lo largo del día. Este método nos permitirá optimizar el consumo de energía.</w:t>
      </w:r>
    </w:p>
    <w:p w14:paraId="79D74286" w14:textId="77777777" w:rsidR="00865A97" w:rsidRPr="00084489" w:rsidRDefault="00865A97" w:rsidP="00BA4C52">
      <w:pPr>
        <w:tabs>
          <w:tab w:val="clear" w:pos="1985"/>
          <w:tab w:val="clear" w:pos="2880"/>
        </w:tabs>
        <w:spacing w:line="240" w:lineRule="auto"/>
        <w:ind w:left="0" w:firstLine="0"/>
        <w:rPr>
          <w:rFonts w:ascii="Times New Roman" w:hAnsi="Times New Roman" w:cs="Times New Roman"/>
          <w:sz w:val="24"/>
          <w:szCs w:val="24"/>
        </w:rPr>
      </w:pPr>
    </w:p>
    <w:p w14:paraId="522017CC" w14:textId="77777777" w:rsidR="00BA4C52" w:rsidRPr="00084489" w:rsidRDefault="00BA4C52" w:rsidP="00BA4C5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Conforme a este escenario y teniendo en cuenta la importancia del valor estratégico que significa contar con un </w:t>
      </w:r>
      <w:r w:rsidR="008E029A" w:rsidRPr="00084489">
        <w:rPr>
          <w:rFonts w:ascii="Times New Roman" w:hAnsi="Times New Roman" w:cs="Times New Roman"/>
          <w:sz w:val="24"/>
          <w:szCs w:val="24"/>
        </w:rPr>
        <w:t>Centro de datos</w:t>
      </w:r>
      <w:r w:rsidRPr="00084489">
        <w:rPr>
          <w:rFonts w:ascii="Times New Roman" w:hAnsi="Times New Roman" w:cs="Times New Roman"/>
          <w:sz w:val="24"/>
          <w:szCs w:val="24"/>
        </w:rPr>
        <w:t>, esta norma resalta aspectos de seguridad y confiabilidad que involucran las siguientes especialidades:</w:t>
      </w:r>
    </w:p>
    <w:p w14:paraId="343DD689" w14:textId="77777777" w:rsidR="00ED52F7" w:rsidRPr="00084489" w:rsidRDefault="00ED52F7" w:rsidP="00BA4C52">
      <w:pPr>
        <w:tabs>
          <w:tab w:val="clear" w:pos="1985"/>
          <w:tab w:val="clear" w:pos="2880"/>
        </w:tabs>
        <w:spacing w:line="240" w:lineRule="auto"/>
        <w:ind w:left="0" w:firstLine="0"/>
        <w:rPr>
          <w:rFonts w:ascii="Times New Roman" w:hAnsi="Times New Roman" w:cs="Times New Roman"/>
          <w:sz w:val="24"/>
          <w:szCs w:val="24"/>
        </w:rPr>
      </w:pPr>
    </w:p>
    <w:p w14:paraId="435C0F0D" w14:textId="5A350C18" w:rsidR="00BA4C52" w:rsidRPr="00E00562" w:rsidRDefault="00BA4C52" w:rsidP="00E00562">
      <w:pPr>
        <w:pStyle w:val="Prrafodelista"/>
        <w:numPr>
          <w:ilvl w:val="1"/>
          <w:numId w:val="8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Instalación Eléctrica.</w:t>
      </w:r>
    </w:p>
    <w:p w14:paraId="3DBA31ED" w14:textId="401DD560" w:rsidR="00BA4C52" w:rsidRPr="00E00562" w:rsidRDefault="00BA4C52" w:rsidP="00E00562">
      <w:pPr>
        <w:pStyle w:val="Prrafodelista"/>
        <w:numPr>
          <w:ilvl w:val="1"/>
          <w:numId w:val="8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Aire Acondicionado</w:t>
      </w:r>
      <w:r w:rsidR="00583A75" w:rsidRPr="00E00562">
        <w:rPr>
          <w:rFonts w:ascii="Times New Roman" w:hAnsi="Times New Roman" w:cs="Times New Roman"/>
          <w:sz w:val="24"/>
          <w:szCs w:val="24"/>
        </w:rPr>
        <w:t>.</w:t>
      </w:r>
    </w:p>
    <w:p w14:paraId="2B1A2086" w14:textId="538FA9DA" w:rsidR="00BA4C52" w:rsidRPr="00E00562" w:rsidRDefault="00BA4C52" w:rsidP="00E00562">
      <w:pPr>
        <w:pStyle w:val="Prrafodelista"/>
        <w:numPr>
          <w:ilvl w:val="1"/>
          <w:numId w:val="8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lastRenderedPageBreak/>
        <w:t>Seguridad.</w:t>
      </w:r>
    </w:p>
    <w:p w14:paraId="245E7CD6" w14:textId="4973F234" w:rsidR="00BA4C52" w:rsidRPr="00E00562" w:rsidRDefault="00BA4C52" w:rsidP="00E00562">
      <w:pPr>
        <w:pStyle w:val="Prrafodelista"/>
        <w:numPr>
          <w:ilvl w:val="1"/>
          <w:numId w:val="8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Comunicaciones. </w:t>
      </w:r>
    </w:p>
    <w:p w14:paraId="57E7F482" w14:textId="001F7ED9" w:rsidR="00BA4C52" w:rsidRPr="00E00562" w:rsidRDefault="00BA4C52" w:rsidP="00E00562">
      <w:pPr>
        <w:pStyle w:val="Prrafodelista"/>
        <w:numPr>
          <w:ilvl w:val="1"/>
          <w:numId w:val="8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Entorno (</w:t>
      </w:r>
      <w:proofErr w:type="spellStart"/>
      <w:r w:rsidRPr="00E00562">
        <w:rPr>
          <w:rFonts w:ascii="Times New Roman" w:hAnsi="Times New Roman" w:cs="Times New Roman"/>
          <w:i/>
          <w:sz w:val="24"/>
          <w:szCs w:val="24"/>
        </w:rPr>
        <w:t>environment</w:t>
      </w:r>
      <w:proofErr w:type="spellEnd"/>
      <w:r w:rsidRPr="00E00562">
        <w:rPr>
          <w:rFonts w:ascii="Times New Roman" w:hAnsi="Times New Roman" w:cs="Times New Roman"/>
          <w:sz w:val="24"/>
          <w:szCs w:val="24"/>
        </w:rPr>
        <w:t>)</w:t>
      </w:r>
      <w:r w:rsidR="00583A75" w:rsidRPr="00E00562">
        <w:rPr>
          <w:rFonts w:ascii="Times New Roman" w:hAnsi="Times New Roman" w:cs="Times New Roman"/>
          <w:sz w:val="24"/>
          <w:szCs w:val="24"/>
        </w:rPr>
        <w:t>.</w:t>
      </w:r>
      <w:r w:rsidRPr="00E00562">
        <w:rPr>
          <w:rFonts w:ascii="Times New Roman" w:hAnsi="Times New Roman" w:cs="Times New Roman"/>
          <w:sz w:val="24"/>
          <w:szCs w:val="24"/>
        </w:rPr>
        <w:t xml:space="preserve"> </w:t>
      </w:r>
    </w:p>
    <w:p w14:paraId="789C061A" w14:textId="77777777" w:rsidR="00BA4C52" w:rsidRPr="00084489" w:rsidRDefault="00BA4C52" w:rsidP="00BA4C52">
      <w:pPr>
        <w:tabs>
          <w:tab w:val="clear" w:pos="1985"/>
          <w:tab w:val="clear" w:pos="2880"/>
        </w:tabs>
        <w:spacing w:line="240" w:lineRule="auto"/>
        <w:ind w:left="0" w:firstLine="0"/>
        <w:rPr>
          <w:rFonts w:ascii="Times New Roman" w:hAnsi="Times New Roman" w:cs="Times New Roman"/>
          <w:sz w:val="24"/>
          <w:szCs w:val="24"/>
        </w:rPr>
      </w:pPr>
    </w:p>
    <w:p w14:paraId="14A2FC59" w14:textId="77777777" w:rsidR="006738AE" w:rsidRPr="00084489" w:rsidRDefault="00BA4C52" w:rsidP="00BA4C5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ICREA cuenta con 5 </w:t>
      </w:r>
      <w:r w:rsidR="00663E37" w:rsidRPr="00084489">
        <w:rPr>
          <w:rFonts w:ascii="Times New Roman" w:hAnsi="Times New Roman" w:cs="Times New Roman"/>
          <w:sz w:val="24"/>
          <w:szCs w:val="24"/>
        </w:rPr>
        <w:t xml:space="preserve">(cinco) </w:t>
      </w:r>
      <w:r w:rsidRPr="00084489">
        <w:rPr>
          <w:rFonts w:ascii="Times New Roman" w:hAnsi="Times New Roman" w:cs="Times New Roman"/>
          <w:sz w:val="24"/>
          <w:szCs w:val="24"/>
        </w:rPr>
        <w:t xml:space="preserve">niveles de certificación que están sujetos a las siguientes características: </w:t>
      </w:r>
    </w:p>
    <w:p w14:paraId="4BB7A132" w14:textId="77777777" w:rsidR="006738AE" w:rsidRPr="00084489" w:rsidRDefault="006738AE" w:rsidP="00BA4C52">
      <w:pPr>
        <w:tabs>
          <w:tab w:val="clear" w:pos="1985"/>
          <w:tab w:val="clear" w:pos="2880"/>
        </w:tabs>
        <w:spacing w:line="240" w:lineRule="auto"/>
        <w:ind w:left="0" w:firstLine="0"/>
        <w:rPr>
          <w:rFonts w:ascii="Times New Roman" w:hAnsi="Times New Roman" w:cs="Times New Roman"/>
          <w:sz w:val="24"/>
          <w:szCs w:val="24"/>
        </w:rPr>
      </w:pPr>
    </w:p>
    <w:p w14:paraId="5EAFE436" w14:textId="77777777" w:rsidR="00BA4C52" w:rsidRPr="00084489" w:rsidRDefault="00BA4C52" w:rsidP="00BA4C5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NIVEL 1:</w:t>
      </w:r>
      <w:r w:rsidRPr="00084489">
        <w:rPr>
          <w:rFonts w:ascii="Times New Roman" w:hAnsi="Times New Roman" w:cs="Times New Roman"/>
          <w:sz w:val="24"/>
          <w:szCs w:val="24"/>
        </w:rPr>
        <w:t xml:space="preserve"> Esta topología a</w:t>
      </w:r>
      <w:r w:rsidR="005E18CD" w:rsidRPr="00084489">
        <w:rPr>
          <w:rFonts w:ascii="Times New Roman" w:hAnsi="Times New Roman" w:cs="Times New Roman"/>
          <w:sz w:val="24"/>
          <w:szCs w:val="24"/>
        </w:rPr>
        <w:t xml:space="preserve">porta un 95% </w:t>
      </w:r>
      <w:r w:rsidR="00663E37" w:rsidRPr="00084489">
        <w:rPr>
          <w:rFonts w:ascii="Times New Roman" w:hAnsi="Times New Roman" w:cs="Times New Roman"/>
          <w:sz w:val="24"/>
          <w:szCs w:val="24"/>
        </w:rPr>
        <w:t>(noventa</w:t>
      </w:r>
      <w:r w:rsidR="00583A75" w:rsidRPr="00084489">
        <w:rPr>
          <w:rFonts w:ascii="Times New Roman" w:hAnsi="Times New Roman" w:cs="Times New Roman"/>
          <w:sz w:val="24"/>
          <w:szCs w:val="24"/>
        </w:rPr>
        <w:t xml:space="preserve"> y </w:t>
      </w:r>
      <w:r w:rsidR="00663E37" w:rsidRPr="00084489">
        <w:rPr>
          <w:rFonts w:ascii="Times New Roman" w:hAnsi="Times New Roman" w:cs="Times New Roman"/>
          <w:sz w:val="24"/>
          <w:szCs w:val="24"/>
        </w:rPr>
        <w:t xml:space="preserve">cinco por ciento) </w:t>
      </w:r>
      <w:r w:rsidR="005E18CD" w:rsidRPr="00084489">
        <w:rPr>
          <w:rFonts w:ascii="Times New Roman" w:hAnsi="Times New Roman" w:cs="Times New Roman"/>
          <w:sz w:val="24"/>
          <w:szCs w:val="24"/>
        </w:rPr>
        <w:t xml:space="preserve">de disponibilidad que es un equivalente </w:t>
      </w:r>
      <w:r w:rsidRPr="00084489">
        <w:rPr>
          <w:rFonts w:ascii="Times New Roman" w:hAnsi="Times New Roman" w:cs="Times New Roman"/>
          <w:sz w:val="24"/>
          <w:szCs w:val="24"/>
        </w:rPr>
        <w:t>18</w:t>
      </w:r>
      <w:r w:rsidR="005E18CD" w:rsidRPr="00084489">
        <w:rPr>
          <w:rFonts w:ascii="Times New Roman" w:hAnsi="Times New Roman" w:cs="Times New Roman"/>
          <w:sz w:val="24"/>
          <w:szCs w:val="24"/>
        </w:rPr>
        <w:t xml:space="preserve"> </w:t>
      </w:r>
      <w:r w:rsidR="00663E37" w:rsidRPr="00084489">
        <w:rPr>
          <w:rFonts w:ascii="Times New Roman" w:hAnsi="Times New Roman" w:cs="Times New Roman"/>
          <w:sz w:val="24"/>
          <w:szCs w:val="24"/>
        </w:rPr>
        <w:t xml:space="preserve">(dieciocho) </w:t>
      </w:r>
      <w:r w:rsidR="005E18CD" w:rsidRPr="00084489">
        <w:rPr>
          <w:rFonts w:ascii="Times New Roman" w:hAnsi="Times New Roman" w:cs="Times New Roman"/>
          <w:sz w:val="24"/>
          <w:szCs w:val="24"/>
        </w:rPr>
        <w:t xml:space="preserve">días </w:t>
      </w:r>
      <w:r w:rsidR="00663E37" w:rsidRPr="00084489">
        <w:rPr>
          <w:rFonts w:ascii="Times New Roman" w:hAnsi="Times New Roman" w:cs="Times New Roman"/>
          <w:sz w:val="24"/>
          <w:szCs w:val="24"/>
        </w:rPr>
        <w:t xml:space="preserve">naturales </w:t>
      </w:r>
      <w:r w:rsidR="005E18CD" w:rsidRPr="00084489">
        <w:rPr>
          <w:rFonts w:ascii="Times New Roman" w:hAnsi="Times New Roman" w:cs="Times New Roman"/>
          <w:sz w:val="24"/>
          <w:szCs w:val="24"/>
        </w:rPr>
        <w:t>de no disponibilidad del servicio al año.</w:t>
      </w:r>
    </w:p>
    <w:p w14:paraId="1CD2DEC9" w14:textId="77777777" w:rsidR="00BA4C52" w:rsidRPr="00084489" w:rsidRDefault="00BA4C52" w:rsidP="00BA4C5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NIVEL 2:</w:t>
      </w:r>
      <w:r w:rsidRPr="00084489">
        <w:rPr>
          <w:rFonts w:ascii="Times New Roman" w:hAnsi="Times New Roman" w:cs="Times New Roman"/>
          <w:sz w:val="24"/>
          <w:szCs w:val="24"/>
        </w:rPr>
        <w:t xml:space="preserve"> Sala de Cómputo en ambiente Certificado de clase mundial. Esta topología aporta un 99%</w:t>
      </w:r>
      <w:r w:rsidR="00663E37" w:rsidRPr="00084489">
        <w:rPr>
          <w:rFonts w:ascii="Times New Roman" w:hAnsi="Times New Roman" w:cs="Times New Roman"/>
          <w:sz w:val="24"/>
          <w:szCs w:val="24"/>
        </w:rPr>
        <w:t xml:space="preserve"> (noventa y nueve por ciento)</w:t>
      </w:r>
      <w:r w:rsidRPr="00084489">
        <w:rPr>
          <w:rFonts w:ascii="Times New Roman" w:hAnsi="Times New Roman" w:cs="Times New Roman"/>
          <w:sz w:val="24"/>
          <w:szCs w:val="24"/>
        </w:rPr>
        <w:t xml:space="preserve"> de disponibilidad</w:t>
      </w:r>
      <w:r w:rsidR="005E18CD" w:rsidRPr="00084489">
        <w:rPr>
          <w:rFonts w:ascii="Times New Roman" w:hAnsi="Times New Roman" w:cs="Times New Roman"/>
          <w:sz w:val="24"/>
          <w:szCs w:val="24"/>
        </w:rPr>
        <w:t xml:space="preserve"> equivalente a</w:t>
      </w:r>
      <w:r w:rsidR="00ED52F7" w:rsidRPr="00084489">
        <w:rPr>
          <w:rFonts w:ascii="Times New Roman" w:hAnsi="Times New Roman" w:cs="Times New Roman"/>
          <w:sz w:val="24"/>
          <w:szCs w:val="24"/>
        </w:rPr>
        <w:t xml:space="preserve"> 88 </w:t>
      </w:r>
      <w:r w:rsidR="00663E37" w:rsidRPr="00084489">
        <w:rPr>
          <w:rFonts w:ascii="Times New Roman" w:hAnsi="Times New Roman" w:cs="Times New Roman"/>
          <w:sz w:val="24"/>
          <w:szCs w:val="24"/>
        </w:rPr>
        <w:t xml:space="preserve">(ochenta y ocho) </w:t>
      </w:r>
      <w:r w:rsidR="00ED52F7" w:rsidRPr="00084489">
        <w:rPr>
          <w:rFonts w:ascii="Times New Roman" w:hAnsi="Times New Roman" w:cs="Times New Roman"/>
          <w:sz w:val="24"/>
          <w:szCs w:val="24"/>
        </w:rPr>
        <w:t>horas de no disponibilidad</w:t>
      </w:r>
      <w:r w:rsidR="005E18CD" w:rsidRPr="00084489">
        <w:rPr>
          <w:rFonts w:ascii="Times New Roman" w:hAnsi="Times New Roman" w:cs="Times New Roman"/>
          <w:sz w:val="24"/>
          <w:szCs w:val="24"/>
        </w:rPr>
        <w:t xml:space="preserve"> del servicio</w:t>
      </w:r>
      <w:r w:rsidR="00ED52F7" w:rsidRPr="00084489">
        <w:rPr>
          <w:rFonts w:ascii="Times New Roman" w:hAnsi="Times New Roman" w:cs="Times New Roman"/>
          <w:sz w:val="24"/>
          <w:szCs w:val="24"/>
        </w:rPr>
        <w:t xml:space="preserve"> al año</w:t>
      </w:r>
      <w:r w:rsidRPr="00084489">
        <w:rPr>
          <w:rFonts w:ascii="Times New Roman" w:hAnsi="Times New Roman" w:cs="Times New Roman"/>
          <w:sz w:val="24"/>
          <w:szCs w:val="24"/>
        </w:rPr>
        <w:t xml:space="preserve">. </w:t>
      </w:r>
    </w:p>
    <w:p w14:paraId="60B97F76" w14:textId="77777777" w:rsidR="00ED52F7" w:rsidRPr="00084489" w:rsidRDefault="00BA4C52" w:rsidP="00BA4C5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NIVEL 3:</w:t>
      </w:r>
      <w:r w:rsidRPr="00084489">
        <w:rPr>
          <w:rFonts w:ascii="Times New Roman" w:hAnsi="Times New Roman" w:cs="Times New Roman"/>
          <w:sz w:val="24"/>
          <w:szCs w:val="24"/>
        </w:rPr>
        <w:t xml:space="preserve"> Sala de Cómputo confiable con ambiente Certificado de clase mundial S-WCQA. Esta topología aporta un 99.9% </w:t>
      </w:r>
      <w:r w:rsidR="00663E37" w:rsidRPr="00084489">
        <w:rPr>
          <w:rFonts w:ascii="Times New Roman" w:hAnsi="Times New Roman" w:cs="Times New Roman"/>
          <w:sz w:val="24"/>
          <w:szCs w:val="24"/>
        </w:rPr>
        <w:t>(noventa y nueve punto nueve por ciento)</w:t>
      </w:r>
      <w:r w:rsidR="00583A75" w:rsidRPr="00084489">
        <w:rPr>
          <w:rFonts w:ascii="Times New Roman" w:hAnsi="Times New Roman" w:cs="Times New Roman"/>
          <w:sz w:val="24"/>
          <w:szCs w:val="24"/>
        </w:rPr>
        <w:t xml:space="preserve"> </w:t>
      </w:r>
      <w:r w:rsidRPr="00084489">
        <w:rPr>
          <w:rFonts w:ascii="Times New Roman" w:hAnsi="Times New Roman" w:cs="Times New Roman"/>
          <w:sz w:val="24"/>
          <w:szCs w:val="24"/>
        </w:rPr>
        <w:t>de disponibilidad</w:t>
      </w:r>
      <w:r w:rsidR="005E18CD" w:rsidRPr="00084489">
        <w:rPr>
          <w:rFonts w:ascii="Times New Roman" w:hAnsi="Times New Roman" w:cs="Times New Roman"/>
          <w:sz w:val="24"/>
          <w:szCs w:val="24"/>
        </w:rPr>
        <w:t xml:space="preserve"> equivalente a</w:t>
      </w:r>
      <w:r w:rsidR="00ED52F7" w:rsidRPr="00084489">
        <w:rPr>
          <w:rFonts w:ascii="Times New Roman" w:hAnsi="Times New Roman" w:cs="Times New Roman"/>
          <w:sz w:val="24"/>
          <w:szCs w:val="24"/>
        </w:rPr>
        <w:t xml:space="preserve"> 9 </w:t>
      </w:r>
      <w:r w:rsidR="00663E37" w:rsidRPr="00084489">
        <w:rPr>
          <w:rFonts w:ascii="Times New Roman" w:hAnsi="Times New Roman" w:cs="Times New Roman"/>
          <w:sz w:val="24"/>
          <w:szCs w:val="24"/>
        </w:rPr>
        <w:t xml:space="preserve">(nueve) </w:t>
      </w:r>
      <w:r w:rsidR="00ED52F7" w:rsidRPr="00084489">
        <w:rPr>
          <w:rFonts w:ascii="Times New Roman" w:hAnsi="Times New Roman" w:cs="Times New Roman"/>
          <w:sz w:val="24"/>
          <w:szCs w:val="24"/>
        </w:rPr>
        <w:t xml:space="preserve">horas de no disponibilidad </w:t>
      </w:r>
      <w:r w:rsidR="005E18CD" w:rsidRPr="00084489">
        <w:rPr>
          <w:rFonts w:ascii="Times New Roman" w:hAnsi="Times New Roman" w:cs="Times New Roman"/>
          <w:sz w:val="24"/>
          <w:szCs w:val="24"/>
        </w:rPr>
        <w:t xml:space="preserve">del servicio </w:t>
      </w:r>
      <w:r w:rsidR="00ED52F7" w:rsidRPr="00084489">
        <w:rPr>
          <w:rFonts w:ascii="Times New Roman" w:hAnsi="Times New Roman" w:cs="Times New Roman"/>
          <w:sz w:val="24"/>
          <w:szCs w:val="24"/>
        </w:rPr>
        <w:t>al año</w:t>
      </w:r>
      <w:r w:rsidRPr="00084489">
        <w:rPr>
          <w:rFonts w:ascii="Times New Roman" w:hAnsi="Times New Roman" w:cs="Times New Roman"/>
          <w:sz w:val="24"/>
          <w:szCs w:val="24"/>
        </w:rPr>
        <w:t xml:space="preserve">. </w:t>
      </w:r>
    </w:p>
    <w:p w14:paraId="475BC5C8" w14:textId="77777777" w:rsidR="00BA4C52" w:rsidRPr="00084489" w:rsidRDefault="00BA4C52" w:rsidP="00BA4C52">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NIVEL 4:</w:t>
      </w:r>
      <w:r w:rsidRPr="00084489">
        <w:rPr>
          <w:rFonts w:ascii="Times New Roman" w:hAnsi="Times New Roman" w:cs="Times New Roman"/>
          <w:sz w:val="24"/>
          <w:szCs w:val="24"/>
        </w:rPr>
        <w:t xml:space="preserve"> Sala de Cómputo de alta seguridad con certificación HS-WCQA (</w:t>
      </w:r>
      <w:r w:rsidRPr="00084489">
        <w:rPr>
          <w:rFonts w:ascii="Times New Roman" w:hAnsi="Times New Roman" w:cs="Times New Roman"/>
          <w:i/>
          <w:sz w:val="24"/>
          <w:szCs w:val="24"/>
        </w:rPr>
        <w:t xml:space="preserve">High Security </w:t>
      </w:r>
      <w:proofErr w:type="spellStart"/>
      <w:r w:rsidRPr="00084489">
        <w:rPr>
          <w:rFonts w:ascii="Times New Roman" w:hAnsi="Times New Roman" w:cs="Times New Roman"/>
          <w:i/>
          <w:sz w:val="24"/>
          <w:szCs w:val="24"/>
        </w:rPr>
        <w:t>World</w:t>
      </w:r>
      <w:proofErr w:type="spellEnd"/>
      <w:r w:rsidRPr="00084489">
        <w:rPr>
          <w:rFonts w:ascii="Times New Roman" w:hAnsi="Times New Roman" w:cs="Times New Roman"/>
          <w:i/>
          <w:sz w:val="24"/>
          <w:szCs w:val="24"/>
        </w:rPr>
        <w:t xml:space="preserve"> </w:t>
      </w:r>
      <w:proofErr w:type="spellStart"/>
      <w:r w:rsidRPr="00084489">
        <w:rPr>
          <w:rFonts w:ascii="Times New Roman" w:hAnsi="Times New Roman" w:cs="Times New Roman"/>
          <w:i/>
          <w:sz w:val="24"/>
          <w:szCs w:val="24"/>
        </w:rPr>
        <w:t>Class</w:t>
      </w:r>
      <w:proofErr w:type="spellEnd"/>
      <w:r w:rsidRPr="00084489">
        <w:rPr>
          <w:rFonts w:ascii="Times New Roman" w:hAnsi="Times New Roman" w:cs="Times New Roman"/>
          <w:i/>
          <w:sz w:val="24"/>
          <w:szCs w:val="24"/>
        </w:rPr>
        <w:t xml:space="preserve"> </w:t>
      </w:r>
      <w:proofErr w:type="spellStart"/>
      <w:r w:rsidRPr="00084489">
        <w:rPr>
          <w:rFonts w:ascii="Times New Roman" w:hAnsi="Times New Roman" w:cs="Times New Roman"/>
          <w:i/>
          <w:sz w:val="24"/>
          <w:szCs w:val="24"/>
        </w:rPr>
        <w:t>Quality</w:t>
      </w:r>
      <w:proofErr w:type="spellEnd"/>
      <w:r w:rsidRPr="00084489">
        <w:rPr>
          <w:rFonts w:ascii="Times New Roman" w:hAnsi="Times New Roman" w:cs="Times New Roman"/>
          <w:i/>
          <w:sz w:val="24"/>
          <w:szCs w:val="24"/>
        </w:rPr>
        <w:t xml:space="preserve"> </w:t>
      </w:r>
      <w:proofErr w:type="spellStart"/>
      <w:r w:rsidRPr="00084489">
        <w:rPr>
          <w:rFonts w:ascii="Times New Roman" w:hAnsi="Times New Roman" w:cs="Times New Roman"/>
          <w:i/>
          <w:sz w:val="24"/>
          <w:szCs w:val="24"/>
        </w:rPr>
        <w:t>Assurance</w:t>
      </w:r>
      <w:proofErr w:type="spellEnd"/>
      <w:r w:rsidRPr="00084489">
        <w:rPr>
          <w:rFonts w:ascii="Times New Roman" w:hAnsi="Times New Roman" w:cs="Times New Roman"/>
          <w:sz w:val="24"/>
          <w:szCs w:val="24"/>
        </w:rPr>
        <w:t>). Esta topología aporta un 99.99%</w:t>
      </w:r>
      <w:r w:rsidR="005B7A86" w:rsidRPr="00084489">
        <w:rPr>
          <w:rFonts w:ascii="Times New Roman" w:hAnsi="Times New Roman" w:cs="Times New Roman"/>
          <w:sz w:val="24"/>
          <w:szCs w:val="24"/>
        </w:rPr>
        <w:t xml:space="preserve"> (noventa y nueve punto noventa y nueve por ciento)</w:t>
      </w:r>
      <w:r w:rsidRPr="00084489">
        <w:rPr>
          <w:rFonts w:ascii="Times New Roman" w:hAnsi="Times New Roman" w:cs="Times New Roman"/>
          <w:sz w:val="24"/>
          <w:szCs w:val="24"/>
        </w:rPr>
        <w:t xml:space="preserve"> de disponibilidad</w:t>
      </w:r>
      <w:r w:rsidR="00ED52F7" w:rsidRPr="00084489">
        <w:rPr>
          <w:rFonts w:ascii="Times New Roman" w:hAnsi="Times New Roman" w:cs="Times New Roman"/>
          <w:sz w:val="24"/>
          <w:szCs w:val="24"/>
        </w:rPr>
        <w:t xml:space="preserve"> 52 </w:t>
      </w:r>
      <w:r w:rsidR="005B7A86" w:rsidRPr="00084489">
        <w:rPr>
          <w:rFonts w:ascii="Times New Roman" w:hAnsi="Times New Roman" w:cs="Times New Roman"/>
          <w:sz w:val="24"/>
          <w:szCs w:val="24"/>
        </w:rPr>
        <w:t xml:space="preserve">(cincuenta y dos) </w:t>
      </w:r>
      <w:r w:rsidR="00ED52F7" w:rsidRPr="00084489">
        <w:rPr>
          <w:rFonts w:ascii="Times New Roman" w:hAnsi="Times New Roman" w:cs="Times New Roman"/>
          <w:sz w:val="24"/>
          <w:szCs w:val="24"/>
        </w:rPr>
        <w:t>minutos de no disponibilidad</w:t>
      </w:r>
      <w:r w:rsidR="005E18CD" w:rsidRPr="00084489">
        <w:rPr>
          <w:rFonts w:ascii="Times New Roman" w:hAnsi="Times New Roman" w:cs="Times New Roman"/>
          <w:sz w:val="24"/>
          <w:szCs w:val="24"/>
        </w:rPr>
        <w:t xml:space="preserve"> del servicio</w:t>
      </w:r>
      <w:r w:rsidR="00ED52F7" w:rsidRPr="00084489">
        <w:rPr>
          <w:rFonts w:ascii="Times New Roman" w:hAnsi="Times New Roman" w:cs="Times New Roman"/>
          <w:sz w:val="24"/>
          <w:szCs w:val="24"/>
        </w:rPr>
        <w:t xml:space="preserve"> al año</w:t>
      </w:r>
      <w:r w:rsidRPr="00084489">
        <w:rPr>
          <w:rFonts w:ascii="Times New Roman" w:hAnsi="Times New Roman" w:cs="Times New Roman"/>
          <w:b/>
          <w:sz w:val="24"/>
          <w:szCs w:val="24"/>
        </w:rPr>
        <w:t>.</w:t>
      </w:r>
    </w:p>
    <w:p w14:paraId="26BF636C" w14:textId="77777777" w:rsidR="00E80140" w:rsidRPr="00084489" w:rsidRDefault="00BA4C52" w:rsidP="00BA4C5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NIVEL 5:</w:t>
      </w:r>
      <w:r w:rsidRPr="00084489">
        <w:rPr>
          <w:rFonts w:ascii="Times New Roman" w:hAnsi="Times New Roman" w:cs="Times New Roman"/>
          <w:sz w:val="24"/>
          <w:szCs w:val="24"/>
        </w:rPr>
        <w:t xml:space="preserve"> Sala de Cómputo de alta seguridad y alta disponibilidad con certificación de Clase Mundial HSHA-WCQA). Esta topología aporta un 99.998%</w:t>
      </w:r>
      <w:r w:rsidR="005B7A86" w:rsidRPr="00084489">
        <w:rPr>
          <w:rFonts w:ascii="Times New Roman" w:hAnsi="Times New Roman" w:cs="Times New Roman"/>
          <w:sz w:val="24"/>
          <w:szCs w:val="24"/>
        </w:rPr>
        <w:t xml:space="preserve"> (noventa y nueve punto novecientos noventa y ocho por ciento)</w:t>
      </w:r>
      <w:r w:rsidRPr="00084489">
        <w:rPr>
          <w:rFonts w:ascii="Times New Roman" w:hAnsi="Times New Roman" w:cs="Times New Roman"/>
          <w:sz w:val="24"/>
          <w:szCs w:val="24"/>
        </w:rPr>
        <w:t xml:space="preserve"> de disponibilidad</w:t>
      </w:r>
      <w:r w:rsidR="00ED52F7" w:rsidRPr="00084489">
        <w:rPr>
          <w:rFonts w:ascii="Times New Roman" w:hAnsi="Times New Roman" w:cs="Times New Roman"/>
          <w:sz w:val="24"/>
          <w:szCs w:val="24"/>
        </w:rPr>
        <w:t xml:space="preserve"> 5 </w:t>
      </w:r>
      <w:r w:rsidR="005B7A86" w:rsidRPr="00084489">
        <w:rPr>
          <w:rFonts w:ascii="Times New Roman" w:hAnsi="Times New Roman" w:cs="Times New Roman"/>
          <w:sz w:val="24"/>
          <w:szCs w:val="24"/>
        </w:rPr>
        <w:t xml:space="preserve">(cinco) </w:t>
      </w:r>
      <w:r w:rsidR="00ED52F7" w:rsidRPr="00084489">
        <w:rPr>
          <w:rFonts w:ascii="Times New Roman" w:hAnsi="Times New Roman" w:cs="Times New Roman"/>
          <w:sz w:val="24"/>
          <w:szCs w:val="24"/>
        </w:rPr>
        <w:t xml:space="preserve">minutos de no disponibilidad </w:t>
      </w:r>
      <w:r w:rsidR="005E18CD" w:rsidRPr="00084489">
        <w:rPr>
          <w:rFonts w:ascii="Times New Roman" w:hAnsi="Times New Roman" w:cs="Times New Roman"/>
          <w:sz w:val="24"/>
          <w:szCs w:val="24"/>
        </w:rPr>
        <w:t xml:space="preserve">del servicio </w:t>
      </w:r>
      <w:r w:rsidR="00ED52F7" w:rsidRPr="00084489">
        <w:rPr>
          <w:rFonts w:ascii="Times New Roman" w:hAnsi="Times New Roman" w:cs="Times New Roman"/>
          <w:sz w:val="24"/>
          <w:szCs w:val="24"/>
        </w:rPr>
        <w:t>al año</w:t>
      </w:r>
      <w:r w:rsidRPr="00084489">
        <w:rPr>
          <w:rFonts w:ascii="Times New Roman" w:hAnsi="Times New Roman" w:cs="Times New Roman"/>
          <w:sz w:val="24"/>
          <w:szCs w:val="24"/>
        </w:rPr>
        <w:t>.</w:t>
      </w:r>
    </w:p>
    <w:p w14:paraId="570904B2" w14:textId="77777777" w:rsidR="00BA4C52" w:rsidRPr="00084489" w:rsidRDefault="00BA4C52" w:rsidP="00BA4C52">
      <w:pPr>
        <w:tabs>
          <w:tab w:val="clear" w:pos="1985"/>
          <w:tab w:val="clear" w:pos="2880"/>
        </w:tabs>
        <w:spacing w:line="240" w:lineRule="auto"/>
        <w:ind w:left="0" w:firstLine="0"/>
        <w:rPr>
          <w:rFonts w:ascii="Times New Roman" w:hAnsi="Times New Roman" w:cs="Times New Roman"/>
          <w:sz w:val="24"/>
          <w:szCs w:val="24"/>
        </w:rPr>
      </w:pPr>
    </w:p>
    <w:p w14:paraId="100614E2" w14:textId="53520906" w:rsidR="00460EF5" w:rsidRPr="00084489" w:rsidRDefault="00460EF5"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Ver especifica</w:t>
      </w:r>
      <w:r w:rsidR="00306466" w:rsidRPr="00084489">
        <w:rPr>
          <w:rFonts w:ascii="Times New Roman" w:hAnsi="Times New Roman" w:cs="Times New Roman"/>
          <w:b/>
          <w:sz w:val="24"/>
          <w:szCs w:val="24"/>
        </w:rPr>
        <w:t xml:space="preserve">ciones técnicas en el </w:t>
      </w:r>
      <w:r w:rsidR="00583A75" w:rsidRPr="00084489">
        <w:rPr>
          <w:rFonts w:ascii="Times New Roman" w:hAnsi="Times New Roman" w:cs="Times New Roman"/>
          <w:b/>
          <w:sz w:val="24"/>
          <w:szCs w:val="24"/>
        </w:rPr>
        <w:t>Apéndice</w:t>
      </w:r>
      <w:r w:rsidR="00583A75" w:rsidRPr="00084489">
        <w:rPr>
          <w:rFonts w:ascii="Times New Roman" w:hAnsi="Times New Roman" w:cs="Times New Roman"/>
          <w:sz w:val="24"/>
          <w:szCs w:val="24"/>
        </w:rPr>
        <w:t xml:space="preserve"> </w:t>
      </w:r>
      <w:r w:rsidR="00583A75" w:rsidRPr="00084489">
        <w:rPr>
          <w:rFonts w:ascii="Times New Roman" w:hAnsi="Times New Roman" w:cs="Times New Roman"/>
          <w:b/>
          <w:sz w:val="24"/>
          <w:szCs w:val="24"/>
        </w:rPr>
        <w:t xml:space="preserve">D </w:t>
      </w:r>
      <w:r w:rsidR="00583A75" w:rsidRPr="00084489">
        <w:rPr>
          <w:rFonts w:ascii="Times New Roman" w:hAnsi="Times New Roman" w:cs="Times New Roman"/>
          <w:b/>
          <w:i/>
          <w:sz w:val="24"/>
          <w:szCs w:val="24"/>
        </w:rPr>
        <w:t>(</w:t>
      </w:r>
      <w:r w:rsidR="00583A75" w:rsidRPr="00E00562">
        <w:rPr>
          <w:rFonts w:ascii="Times New Roman" w:hAnsi="Times New Roman" w:cs="Times New Roman"/>
          <w:b/>
          <w:sz w:val="24"/>
          <w:szCs w:val="24"/>
        </w:rPr>
        <w:t>Especificaciones Técnicas de Tecnologías de la Información</w:t>
      </w:r>
      <w:r w:rsidR="00583A75" w:rsidRPr="00084489">
        <w:rPr>
          <w:rFonts w:ascii="Times New Roman" w:hAnsi="Times New Roman" w:cs="Times New Roman"/>
          <w:b/>
          <w:i/>
          <w:sz w:val="24"/>
          <w:szCs w:val="24"/>
        </w:rPr>
        <w:t>)</w:t>
      </w:r>
      <w:r w:rsidRPr="00084489">
        <w:rPr>
          <w:rFonts w:ascii="Times New Roman" w:hAnsi="Times New Roman" w:cs="Times New Roman"/>
          <w:b/>
          <w:sz w:val="24"/>
          <w:szCs w:val="24"/>
        </w:rPr>
        <w:t xml:space="preserve">, </w:t>
      </w:r>
      <w:r w:rsidR="008C6564">
        <w:rPr>
          <w:rFonts w:ascii="Times New Roman" w:hAnsi="Times New Roman" w:cs="Times New Roman"/>
          <w:b/>
          <w:sz w:val="24"/>
          <w:szCs w:val="24"/>
        </w:rPr>
        <w:t>sección</w:t>
      </w:r>
      <w:r w:rsidR="008C6564" w:rsidRPr="00084489">
        <w:rPr>
          <w:rFonts w:ascii="Times New Roman" w:hAnsi="Times New Roman" w:cs="Times New Roman"/>
          <w:b/>
          <w:sz w:val="24"/>
          <w:szCs w:val="24"/>
        </w:rPr>
        <w:t xml:space="preserve"> </w:t>
      </w:r>
      <w:r w:rsidRPr="00084489">
        <w:rPr>
          <w:rFonts w:ascii="Times New Roman" w:hAnsi="Times New Roman" w:cs="Times New Roman"/>
          <w:b/>
          <w:sz w:val="24"/>
          <w:szCs w:val="24"/>
        </w:rPr>
        <w:t>6.</w:t>
      </w:r>
    </w:p>
    <w:p w14:paraId="545BCB03" w14:textId="77777777" w:rsidR="00460EF5" w:rsidRPr="00084489" w:rsidRDefault="00460EF5" w:rsidP="00E80140">
      <w:pPr>
        <w:tabs>
          <w:tab w:val="clear" w:pos="1985"/>
          <w:tab w:val="clear" w:pos="2880"/>
        </w:tabs>
        <w:spacing w:line="240" w:lineRule="auto"/>
        <w:ind w:left="0" w:firstLine="0"/>
        <w:rPr>
          <w:rFonts w:ascii="Times New Roman" w:hAnsi="Times New Roman" w:cs="Times New Roman"/>
          <w:sz w:val="24"/>
          <w:szCs w:val="24"/>
        </w:rPr>
      </w:pPr>
    </w:p>
    <w:p w14:paraId="608812AC" w14:textId="77777777" w:rsidR="00E35AAD" w:rsidRPr="00084489" w:rsidRDefault="00E35AAD" w:rsidP="00E80140">
      <w:pPr>
        <w:tabs>
          <w:tab w:val="clear" w:pos="1985"/>
          <w:tab w:val="clear" w:pos="2880"/>
        </w:tabs>
        <w:spacing w:line="240" w:lineRule="auto"/>
        <w:ind w:left="0" w:firstLine="0"/>
        <w:rPr>
          <w:rFonts w:ascii="Times New Roman" w:hAnsi="Times New Roman" w:cs="Times New Roman"/>
          <w:sz w:val="24"/>
          <w:szCs w:val="24"/>
        </w:rPr>
      </w:pPr>
    </w:p>
    <w:p w14:paraId="5F412F7E" w14:textId="77777777" w:rsidR="00460EF5" w:rsidRPr="00084489" w:rsidRDefault="00F42E87"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63" w:name="_Toc437600426"/>
      <w:bookmarkStart w:id="764" w:name="_Toc479246533"/>
      <w:r w:rsidRPr="00084489">
        <w:rPr>
          <w:rFonts w:ascii="Times New Roman" w:hAnsi="Times New Roman" w:cs="Times New Roman"/>
          <w:b/>
          <w:w w:val="0"/>
          <w:sz w:val="24"/>
          <w:szCs w:val="24"/>
        </w:rPr>
        <w:t xml:space="preserve">4.6. </w:t>
      </w:r>
      <w:r w:rsidR="00ED489B" w:rsidRPr="00084489">
        <w:rPr>
          <w:rFonts w:ascii="Times New Roman" w:hAnsi="Times New Roman" w:cs="Times New Roman"/>
          <w:b/>
          <w:w w:val="0"/>
          <w:sz w:val="24"/>
          <w:szCs w:val="24"/>
        </w:rPr>
        <w:t>Memoria técnica</w:t>
      </w:r>
      <w:bookmarkEnd w:id="763"/>
      <w:bookmarkEnd w:id="764"/>
    </w:p>
    <w:p w14:paraId="62C7DAE6" w14:textId="77777777" w:rsidR="00460EF5" w:rsidRPr="00084489" w:rsidRDefault="00460EF5" w:rsidP="00E80140">
      <w:pPr>
        <w:tabs>
          <w:tab w:val="clear" w:pos="1985"/>
          <w:tab w:val="clear" w:pos="2880"/>
        </w:tabs>
        <w:spacing w:line="240" w:lineRule="auto"/>
        <w:ind w:left="0" w:firstLine="0"/>
        <w:rPr>
          <w:rFonts w:ascii="Times New Roman" w:hAnsi="Times New Roman" w:cs="Times New Roman"/>
          <w:sz w:val="24"/>
          <w:szCs w:val="24"/>
        </w:rPr>
      </w:pPr>
    </w:p>
    <w:p w14:paraId="28259980" w14:textId="39B8EAE5" w:rsidR="00453470" w:rsidRPr="00084489" w:rsidRDefault="00460EF5"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w:t>
      </w:r>
      <w:r w:rsidR="00270EC4"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deberá entregar una memoria técnica por cada instalación que efectué dentro </w:t>
      </w:r>
      <w:r w:rsidR="002E25FE">
        <w:rPr>
          <w:rFonts w:ascii="Times New Roman" w:hAnsi="Times New Roman" w:cs="Times New Roman"/>
          <w:sz w:val="24"/>
          <w:szCs w:val="24"/>
        </w:rPr>
        <w:t>del Proyecto</w:t>
      </w:r>
      <w:r w:rsidRPr="00084489">
        <w:rPr>
          <w:rFonts w:ascii="Times New Roman" w:hAnsi="Times New Roman" w:cs="Times New Roman"/>
          <w:sz w:val="24"/>
          <w:szCs w:val="24"/>
        </w:rPr>
        <w:t xml:space="preserve">, en </w:t>
      </w:r>
      <w:r w:rsidR="0077368D">
        <w:rPr>
          <w:rFonts w:ascii="Times New Roman" w:hAnsi="Times New Roman" w:cs="Times New Roman"/>
          <w:sz w:val="24"/>
          <w:szCs w:val="24"/>
        </w:rPr>
        <w:t xml:space="preserve">los plazos y términos referidos en el Contrato y de acuerdo al desarrollo del Proyecto Ejecutivo previo a </w:t>
      </w:r>
      <w:r w:rsidR="00453470" w:rsidRPr="00084489">
        <w:rPr>
          <w:rFonts w:ascii="Times New Roman" w:hAnsi="Times New Roman" w:cs="Times New Roman"/>
          <w:sz w:val="24"/>
          <w:szCs w:val="24"/>
        </w:rPr>
        <w:t xml:space="preserve">la </w:t>
      </w:r>
      <w:r w:rsidR="00DF11A8">
        <w:rPr>
          <w:rFonts w:ascii="Times New Roman" w:hAnsi="Times New Roman" w:cs="Times New Roman"/>
          <w:sz w:val="24"/>
          <w:szCs w:val="24"/>
        </w:rPr>
        <w:t>F</w:t>
      </w:r>
      <w:r w:rsidR="00DF11A8" w:rsidRPr="00084489">
        <w:rPr>
          <w:rFonts w:ascii="Times New Roman" w:hAnsi="Times New Roman" w:cs="Times New Roman"/>
          <w:sz w:val="24"/>
          <w:szCs w:val="24"/>
        </w:rPr>
        <w:t xml:space="preserve">echa </w:t>
      </w:r>
      <w:r w:rsidR="00453470" w:rsidRPr="00084489">
        <w:rPr>
          <w:rFonts w:ascii="Times New Roman" w:hAnsi="Times New Roman" w:cs="Times New Roman"/>
          <w:sz w:val="24"/>
          <w:szCs w:val="24"/>
        </w:rPr>
        <w:t xml:space="preserve">de Inicio de </w:t>
      </w:r>
      <w:r w:rsidR="00DF11A8">
        <w:rPr>
          <w:rFonts w:ascii="Times New Roman" w:hAnsi="Times New Roman" w:cs="Times New Roman"/>
          <w:sz w:val="24"/>
          <w:szCs w:val="24"/>
        </w:rPr>
        <w:t>Servicios</w:t>
      </w:r>
      <w:r w:rsidRPr="00084489">
        <w:rPr>
          <w:rFonts w:ascii="Times New Roman" w:hAnsi="Times New Roman" w:cs="Times New Roman"/>
          <w:sz w:val="24"/>
          <w:szCs w:val="24"/>
        </w:rPr>
        <w:t xml:space="preserve">, y deberá contener </w:t>
      </w:r>
      <w:r w:rsidR="0077368D">
        <w:rPr>
          <w:rFonts w:ascii="Times New Roman" w:hAnsi="Times New Roman" w:cs="Times New Roman"/>
          <w:sz w:val="24"/>
          <w:szCs w:val="24"/>
        </w:rPr>
        <w:t xml:space="preserve">cuando menos </w:t>
      </w:r>
      <w:r w:rsidRPr="00084489">
        <w:rPr>
          <w:rFonts w:ascii="Times New Roman" w:hAnsi="Times New Roman" w:cs="Times New Roman"/>
          <w:sz w:val="24"/>
          <w:szCs w:val="24"/>
        </w:rPr>
        <w:t>los siguientes puntos:</w:t>
      </w:r>
    </w:p>
    <w:p w14:paraId="457E8536" w14:textId="77777777" w:rsidR="00453470" w:rsidRPr="00084489" w:rsidRDefault="00453470" w:rsidP="00E80140">
      <w:pPr>
        <w:tabs>
          <w:tab w:val="clear" w:pos="1985"/>
          <w:tab w:val="clear" w:pos="2880"/>
        </w:tabs>
        <w:spacing w:line="240" w:lineRule="auto"/>
        <w:ind w:left="0" w:firstLine="0"/>
        <w:rPr>
          <w:rFonts w:ascii="Times New Roman" w:hAnsi="Times New Roman" w:cs="Times New Roman"/>
          <w:sz w:val="24"/>
          <w:szCs w:val="24"/>
        </w:rPr>
      </w:pPr>
    </w:p>
    <w:p w14:paraId="21C94DEC" w14:textId="77777777" w:rsidR="00460EF5" w:rsidRPr="00084489" w:rsidRDefault="00460EF5" w:rsidP="00EF0898">
      <w:pPr>
        <w:pStyle w:val="Prrafodelista"/>
        <w:numPr>
          <w:ilvl w:val="0"/>
          <w:numId w:val="2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Memoria Técnica de Instalación de Cableado Estructurado</w:t>
      </w:r>
    </w:p>
    <w:p w14:paraId="42BF2064" w14:textId="77777777" w:rsidR="00460EF5" w:rsidRPr="00084489" w:rsidRDefault="00460EF5" w:rsidP="00EF0898">
      <w:pPr>
        <w:pStyle w:val="Prrafodelista"/>
        <w:numPr>
          <w:ilvl w:val="0"/>
          <w:numId w:val="2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Memoria Técnica eléctrica</w:t>
      </w:r>
    </w:p>
    <w:p w14:paraId="394A6502" w14:textId="77777777" w:rsidR="00EE6453" w:rsidRPr="00084489" w:rsidRDefault="00EE6453" w:rsidP="00EE6453">
      <w:pPr>
        <w:tabs>
          <w:tab w:val="clear" w:pos="1985"/>
          <w:tab w:val="clear" w:pos="2880"/>
        </w:tabs>
        <w:spacing w:line="240" w:lineRule="auto"/>
        <w:ind w:left="0" w:firstLine="0"/>
        <w:rPr>
          <w:rFonts w:ascii="Times New Roman" w:hAnsi="Times New Roman" w:cs="Times New Roman"/>
          <w:sz w:val="24"/>
          <w:szCs w:val="24"/>
        </w:rPr>
      </w:pPr>
    </w:p>
    <w:p w14:paraId="7611DEE8" w14:textId="77777777" w:rsidR="006463F1" w:rsidRPr="00084489" w:rsidRDefault="006463F1" w:rsidP="00EE64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Lo anterior de acuerdo a los requerimientos Referidos en el </w:t>
      </w:r>
      <w:r w:rsidR="00494AB7" w:rsidRPr="00084489">
        <w:rPr>
          <w:rFonts w:ascii="Times New Roman" w:hAnsi="Times New Roman" w:cs="Times New Roman"/>
          <w:b/>
          <w:sz w:val="24"/>
          <w:szCs w:val="24"/>
        </w:rPr>
        <w:t>Apéndice B</w:t>
      </w:r>
      <w:r w:rsidR="00494AB7" w:rsidRPr="00084489">
        <w:rPr>
          <w:rFonts w:ascii="Times New Roman" w:hAnsi="Times New Roman" w:cs="Times New Roman"/>
          <w:b/>
          <w:i/>
          <w:sz w:val="24"/>
          <w:szCs w:val="24"/>
        </w:rPr>
        <w:t xml:space="preserve"> (</w:t>
      </w:r>
      <w:r w:rsidR="00494AB7" w:rsidRPr="00E00562">
        <w:rPr>
          <w:rFonts w:ascii="Times New Roman" w:hAnsi="Times New Roman" w:cs="Times New Roman"/>
          <w:b/>
          <w:sz w:val="24"/>
          <w:szCs w:val="24"/>
        </w:rPr>
        <w:t>Hoja de Datos General y Específicas</w:t>
      </w:r>
      <w:r w:rsidR="00494AB7" w:rsidRPr="00084489">
        <w:rPr>
          <w:rFonts w:ascii="Times New Roman" w:hAnsi="Times New Roman" w:cs="Times New Roman"/>
          <w:b/>
          <w:i/>
          <w:sz w:val="24"/>
          <w:szCs w:val="24"/>
        </w:rPr>
        <w:t xml:space="preserve">) </w:t>
      </w:r>
      <w:r w:rsidR="00494AB7" w:rsidRPr="00084489">
        <w:rPr>
          <w:rFonts w:ascii="Times New Roman" w:hAnsi="Times New Roman" w:cs="Times New Roman"/>
          <w:sz w:val="24"/>
          <w:szCs w:val="24"/>
        </w:rPr>
        <w:t>del</w:t>
      </w:r>
      <w:r w:rsidR="00494AB7" w:rsidRPr="00084489">
        <w:rPr>
          <w:rFonts w:ascii="Times New Roman" w:hAnsi="Times New Roman" w:cs="Times New Roman"/>
          <w:b/>
          <w:sz w:val="24"/>
          <w:szCs w:val="24"/>
        </w:rPr>
        <w:t xml:space="preserve"> Anexo 8</w:t>
      </w:r>
      <w:r w:rsidR="00494AB7" w:rsidRPr="00084489">
        <w:rPr>
          <w:rFonts w:ascii="Times New Roman" w:hAnsi="Times New Roman" w:cs="Times New Roman"/>
          <w:b/>
          <w:i/>
          <w:sz w:val="24"/>
          <w:szCs w:val="24"/>
        </w:rPr>
        <w:t xml:space="preserve"> (Requerimientos de Diseño, Construcción y Plan Funcional)</w:t>
      </w:r>
      <w:r w:rsidRPr="00084489">
        <w:rPr>
          <w:rFonts w:ascii="Times New Roman" w:hAnsi="Times New Roman" w:cs="Times New Roman"/>
          <w:sz w:val="24"/>
          <w:szCs w:val="24"/>
        </w:rPr>
        <w:t xml:space="preserve">, y en términos y a través del Procedimiento de Revisión referido en el </w:t>
      </w:r>
      <w:r w:rsidRPr="00084489">
        <w:rPr>
          <w:rFonts w:ascii="Times New Roman" w:hAnsi="Times New Roman" w:cs="Times New Roman"/>
          <w:b/>
          <w:sz w:val="24"/>
          <w:szCs w:val="24"/>
        </w:rPr>
        <w:t>Anexo 5</w:t>
      </w:r>
      <w:r w:rsidR="00583A75" w:rsidRPr="00084489">
        <w:rPr>
          <w:rFonts w:ascii="Times New Roman" w:hAnsi="Times New Roman" w:cs="Times New Roman"/>
          <w:b/>
          <w:sz w:val="24"/>
          <w:szCs w:val="24"/>
        </w:rPr>
        <w:t xml:space="preserve"> </w:t>
      </w:r>
      <w:r w:rsidR="00583A75" w:rsidRPr="00084489">
        <w:rPr>
          <w:rFonts w:ascii="Times New Roman" w:hAnsi="Times New Roman" w:cs="Times New Roman"/>
          <w:b/>
          <w:i/>
          <w:sz w:val="24"/>
          <w:szCs w:val="24"/>
        </w:rPr>
        <w:t>(Procedimiento de Revisión</w:t>
      </w:r>
      <w:r w:rsidR="00AA1D47" w:rsidRPr="00084489">
        <w:rPr>
          <w:rFonts w:ascii="Times New Roman" w:hAnsi="Times New Roman" w:cs="Times New Roman"/>
          <w:b/>
          <w:i/>
          <w:sz w:val="24"/>
          <w:szCs w:val="24"/>
        </w:rPr>
        <w:t>)</w:t>
      </w:r>
      <w:r w:rsidR="00AA1D47" w:rsidRPr="00084489">
        <w:rPr>
          <w:rFonts w:ascii="Times New Roman" w:hAnsi="Times New Roman" w:cs="Times New Roman"/>
          <w:b/>
          <w:sz w:val="24"/>
          <w:szCs w:val="24"/>
        </w:rPr>
        <w:t>.</w:t>
      </w:r>
    </w:p>
    <w:p w14:paraId="26A15AAD" w14:textId="77777777" w:rsidR="006463F1" w:rsidRPr="00084489" w:rsidRDefault="006463F1" w:rsidP="00EE6453">
      <w:pPr>
        <w:tabs>
          <w:tab w:val="clear" w:pos="1985"/>
          <w:tab w:val="clear" w:pos="2880"/>
        </w:tabs>
        <w:spacing w:line="240" w:lineRule="auto"/>
        <w:ind w:left="0" w:firstLine="0"/>
        <w:rPr>
          <w:rFonts w:ascii="Times New Roman" w:hAnsi="Times New Roman" w:cs="Times New Roman"/>
          <w:sz w:val="24"/>
          <w:szCs w:val="24"/>
        </w:rPr>
      </w:pPr>
    </w:p>
    <w:p w14:paraId="17206402" w14:textId="77777777" w:rsidR="006463F1" w:rsidRPr="00084489" w:rsidRDefault="006463F1" w:rsidP="00EE6453">
      <w:pPr>
        <w:tabs>
          <w:tab w:val="clear" w:pos="1985"/>
          <w:tab w:val="clear" w:pos="2880"/>
        </w:tabs>
        <w:spacing w:line="240" w:lineRule="auto"/>
        <w:ind w:left="0" w:firstLine="0"/>
        <w:rPr>
          <w:rFonts w:ascii="Times New Roman" w:hAnsi="Times New Roman" w:cs="Times New Roman"/>
          <w:sz w:val="24"/>
          <w:szCs w:val="24"/>
        </w:rPr>
      </w:pPr>
    </w:p>
    <w:p w14:paraId="50A96D4D" w14:textId="6919D6DA" w:rsidR="00EE6453" w:rsidRPr="00084489" w:rsidRDefault="00EE6453" w:rsidP="00EE6453">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lastRenderedPageBreak/>
        <w:t>Ver especif</w:t>
      </w:r>
      <w:r w:rsidR="00306466" w:rsidRPr="00084489">
        <w:rPr>
          <w:rFonts w:ascii="Times New Roman" w:hAnsi="Times New Roman" w:cs="Times New Roman"/>
          <w:b/>
          <w:sz w:val="24"/>
          <w:szCs w:val="24"/>
        </w:rPr>
        <w:t xml:space="preserve">icaciones técnicas en </w:t>
      </w:r>
      <w:r w:rsidR="00583A75" w:rsidRPr="00084489">
        <w:rPr>
          <w:rFonts w:ascii="Times New Roman" w:hAnsi="Times New Roman" w:cs="Times New Roman"/>
          <w:b/>
          <w:sz w:val="24"/>
          <w:szCs w:val="24"/>
        </w:rPr>
        <w:t>Apéndice</w:t>
      </w:r>
      <w:r w:rsidR="00583A75" w:rsidRPr="00084489">
        <w:rPr>
          <w:rFonts w:ascii="Times New Roman" w:hAnsi="Times New Roman" w:cs="Times New Roman"/>
          <w:sz w:val="24"/>
          <w:szCs w:val="24"/>
        </w:rPr>
        <w:t xml:space="preserve"> </w:t>
      </w:r>
      <w:r w:rsidR="00583A75" w:rsidRPr="00084489">
        <w:rPr>
          <w:rFonts w:ascii="Times New Roman" w:hAnsi="Times New Roman" w:cs="Times New Roman"/>
          <w:b/>
          <w:sz w:val="24"/>
          <w:szCs w:val="24"/>
        </w:rPr>
        <w:t xml:space="preserve">D </w:t>
      </w:r>
      <w:r w:rsidR="00583A75" w:rsidRPr="00084489">
        <w:rPr>
          <w:rFonts w:ascii="Times New Roman" w:hAnsi="Times New Roman" w:cs="Times New Roman"/>
          <w:b/>
          <w:i/>
          <w:sz w:val="24"/>
          <w:szCs w:val="24"/>
        </w:rPr>
        <w:t>(</w:t>
      </w:r>
      <w:r w:rsidR="00583A75" w:rsidRPr="00E00562">
        <w:rPr>
          <w:rFonts w:ascii="Times New Roman" w:hAnsi="Times New Roman" w:cs="Times New Roman"/>
          <w:b/>
          <w:sz w:val="24"/>
          <w:szCs w:val="24"/>
        </w:rPr>
        <w:t xml:space="preserve">Especificaciones Técnicas de Tecnologías de la </w:t>
      </w:r>
      <w:r w:rsidR="00AA1D47" w:rsidRPr="00E00562">
        <w:rPr>
          <w:rFonts w:ascii="Times New Roman" w:hAnsi="Times New Roman" w:cs="Times New Roman"/>
          <w:b/>
          <w:sz w:val="24"/>
          <w:szCs w:val="24"/>
        </w:rPr>
        <w:t>Información)</w:t>
      </w:r>
      <w:r w:rsidR="00AA1D47" w:rsidRPr="00084489">
        <w:rPr>
          <w:rFonts w:ascii="Times New Roman" w:hAnsi="Times New Roman" w:cs="Times New Roman"/>
          <w:b/>
          <w:sz w:val="24"/>
          <w:szCs w:val="24"/>
        </w:rPr>
        <w:t xml:space="preserve"> </w:t>
      </w:r>
      <w:r w:rsidR="008C6564">
        <w:rPr>
          <w:rFonts w:ascii="Times New Roman" w:hAnsi="Times New Roman" w:cs="Times New Roman"/>
          <w:b/>
          <w:sz w:val="24"/>
          <w:szCs w:val="24"/>
        </w:rPr>
        <w:t>sección</w:t>
      </w:r>
      <w:r w:rsidR="008C6564" w:rsidRPr="00084489">
        <w:rPr>
          <w:rFonts w:ascii="Times New Roman" w:hAnsi="Times New Roman" w:cs="Times New Roman"/>
          <w:b/>
          <w:sz w:val="24"/>
          <w:szCs w:val="24"/>
        </w:rPr>
        <w:t xml:space="preserve"> </w:t>
      </w:r>
      <w:r w:rsidRPr="00084489">
        <w:rPr>
          <w:rFonts w:ascii="Times New Roman" w:hAnsi="Times New Roman" w:cs="Times New Roman"/>
          <w:b/>
          <w:sz w:val="24"/>
          <w:szCs w:val="24"/>
        </w:rPr>
        <w:t>7.</w:t>
      </w:r>
    </w:p>
    <w:p w14:paraId="0ED3153E" w14:textId="77777777" w:rsidR="00EE6453" w:rsidRPr="00084489" w:rsidRDefault="00EE6453" w:rsidP="00EE6453">
      <w:pPr>
        <w:tabs>
          <w:tab w:val="clear" w:pos="1985"/>
          <w:tab w:val="clear" w:pos="2880"/>
        </w:tabs>
        <w:spacing w:line="240" w:lineRule="auto"/>
        <w:ind w:left="0" w:firstLine="0"/>
        <w:rPr>
          <w:rFonts w:ascii="Times New Roman" w:hAnsi="Times New Roman" w:cs="Times New Roman"/>
          <w:b/>
          <w:sz w:val="24"/>
          <w:szCs w:val="24"/>
        </w:rPr>
      </w:pPr>
    </w:p>
    <w:p w14:paraId="52E29F13" w14:textId="77777777" w:rsidR="00EE6453" w:rsidRPr="00084489" w:rsidRDefault="00EE6453" w:rsidP="00EE6453">
      <w:pPr>
        <w:tabs>
          <w:tab w:val="clear" w:pos="1985"/>
          <w:tab w:val="clear" w:pos="2880"/>
        </w:tabs>
        <w:spacing w:line="240" w:lineRule="auto"/>
        <w:ind w:left="0" w:firstLine="0"/>
        <w:rPr>
          <w:rFonts w:ascii="Times New Roman" w:hAnsi="Times New Roman" w:cs="Times New Roman"/>
          <w:b/>
          <w:sz w:val="24"/>
          <w:szCs w:val="24"/>
        </w:rPr>
      </w:pPr>
    </w:p>
    <w:p w14:paraId="5AFD748B" w14:textId="00ECA74E" w:rsidR="00EE6453" w:rsidRPr="00084489" w:rsidRDefault="00F42E87" w:rsidP="00F42E87">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765" w:name="_Toc437600427"/>
      <w:bookmarkStart w:id="766" w:name="_Toc479246534"/>
      <w:r w:rsidRPr="00084489">
        <w:rPr>
          <w:rFonts w:ascii="Times New Roman" w:hAnsi="Times New Roman" w:cs="Times New Roman"/>
          <w:b/>
          <w:w w:val="0"/>
          <w:sz w:val="24"/>
          <w:szCs w:val="24"/>
        </w:rPr>
        <w:t>4.6.1.</w:t>
      </w:r>
      <w:r w:rsidR="00531259">
        <w:rPr>
          <w:rFonts w:ascii="Times New Roman" w:hAnsi="Times New Roman" w:cs="Times New Roman"/>
          <w:b/>
          <w:w w:val="0"/>
          <w:sz w:val="24"/>
          <w:szCs w:val="24"/>
        </w:rPr>
        <w:t xml:space="preserve"> </w:t>
      </w:r>
      <w:r w:rsidR="00ED489B" w:rsidRPr="00084489">
        <w:rPr>
          <w:rFonts w:ascii="Times New Roman" w:hAnsi="Times New Roman" w:cs="Times New Roman"/>
          <w:b/>
          <w:w w:val="0"/>
          <w:sz w:val="24"/>
          <w:szCs w:val="24"/>
        </w:rPr>
        <w:t>Definición de equipos para la red local</w:t>
      </w:r>
      <w:bookmarkEnd w:id="765"/>
      <w:bookmarkEnd w:id="766"/>
    </w:p>
    <w:p w14:paraId="486CCDC4" w14:textId="77777777" w:rsidR="00325BAB" w:rsidRPr="00084489" w:rsidRDefault="00325BAB" w:rsidP="00EE6453">
      <w:pPr>
        <w:tabs>
          <w:tab w:val="clear" w:pos="1985"/>
          <w:tab w:val="clear" w:pos="2880"/>
        </w:tabs>
        <w:spacing w:line="240" w:lineRule="auto"/>
        <w:ind w:left="0" w:firstLine="0"/>
        <w:rPr>
          <w:rFonts w:ascii="Times New Roman" w:hAnsi="Times New Roman" w:cs="Times New Roman"/>
          <w:b/>
          <w:sz w:val="24"/>
          <w:szCs w:val="24"/>
        </w:rPr>
      </w:pPr>
    </w:p>
    <w:p w14:paraId="111EA6CE" w14:textId="77777777" w:rsidR="00325BAB" w:rsidRPr="00084489" w:rsidRDefault="00325BAB" w:rsidP="00325BA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Para la definición de la red local se han </w:t>
      </w:r>
      <w:r w:rsidR="008A1D7C" w:rsidRPr="00084489">
        <w:rPr>
          <w:rFonts w:ascii="Times New Roman" w:hAnsi="Times New Roman" w:cs="Times New Roman"/>
          <w:sz w:val="24"/>
          <w:szCs w:val="24"/>
        </w:rPr>
        <w:t>considerado el siguiente modelo:</w:t>
      </w:r>
    </w:p>
    <w:p w14:paraId="5FF1F511" w14:textId="77777777" w:rsidR="00F42E87" w:rsidRPr="00084489" w:rsidRDefault="00F42E87"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60536AE9" w14:textId="77777777" w:rsidR="00325BAB" w:rsidRPr="00084489" w:rsidRDefault="00325BAB"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67" w:name="_Toc437600428"/>
      <w:bookmarkStart w:id="768" w:name="_Toc479246535"/>
      <w:r w:rsidRPr="00084489">
        <w:rPr>
          <w:rFonts w:ascii="Times New Roman" w:hAnsi="Times New Roman" w:cs="Times New Roman"/>
          <w:b/>
          <w:w w:val="0"/>
          <w:sz w:val="24"/>
          <w:szCs w:val="24"/>
        </w:rPr>
        <w:t>Modelo Jerárquico LAN de capas</w:t>
      </w:r>
      <w:bookmarkEnd w:id="767"/>
      <w:bookmarkEnd w:id="768"/>
    </w:p>
    <w:p w14:paraId="7B394F66" w14:textId="77777777" w:rsidR="00F42E87" w:rsidRPr="00084489" w:rsidRDefault="00F42E87"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60A7E554" w14:textId="77777777" w:rsidR="00E80140" w:rsidRPr="00084489" w:rsidRDefault="00325BAB" w:rsidP="00325BA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diseño de las redes LAN de cada inmueble debe de alinearse a</w:t>
      </w:r>
      <w:r w:rsidR="00F42E87" w:rsidRPr="00084489">
        <w:rPr>
          <w:rFonts w:ascii="Times New Roman" w:hAnsi="Times New Roman" w:cs="Times New Roman"/>
          <w:sz w:val="24"/>
          <w:szCs w:val="24"/>
        </w:rPr>
        <w:t xml:space="preserve">l modelo jerárquico de 3 capas, </w:t>
      </w:r>
      <w:r w:rsidRPr="00084489">
        <w:rPr>
          <w:rFonts w:ascii="Times New Roman" w:hAnsi="Times New Roman" w:cs="Times New Roman"/>
          <w:sz w:val="24"/>
          <w:szCs w:val="24"/>
        </w:rPr>
        <w:t>el cual deberá garantizar al Instituto un mejor diseño, implementación, mejores funcionalidades y facilidad de crecimiento, garantizando los niveles de servicios solicitados.</w:t>
      </w:r>
    </w:p>
    <w:p w14:paraId="2415A94D" w14:textId="77777777" w:rsidR="00325BAB" w:rsidRPr="00084489" w:rsidRDefault="00325BAB" w:rsidP="00325BAB">
      <w:pPr>
        <w:tabs>
          <w:tab w:val="clear" w:pos="1985"/>
          <w:tab w:val="clear" w:pos="2880"/>
        </w:tabs>
        <w:spacing w:line="240" w:lineRule="auto"/>
        <w:ind w:left="0" w:firstLine="0"/>
        <w:rPr>
          <w:rFonts w:ascii="Times New Roman" w:hAnsi="Times New Roman" w:cs="Times New Roman"/>
          <w:sz w:val="24"/>
          <w:szCs w:val="24"/>
        </w:rPr>
      </w:pPr>
    </w:p>
    <w:p w14:paraId="6E0CA405" w14:textId="59795F31" w:rsidR="00325BAB" w:rsidRPr="00084489" w:rsidRDefault="00F42E87"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69" w:name="_Toc437600429"/>
      <w:bookmarkStart w:id="770" w:name="_Toc479246536"/>
      <w:r w:rsidRPr="00084489">
        <w:rPr>
          <w:rFonts w:ascii="Times New Roman" w:hAnsi="Times New Roman" w:cs="Times New Roman"/>
          <w:b/>
          <w:w w:val="0"/>
          <w:sz w:val="24"/>
          <w:szCs w:val="24"/>
        </w:rPr>
        <w:t>4.6.2.</w:t>
      </w:r>
      <w:r w:rsidR="00531259">
        <w:rPr>
          <w:rFonts w:ascii="Times New Roman" w:hAnsi="Times New Roman" w:cs="Times New Roman"/>
          <w:b/>
          <w:w w:val="0"/>
          <w:sz w:val="24"/>
          <w:szCs w:val="24"/>
        </w:rPr>
        <w:t xml:space="preserve"> </w:t>
      </w:r>
      <w:r w:rsidR="00325BAB" w:rsidRPr="00084489">
        <w:rPr>
          <w:rFonts w:ascii="Times New Roman" w:hAnsi="Times New Roman" w:cs="Times New Roman"/>
          <w:b/>
          <w:w w:val="0"/>
          <w:sz w:val="24"/>
          <w:szCs w:val="24"/>
        </w:rPr>
        <w:t>Servicio de Equipos de Comunicaciones</w:t>
      </w:r>
      <w:bookmarkEnd w:id="769"/>
      <w:bookmarkEnd w:id="770"/>
    </w:p>
    <w:p w14:paraId="75FD44BB" w14:textId="77777777" w:rsidR="00F42E87" w:rsidRPr="00084489" w:rsidRDefault="00F42E87" w:rsidP="00325BAB">
      <w:pPr>
        <w:tabs>
          <w:tab w:val="clear" w:pos="1985"/>
          <w:tab w:val="clear" w:pos="2880"/>
        </w:tabs>
        <w:spacing w:line="240" w:lineRule="auto"/>
        <w:ind w:left="0" w:firstLine="0"/>
        <w:rPr>
          <w:rFonts w:ascii="Times New Roman" w:hAnsi="Times New Roman" w:cs="Times New Roman"/>
          <w:sz w:val="24"/>
          <w:szCs w:val="24"/>
        </w:rPr>
      </w:pPr>
    </w:p>
    <w:p w14:paraId="1042AFF3" w14:textId="77777777" w:rsidR="00325BAB" w:rsidRPr="00084489" w:rsidRDefault="00325BAB" w:rsidP="00325BA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Los </w:t>
      </w:r>
      <w:proofErr w:type="spellStart"/>
      <w:r w:rsidRPr="00084489">
        <w:rPr>
          <w:rFonts w:ascii="Times New Roman" w:hAnsi="Times New Roman" w:cs="Times New Roman"/>
          <w:sz w:val="24"/>
          <w:szCs w:val="24"/>
        </w:rPr>
        <w:t>switches</w:t>
      </w:r>
      <w:proofErr w:type="spellEnd"/>
      <w:r w:rsidRPr="00084489">
        <w:rPr>
          <w:rFonts w:ascii="Times New Roman" w:hAnsi="Times New Roman" w:cs="Times New Roman"/>
          <w:sz w:val="24"/>
          <w:szCs w:val="24"/>
        </w:rPr>
        <w:t xml:space="preserve"> que el </w:t>
      </w:r>
      <w:r w:rsidR="00270EC4" w:rsidRPr="00084489">
        <w:rPr>
          <w:rFonts w:ascii="Times New Roman" w:hAnsi="Times New Roman" w:cs="Times New Roman"/>
          <w:sz w:val="24"/>
          <w:szCs w:val="24"/>
        </w:rPr>
        <w:t>Desarrollador</w:t>
      </w:r>
      <w:r w:rsidRPr="00084489">
        <w:rPr>
          <w:rFonts w:ascii="Times New Roman" w:hAnsi="Times New Roman" w:cs="Times New Roman"/>
          <w:sz w:val="24"/>
          <w:szCs w:val="24"/>
        </w:rPr>
        <w:t xml:space="preserve"> utilice para la Integración del servicio LAN, deberán ser de la misma marca.</w:t>
      </w:r>
    </w:p>
    <w:p w14:paraId="6964B40C" w14:textId="77777777" w:rsidR="00325BAB" w:rsidRPr="00084489" w:rsidRDefault="00325BAB" w:rsidP="00325BA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servicio LAN del proyecto, deberá permitir a los </w:t>
      </w:r>
      <w:r w:rsidR="005F1B20" w:rsidRPr="00084489">
        <w:rPr>
          <w:rFonts w:ascii="Times New Roman" w:hAnsi="Times New Roman" w:cs="Times New Roman"/>
          <w:sz w:val="24"/>
          <w:szCs w:val="24"/>
        </w:rPr>
        <w:t>Usuarios</w:t>
      </w:r>
      <w:r w:rsidRPr="00084489">
        <w:rPr>
          <w:rFonts w:ascii="Times New Roman" w:hAnsi="Times New Roman" w:cs="Times New Roman"/>
          <w:sz w:val="24"/>
          <w:szCs w:val="24"/>
        </w:rPr>
        <w:t xml:space="preserve"> del Instituto la utilización y operación de las aplicaciones actuales, así como garantizar el transporte de tráfico de voz, video y datos operando actualmente, por lo que el número y tipo de interfaces que deberá considerar el </w:t>
      </w:r>
      <w:r w:rsidR="00270EC4" w:rsidRPr="00084489">
        <w:rPr>
          <w:rFonts w:ascii="Times New Roman" w:hAnsi="Times New Roman" w:cs="Times New Roman"/>
          <w:sz w:val="24"/>
          <w:szCs w:val="24"/>
        </w:rPr>
        <w:t>Desarrollador</w:t>
      </w:r>
      <w:r w:rsidRPr="00084489">
        <w:rPr>
          <w:rFonts w:ascii="Times New Roman" w:hAnsi="Times New Roman" w:cs="Times New Roman"/>
          <w:sz w:val="24"/>
          <w:szCs w:val="24"/>
        </w:rPr>
        <w:t>, deberá ser el necesario para cubrir con las necesidades de operación y comunicación del presente proyecto.</w:t>
      </w:r>
    </w:p>
    <w:p w14:paraId="575C2818" w14:textId="77777777" w:rsidR="00325BAB" w:rsidRPr="00084489" w:rsidRDefault="00325BAB" w:rsidP="00325BA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057B049A" w14:textId="6DC0AAAE" w:rsidR="00325BAB" w:rsidRPr="00084489" w:rsidRDefault="00325BAB" w:rsidP="00325BAB">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Ve</w:t>
      </w:r>
      <w:r w:rsidR="00306466" w:rsidRPr="00084489">
        <w:rPr>
          <w:rFonts w:ascii="Times New Roman" w:hAnsi="Times New Roman" w:cs="Times New Roman"/>
          <w:b/>
          <w:sz w:val="24"/>
          <w:szCs w:val="24"/>
        </w:rPr>
        <w:t xml:space="preserve">r especificaciones en </w:t>
      </w:r>
      <w:r w:rsidR="0092439B" w:rsidRPr="00084489">
        <w:rPr>
          <w:rFonts w:ascii="Times New Roman" w:hAnsi="Times New Roman" w:cs="Times New Roman"/>
          <w:b/>
          <w:sz w:val="24"/>
          <w:szCs w:val="24"/>
        </w:rPr>
        <w:t>Apéndice</w:t>
      </w:r>
      <w:r w:rsidR="0092439B" w:rsidRPr="00084489">
        <w:rPr>
          <w:rFonts w:ascii="Times New Roman" w:hAnsi="Times New Roman" w:cs="Times New Roman"/>
          <w:sz w:val="24"/>
          <w:szCs w:val="24"/>
        </w:rPr>
        <w:t xml:space="preserve"> </w:t>
      </w:r>
      <w:r w:rsidR="0092439B" w:rsidRPr="00084489">
        <w:rPr>
          <w:rFonts w:ascii="Times New Roman" w:hAnsi="Times New Roman" w:cs="Times New Roman"/>
          <w:b/>
          <w:sz w:val="24"/>
          <w:szCs w:val="24"/>
        </w:rPr>
        <w:t xml:space="preserve">D </w:t>
      </w:r>
      <w:r w:rsidR="0092439B" w:rsidRPr="00084489">
        <w:rPr>
          <w:rFonts w:ascii="Times New Roman" w:hAnsi="Times New Roman" w:cs="Times New Roman"/>
          <w:b/>
          <w:i/>
          <w:sz w:val="24"/>
          <w:szCs w:val="24"/>
        </w:rPr>
        <w:t>(</w:t>
      </w:r>
      <w:r w:rsidR="0092439B" w:rsidRPr="00E00562">
        <w:rPr>
          <w:rFonts w:ascii="Times New Roman" w:hAnsi="Times New Roman" w:cs="Times New Roman"/>
          <w:b/>
          <w:sz w:val="24"/>
          <w:szCs w:val="24"/>
        </w:rPr>
        <w:t xml:space="preserve">Especificaciones Técnicas de Tecnologías de la </w:t>
      </w:r>
      <w:r w:rsidR="00AA1D47" w:rsidRPr="00E00562">
        <w:rPr>
          <w:rFonts w:ascii="Times New Roman" w:hAnsi="Times New Roman" w:cs="Times New Roman"/>
          <w:b/>
          <w:sz w:val="24"/>
          <w:szCs w:val="24"/>
        </w:rPr>
        <w:t>Información</w:t>
      </w:r>
      <w:r w:rsidR="00AA1D47" w:rsidRPr="00084489">
        <w:rPr>
          <w:rFonts w:ascii="Times New Roman" w:hAnsi="Times New Roman" w:cs="Times New Roman"/>
          <w:b/>
          <w:i/>
          <w:sz w:val="24"/>
          <w:szCs w:val="24"/>
        </w:rPr>
        <w:t>)</w:t>
      </w:r>
      <w:r w:rsidR="00AA1D47" w:rsidRPr="00084489">
        <w:rPr>
          <w:rFonts w:ascii="Times New Roman" w:hAnsi="Times New Roman" w:cs="Times New Roman"/>
          <w:b/>
          <w:sz w:val="24"/>
          <w:szCs w:val="24"/>
        </w:rPr>
        <w:t xml:space="preserve"> </w:t>
      </w:r>
      <w:r w:rsidR="008C6564">
        <w:rPr>
          <w:rFonts w:ascii="Times New Roman" w:hAnsi="Times New Roman" w:cs="Times New Roman"/>
          <w:b/>
          <w:sz w:val="24"/>
          <w:szCs w:val="24"/>
        </w:rPr>
        <w:t>sección</w:t>
      </w:r>
      <w:r w:rsidR="008C6564" w:rsidRPr="00084489">
        <w:rPr>
          <w:rFonts w:ascii="Times New Roman" w:hAnsi="Times New Roman" w:cs="Times New Roman"/>
          <w:b/>
          <w:sz w:val="24"/>
          <w:szCs w:val="24"/>
        </w:rPr>
        <w:t xml:space="preserve"> </w:t>
      </w:r>
      <w:r w:rsidRPr="00084489">
        <w:rPr>
          <w:rFonts w:ascii="Times New Roman" w:hAnsi="Times New Roman" w:cs="Times New Roman"/>
          <w:b/>
          <w:sz w:val="24"/>
          <w:szCs w:val="24"/>
        </w:rPr>
        <w:t>8.2.1</w:t>
      </w:r>
    </w:p>
    <w:p w14:paraId="5B6C404A" w14:textId="77777777" w:rsidR="00325BAB" w:rsidRPr="00084489" w:rsidRDefault="00325BAB" w:rsidP="00325BAB">
      <w:pPr>
        <w:tabs>
          <w:tab w:val="clear" w:pos="1985"/>
          <w:tab w:val="clear" w:pos="2880"/>
        </w:tabs>
        <w:spacing w:line="240" w:lineRule="auto"/>
        <w:ind w:left="0" w:firstLine="0"/>
        <w:rPr>
          <w:rFonts w:ascii="Times New Roman" w:hAnsi="Times New Roman" w:cs="Times New Roman"/>
          <w:sz w:val="24"/>
          <w:szCs w:val="24"/>
        </w:rPr>
      </w:pPr>
    </w:p>
    <w:p w14:paraId="62EB4780" w14:textId="016CFD5A" w:rsidR="00325BAB" w:rsidRPr="00084489" w:rsidRDefault="00F42E87"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71" w:name="_Toc437600430"/>
      <w:bookmarkStart w:id="772" w:name="_Toc479246537"/>
      <w:r w:rsidRPr="00084489">
        <w:rPr>
          <w:rFonts w:ascii="Times New Roman" w:hAnsi="Times New Roman" w:cs="Times New Roman"/>
          <w:b/>
          <w:w w:val="0"/>
          <w:sz w:val="24"/>
          <w:szCs w:val="24"/>
        </w:rPr>
        <w:t>4.6.3.</w:t>
      </w:r>
      <w:r w:rsidR="00531259">
        <w:rPr>
          <w:rFonts w:ascii="Times New Roman" w:hAnsi="Times New Roman" w:cs="Times New Roman"/>
          <w:b/>
          <w:w w:val="0"/>
          <w:sz w:val="24"/>
          <w:szCs w:val="24"/>
        </w:rPr>
        <w:t xml:space="preserve"> </w:t>
      </w:r>
      <w:r w:rsidR="00325BAB" w:rsidRPr="00084489">
        <w:rPr>
          <w:rFonts w:ascii="Times New Roman" w:hAnsi="Times New Roman" w:cs="Times New Roman"/>
          <w:b/>
          <w:w w:val="0"/>
          <w:sz w:val="24"/>
          <w:szCs w:val="24"/>
        </w:rPr>
        <w:t>Servicios de Red Inalámbrica</w:t>
      </w:r>
      <w:bookmarkEnd w:id="771"/>
      <w:bookmarkEnd w:id="772"/>
    </w:p>
    <w:p w14:paraId="7722D390" w14:textId="77777777" w:rsidR="00325BAB" w:rsidRPr="00084489" w:rsidRDefault="00325BAB" w:rsidP="00325BAB">
      <w:pPr>
        <w:tabs>
          <w:tab w:val="clear" w:pos="1985"/>
          <w:tab w:val="clear" w:pos="2880"/>
        </w:tabs>
        <w:spacing w:line="240" w:lineRule="auto"/>
        <w:ind w:left="0" w:firstLine="0"/>
        <w:rPr>
          <w:rFonts w:ascii="Times New Roman" w:hAnsi="Times New Roman" w:cs="Times New Roman"/>
          <w:sz w:val="24"/>
          <w:szCs w:val="24"/>
        </w:rPr>
      </w:pPr>
    </w:p>
    <w:p w14:paraId="0E1B21E5" w14:textId="218A8E90" w:rsidR="00325BAB" w:rsidRPr="00084489" w:rsidRDefault="00325BAB" w:rsidP="00325BA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 requiere un servicio de interconexión de red inalámbrica para la transmisión de voz, datos y videos, que todos los equipos que integren la solución de </w:t>
      </w:r>
      <w:r w:rsidR="00B8090A">
        <w:rPr>
          <w:rFonts w:ascii="Times New Roman" w:hAnsi="Times New Roman" w:cs="Times New Roman"/>
          <w:sz w:val="24"/>
          <w:szCs w:val="24"/>
        </w:rPr>
        <w:t>s</w:t>
      </w:r>
      <w:r w:rsidR="00B8090A" w:rsidRPr="00084489">
        <w:rPr>
          <w:rFonts w:ascii="Times New Roman" w:hAnsi="Times New Roman" w:cs="Times New Roman"/>
          <w:sz w:val="24"/>
          <w:szCs w:val="24"/>
        </w:rPr>
        <w:t xml:space="preserve">ervicios </w:t>
      </w:r>
      <w:r w:rsidRPr="00084489">
        <w:rPr>
          <w:rFonts w:ascii="Times New Roman" w:hAnsi="Times New Roman" w:cs="Times New Roman"/>
          <w:sz w:val="24"/>
          <w:szCs w:val="24"/>
        </w:rPr>
        <w:t xml:space="preserve">de </w:t>
      </w:r>
      <w:r w:rsidR="00B8090A">
        <w:rPr>
          <w:rFonts w:ascii="Times New Roman" w:hAnsi="Times New Roman" w:cs="Times New Roman"/>
          <w:sz w:val="24"/>
          <w:szCs w:val="24"/>
        </w:rPr>
        <w:t>i</w:t>
      </w:r>
      <w:r w:rsidR="00B8090A" w:rsidRPr="00084489">
        <w:rPr>
          <w:rFonts w:ascii="Times New Roman" w:hAnsi="Times New Roman" w:cs="Times New Roman"/>
          <w:sz w:val="24"/>
          <w:szCs w:val="24"/>
        </w:rPr>
        <w:t xml:space="preserve">nfraestructura </w:t>
      </w:r>
      <w:r w:rsidRPr="00084489">
        <w:rPr>
          <w:rFonts w:ascii="Times New Roman" w:hAnsi="Times New Roman" w:cs="Times New Roman"/>
          <w:sz w:val="24"/>
          <w:szCs w:val="24"/>
        </w:rPr>
        <w:t xml:space="preserve">de </w:t>
      </w:r>
      <w:r w:rsidR="00B8090A">
        <w:rPr>
          <w:rFonts w:ascii="Times New Roman" w:hAnsi="Times New Roman" w:cs="Times New Roman"/>
          <w:sz w:val="24"/>
          <w:szCs w:val="24"/>
        </w:rPr>
        <w:t>r</w:t>
      </w:r>
      <w:r w:rsidR="00B8090A" w:rsidRPr="00084489">
        <w:rPr>
          <w:rFonts w:ascii="Times New Roman" w:hAnsi="Times New Roman" w:cs="Times New Roman"/>
          <w:sz w:val="24"/>
          <w:szCs w:val="24"/>
        </w:rPr>
        <w:t xml:space="preserve">ed </w:t>
      </w:r>
      <w:r w:rsidRPr="00084489">
        <w:rPr>
          <w:rFonts w:ascii="Times New Roman" w:hAnsi="Times New Roman" w:cs="Times New Roman"/>
          <w:sz w:val="24"/>
          <w:szCs w:val="24"/>
        </w:rPr>
        <w:t xml:space="preserve">de </w:t>
      </w:r>
      <w:r w:rsidR="00B8090A">
        <w:rPr>
          <w:rFonts w:ascii="Times New Roman" w:hAnsi="Times New Roman" w:cs="Times New Roman"/>
          <w:sz w:val="24"/>
          <w:szCs w:val="24"/>
        </w:rPr>
        <w:t>á</w:t>
      </w:r>
      <w:r w:rsidRPr="00084489">
        <w:rPr>
          <w:rFonts w:ascii="Times New Roman" w:hAnsi="Times New Roman" w:cs="Times New Roman"/>
          <w:sz w:val="24"/>
          <w:szCs w:val="24"/>
        </w:rPr>
        <w:t xml:space="preserve">rea </w:t>
      </w:r>
      <w:r w:rsidR="00B8090A">
        <w:rPr>
          <w:rFonts w:ascii="Times New Roman" w:hAnsi="Times New Roman" w:cs="Times New Roman"/>
          <w:sz w:val="24"/>
          <w:szCs w:val="24"/>
        </w:rPr>
        <w:t>l</w:t>
      </w:r>
      <w:r w:rsidR="00B8090A" w:rsidRPr="00084489">
        <w:rPr>
          <w:rFonts w:ascii="Times New Roman" w:hAnsi="Times New Roman" w:cs="Times New Roman"/>
          <w:sz w:val="24"/>
          <w:szCs w:val="24"/>
        </w:rPr>
        <w:t xml:space="preserve">ocal </w:t>
      </w:r>
      <w:r w:rsidR="00B8090A">
        <w:rPr>
          <w:rFonts w:ascii="Times New Roman" w:hAnsi="Times New Roman" w:cs="Times New Roman"/>
          <w:sz w:val="24"/>
          <w:szCs w:val="24"/>
        </w:rPr>
        <w:t>i</w:t>
      </w:r>
      <w:r w:rsidR="00B8090A" w:rsidRPr="00084489">
        <w:rPr>
          <w:rFonts w:ascii="Times New Roman" w:hAnsi="Times New Roman" w:cs="Times New Roman"/>
          <w:sz w:val="24"/>
          <w:szCs w:val="24"/>
        </w:rPr>
        <w:t>nalámbrica</w:t>
      </w:r>
      <w:r w:rsidRPr="00084489">
        <w:rPr>
          <w:rFonts w:ascii="Times New Roman" w:hAnsi="Times New Roman" w:cs="Times New Roman"/>
          <w:sz w:val="24"/>
          <w:szCs w:val="24"/>
        </w:rPr>
        <w:t>, sean del mismo fabricante para garantizar la interoperabilidad.</w:t>
      </w:r>
    </w:p>
    <w:p w14:paraId="41EFF4EE" w14:textId="77777777" w:rsidR="00325BAB" w:rsidRPr="00084489" w:rsidRDefault="00325BAB" w:rsidP="00325BAB">
      <w:pPr>
        <w:tabs>
          <w:tab w:val="clear" w:pos="1985"/>
          <w:tab w:val="clear" w:pos="2880"/>
          <w:tab w:val="left" w:pos="2295"/>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2D9424C8" w14:textId="2015FC91" w:rsidR="00325BAB" w:rsidRPr="00084489" w:rsidRDefault="00325BAB" w:rsidP="00325BAB">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Ve</w:t>
      </w:r>
      <w:r w:rsidR="00306466" w:rsidRPr="00084489">
        <w:rPr>
          <w:rFonts w:ascii="Times New Roman" w:hAnsi="Times New Roman" w:cs="Times New Roman"/>
          <w:b/>
          <w:sz w:val="24"/>
          <w:szCs w:val="24"/>
        </w:rPr>
        <w:t>r especificaciones en</w:t>
      </w:r>
      <w:r w:rsidR="0092439B" w:rsidRPr="00084489">
        <w:rPr>
          <w:rFonts w:ascii="Times New Roman" w:hAnsi="Times New Roman" w:cs="Times New Roman"/>
          <w:b/>
          <w:sz w:val="24"/>
          <w:szCs w:val="24"/>
        </w:rPr>
        <w:t xml:space="preserve"> Apéndice</w:t>
      </w:r>
      <w:r w:rsidR="0092439B" w:rsidRPr="00084489">
        <w:rPr>
          <w:rFonts w:ascii="Times New Roman" w:hAnsi="Times New Roman" w:cs="Times New Roman"/>
          <w:sz w:val="24"/>
          <w:szCs w:val="24"/>
        </w:rPr>
        <w:t xml:space="preserve"> </w:t>
      </w:r>
      <w:r w:rsidR="0092439B" w:rsidRPr="00084489">
        <w:rPr>
          <w:rFonts w:ascii="Times New Roman" w:hAnsi="Times New Roman" w:cs="Times New Roman"/>
          <w:b/>
          <w:sz w:val="24"/>
          <w:szCs w:val="24"/>
        </w:rPr>
        <w:t xml:space="preserve">D </w:t>
      </w:r>
      <w:r w:rsidR="0092439B" w:rsidRPr="00E00562">
        <w:rPr>
          <w:rFonts w:ascii="Times New Roman" w:hAnsi="Times New Roman" w:cs="Times New Roman"/>
          <w:b/>
          <w:sz w:val="24"/>
          <w:szCs w:val="24"/>
        </w:rPr>
        <w:t>(Especificaciones Técnicas de Tecnologías de la Información)</w:t>
      </w:r>
      <w:r w:rsidRPr="00084489">
        <w:rPr>
          <w:rFonts w:ascii="Times New Roman" w:hAnsi="Times New Roman" w:cs="Times New Roman"/>
          <w:b/>
          <w:sz w:val="24"/>
          <w:szCs w:val="24"/>
        </w:rPr>
        <w:t xml:space="preserve"> </w:t>
      </w:r>
      <w:r w:rsidR="008C6564">
        <w:rPr>
          <w:rFonts w:ascii="Times New Roman" w:hAnsi="Times New Roman" w:cs="Times New Roman"/>
          <w:b/>
          <w:sz w:val="24"/>
          <w:szCs w:val="24"/>
        </w:rPr>
        <w:t>sección</w:t>
      </w:r>
      <w:r w:rsidR="008C6564" w:rsidRPr="00084489">
        <w:rPr>
          <w:rFonts w:ascii="Times New Roman" w:hAnsi="Times New Roman" w:cs="Times New Roman"/>
          <w:b/>
          <w:sz w:val="24"/>
          <w:szCs w:val="24"/>
        </w:rPr>
        <w:t xml:space="preserve"> </w:t>
      </w:r>
      <w:r w:rsidRPr="00084489">
        <w:rPr>
          <w:rFonts w:ascii="Times New Roman" w:hAnsi="Times New Roman" w:cs="Times New Roman"/>
          <w:b/>
          <w:sz w:val="24"/>
          <w:szCs w:val="24"/>
        </w:rPr>
        <w:t>8.3</w:t>
      </w:r>
    </w:p>
    <w:p w14:paraId="2753C9BA" w14:textId="77777777" w:rsidR="006218DF" w:rsidRPr="00084489" w:rsidRDefault="006218DF" w:rsidP="00325BAB">
      <w:pPr>
        <w:tabs>
          <w:tab w:val="clear" w:pos="1985"/>
          <w:tab w:val="clear" w:pos="2880"/>
        </w:tabs>
        <w:spacing w:line="240" w:lineRule="auto"/>
        <w:ind w:left="0" w:firstLine="0"/>
        <w:rPr>
          <w:rFonts w:ascii="Times New Roman" w:hAnsi="Times New Roman" w:cs="Times New Roman"/>
          <w:b/>
          <w:sz w:val="24"/>
          <w:szCs w:val="24"/>
        </w:rPr>
      </w:pPr>
    </w:p>
    <w:p w14:paraId="546E9978" w14:textId="77777777" w:rsidR="00E80140" w:rsidRPr="00084489" w:rsidRDefault="00047A01"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73" w:name="_Toc437600431"/>
      <w:bookmarkStart w:id="774" w:name="_Toc479246538"/>
      <w:r w:rsidRPr="00084489">
        <w:rPr>
          <w:rFonts w:ascii="Times New Roman" w:hAnsi="Times New Roman" w:cs="Times New Roman"/>
          <w:b/>
          <w:w w:val="0"/>
          <w:sz w:val="24"/>
          <w:szCs w:val="24"/>
        </w:rPr>
        <w:t>5.</w:t>
      </w:r>
      <w:r w:rsidR="00ED489B"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Consideraciones Generales para el equipo de TI</w:t>
      </w:r>
      <w:bookmarkEnd w:id="773"/>
      <w:bookmarkEnd w:id="774"/>
    </w:p>
    <w:p w14:paraId="3202739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318A63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como mínimo deberá tomar en cuenta las siguientes consideraciones respecto al equipo referente al apartado de TI:</w:t>
      </w:r>
    </w:p>
    <w:p w14:paraId="03AD87B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33B408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w:t>
      </w:r>
      <w:r w:rsidRPr="00084489">
        <w:rPr>
          <w:rFonts w:ascii="Times New Roman" w:hAnsi="Times New Roman" w:cs="Times New Roman"/>
          <w:sz w:val="24"/>
          <w:szCs w:val="24"/>
        </w:rPr>
        <w:tab/>
        <w:t>El equipo debe ser nuevo</w:t>
      </w:r>
      <w:r w:rsidR="00453470" w:rsidRPr="00084489">
        <w:rPr>
          <w:rFonts w:ascii="Times New Roman" w:hAnsi="Times New Roman" w:cs="Times New Roman"/>
          <w:sz w:val="24"/>
          <w:szCs w:val="24"/>
        </w:rPr>
        <w:t xml:space="preserve">, no </w:t>
      </w:r>
      <w:r w:rsidR="00327124" w:rsidRPr="00084489">
        <w:rPr>
          <w:rFonts w:ascii="Times New Roman" w:hAnsi="Times New Roman" w:cs="Times New Roman"/>
          <w:sz w:val="24"/>
          <w:szCs w:val="24"/>
        </w:rPr>
        <w:t>reconstruido</w:t>
      </w:r>
      <w:r w:rsidR="00453470" w:rsidRPr="00084489">
        <w:rPr>
          <w:rFonts w:ascii="Times New Roman" w:hAnsi="Times New Roman" w:cs="Times New Roman"/>
          <w:sz w:val="24"/>
          <w:szCs w:val="24"/>
        </w:rPr>
        <w:t>, no descontinuado o en vías de serlo.</w:t>
      </w:r>
    </w:p>
    <w:p w14:paraId="03267F57" w14:textId="77777777" w:rsidR="00E80140" w:rsidRPr="00084489" w:rsidRDefault="00E80140" w:rsidP="00E60932">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sz w:val="24"/>
          <w:szCs w:val="24"/>
        </w:rPr>
        <w:lastRenderedPageBreak/>
        <w:t>b)</w:t>
      </w:r>
      <w:r w:rsidRPr="00084489">
        <w:rPr>
          <w:rFonts w:ascii="Times New Roman" w:hAnsi="Times New Roman" w:cs="Times New Roman"/>
          <w:sz w:val="24"/>
          <w:szCs w:val="24"/>
        </w:rPr>
        <w:tab/>
        <w:t>Considerar en su oferta técnica al momento de la firma del Contrato una tecnología no mayor a seis meses en el mercado de México</w:t>
      </w:r>
      <w:r w:rsidR="0092439B" w:rsidRPr="00084489">
        <w:rPr>
          <w:rFonts w:ascii="Times New Roman" w:hAnsi="Times New Roman" w:cs="Times New Roman"/>
          <w:sz w:val="24"/>
          <w:szCs w:val="24"/>
        </w:rPr>
        <w:t>.</w:t>
      </w:r>
    </w:p>
    <w:p w14:paraId="76EFE459" w14:textId="03B8D606" w:rsidR="00E80140" w:rsidRPr="00084489" w:rsidRDefault="00E80140" w:rsidP="00E60932">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sz w:val="24"/>
          <w:szCs w:val="24"/>
        </w:rPr>
        <w:t>c)</w:t>
      </w:r>
      <w:r w:rsidRPr="00084489">
        <w:rPr>
          <w:rFonts w:ascii="Times New Roman" w:hAnsi="Times New Roman" w:cs="Times New Roman"/>
          <w:sz w:val="24"/>
          <w:szCs w:val="24"/>
        </w:rPr>
        <w:tab/>
        <w:t xml:space="preserve">Respecto al </w:t>
      </w:r>
      <w:r w:rsidR="004704C0">
        <w:rPr>
          <w:rFonts w:ascii="Times New Roman" w:hAnsi="Times New Roman" w:cs="Times New Roman"/>
          <w:sz w:val="24"/>
          <w:szCs w:val="24"/>
        </w:rPr>
        <w:t>e</w:t>
      </w:r>
      <w:r w:rsidR="004704C0" w:rsidRPr="00084489">
        <w:rPr>
          <w:rFonts w:ascii="Times New Roman" w:hAnsi="Times New Roman" w:cs="Times New Roman"/>
          <w:sz w:val="24"/>
          <w:szCs w:val="24"/>
        </w:rPr>
        <w:t xml:space="preserve">quipo </w:t>
      </w:r>
      <w:r w:rsidRPr="00084489">
        <w:rPr>
          <w:rFonts w:ascii="Times New Roman" w:hAnsi="Times New Roman" w:cs="Times New Roman"/>
          <w:sz w:val="24"/>
          <w:szCs w:val="24"/>
        </w:rPr>
        <w:t xml:space="preserve">de </w:t>
      </w:r>
      <w:r w:rsidR="004704C0">
        <w:rPr>
          <w:rFonts w:ascii="Times New Roman" w:hAnsi="Times New Roman" w:cs="Times New Roman"/>
          <w:sz w:val="24"/>
          <w:szCs w:val="24"/>
        </w:rPr>
        <w:t>c</w:t>
      </w:r>
      <w:r w:rsidR="004704C0" w:rsidRPr="00084489">
        <w:rPr>
          <w:rFonts w:ascii="Times New Roman" w:hAnsi="Times New Roman" w:cs="Times New Roman"/>
          <w:sz w:val="24"/>
          <w:szCs w:val="24"/>
        </w:rPr>
        <w:t>ómputo</w:t>
      </w:r>
      <w:r w:rsidRPr="00084489">
        <w:rPr>
          <w:rFonts w:ascii="Times New Roman" w:hAnsi="Times New Roman" w:cs="Times New Roman"/>
          <w:sz w:val="24"/>
          <w:szCs w:val="24"/>
        </w:rPr>
        <w:t>, el teclado, mouse y monitor deben ser de la misma marca</w:t>
      </w:r>
      <w:r w:rsidR="0092439B" w:rsidRPr="00084489">
        <w:rPr>
          <w:rFonts w:ascii="Times New Roman" w:hAnsi="Times New Roman" w:cs="Times New Roman"/>
          <w:sz w:val="24"/>
          <w:szCs w:val="24"/>
        </w:rPr>
        <w:t>.</w:t>
      </w:r>
    </w:p>
    <w:p w14:paraId="6C182FEE" w14:textId="77777777" w:rsidR="00E80140" w:rsidRPr="00084489" w:rsidRDefault="00E80140" w:rsidP="00E60932">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sz w:val="24"/>
          <w:szCs w:val="24"/>
        </w:rPr>
        <w:t>d)</w:t>
      </w:r>
      <w:r w:rsidRPr="00084489">
        <w:rPr>
          <w:rFonts w:ascii="Times New Roman" w:hAnsi="Times New Roman" w:cs="Times New Roman"/>
          <w:sz w:val="24"/>
          <w:szCs w:val="24"/>
        </w:rPr>
        <w:tab/>
        <w:t>La configuración, instalación y puesta en operación del equipo es responsabilidad del Desarrollador</w:t>
      </w:r>
      <w:r w:rsidR="0092439B" w:rsidRPr="00084489">
        <w:rPr>
          <w:rFonts w:ascii="Times New Roman" w:hAnsi="Times New Roman" w:cs="Times New Roman"/>
          <w:sz w:val="24"/>
          <w:szCs w:val="24"/>
        </w:rPr>
        <w:t>.</w:t>
      </w:r>
    </w:p>
    <w:p w14:paraId="427FFF5E" w14:textId="77777777" w:rsidR="00404460" w:rsidRDefault="00404460"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75" w:name="_Toc437600432"/>
    </w:p>
    <w:p w14:paraId="7AB68340" w14:textId="77777777" w:rsidR="00E80140" w:rsidRPr="00084489" w:rsidRDefault="00047A01"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76" w:name="_Toc479246539"/>
      <w:r w:rsidRPr="00084489">
        <w:rPr>
          <w:rFonts w:ascii="Times New Roman" w:hAnsi="Times New Roman" w:cs="Times New Roman"/>
          <w:b/>
          <w:w w:val="0"/>
          <w:sz w:val="24"/>
          <w:szCs w:val="24"/>
        </w:rPr>
        <w:t>5.1</w:t>
      </w:r>
      <w:r w:rsidR="00E35AAD"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ab/>
        <w:t>Dotación</w:t>
      </w:r>
      <w:bookmarkEnd w:id="775"/>
      <w:bookmarkEnd w:id="776"/>
      <w:r w:rsidR="00E80140" w:rsidRPr="00084489">
        <w:rPr>
          <w:rFonts w:ascii="Times New Roman" w:hAnsi="Times New Roman" w:cs="Times New Roman"/>
          <w:b/>
          <w:w w:val="0"/>
          <w:sz w:val="24"/>
          <w:szCs w:val="24"/>
        </w:rPr>
        <w:t xml:space="preserve"> </w:t>
      </w:r>
    </w:p>
    <w:p w14:paraId="46D6323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250A36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Respecto al equipo requerido para este Proyecto y su lugar de instalación es obligación del Desarrollador atender lo solicitado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del Anexo 8 (Requerimientos de Diseño, Construcción y Plan Funcional)</w:t>
      </w:r>
      <w:r w:rsidRPr="00084489">
        <w:rPr>
          <w:rFonts w:ascii="Times New Roman" w:hAnsi="Times New Roman" w:cs="Times New Roman"/>
          <w:sz w:val="24"/>
          <w:szCs w:val="24"/>
        </w:rPr>
        <w:t>, lo anterior se deberá considerar como el equipamiento mínimo, sin embargo será responsabilidad del Desarrollador asegurar la disponibilidad y fun</w:t>
      </w:r>
      <w:r w:rsidR="00453470" w:rsidRPr="00084489">
        <w:rPr>
          <w:rFonts w:ascii="Times New Roman" w:hAnsi="Times New Roman" w:cs="Times New Roman"/>
          <w:sz w:val="24"/>
          <w:szCs w:val="24"/>
        </w:rPr>
        <w:t>cionalidad de las diversas Unidades Funcionales</w:t>
      </w:r>
      <w:r w:rsidRPr="00084489">
        <w:rPr>
          <w:rFonts w:ascii="Times New Roman" w:hAnsi="Times New Roman" w:cs="Times New Roman"/>
          <w:sz w:val="24"/>
          <w:szCs w:val="24"/>
        </w:rPr>
        <w:t xml:space="preserve"> contempladas en el presente proyecto, así como su productividad esperada de acuerdo al </w:t>
      </w:r>
      <w:r w:rsidRPr="00084489">
        <w:rPr>
          <w:rFonts w:ascii="Times New Roman" w:hAnsi="Times New Roman" w:cs="Times New Roman"/>
          <w:b/>
          <w:sz w:val="24"/>
          <w:szCs w:val="24"/>
        </w:rPr>
        <w:t>Anexo 10 (</w:t>
      </w:r>
      <w:r w:rsidRPr="00084489">
        <w:rPr>
          <w:rFonts w:ascii="Times New Roman" w:hAnsi="Times New Roman" w:cs="Times New Roman"/>
          <w:b/>
          <w:i/>
          <w:sz w:val="24"/>
          <w:szCs w:val="24"/>
        </w:rPr>
        <w:t>Requerimientos de Servicios</w:t>
      </w:r>
      <w:r w:rsidRPr="00084489">
        <w:rPr>
          <w:rFonts w:ascii="Times New Roman" w:hAnsi="Times New Roman" w:cs="Times New Roman"/>
          <w:b/>
          <w:sz w:val="24"/>
          <w:szCs w:val="24"/>
        </w:rPr>
        <w:t>)</w:t>
      </w:r>
      <w:r w:rsidRPr="00084489">
        <w:rPr>
          <w:rFonts w:ascii="Times New Roman" w:hAnsi="Times New Roman" w:cs="Times New Roman"/>
          <w:sz w:val="24"/>
          <w:szCs w:val="24"/>
        </w:rPr>
        <w:t>. Se deberá presentar como parte del Programa de Equipamiento en término de la Sección 2 del presente Anexo.</w:t>
      </w:r>
    </w:p>
    <w:p w14:paraId="0A9A385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970D7E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917480D" w14:textId="6342076A" w:rsidR="00E80140" w:rsidRPr="00084489" w:rsidRDefault="00047A01"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77" w:name="_Toc437600433"/>
      <w:bookmarkStart w:id="778" w:name="_Toc479246540"/>
      <w:r w:rsidRPr="00084489">
        <w:rPr>
          <w:rFonts w:ascii="Times New Roman" w:hAnsi="Times New Roman" w:cs="Times New Roman"/>
          <w:b/>
          <w:w w:val="0"/>
          <w:sz w:val="24"/>
          <w:szCs w:val="24"/>
        </w:rPr>
        <w:t>5.2</w:t>
      </w:r>
      <w:r w:rsidR="00F42E87" w:rsidRPr="00084489">
        <w:rPr>
          <w:rFonts w:ascii="Times New Roman" w:hAnsi="Times New Roman" w:cs="Times New Roman"/>
          <w:b/>
          <w:w w:val="0"/>
          <w:sz w:val="24"/>
          <w:szCs w:val="24"/>
        </w:rPr>
        <w:t>.</w:t>
      </w:r>
      <w:r w:rsidR="0053125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Instalación y Pruebas de funcionamiento</w:t>
      </w:r>
      <w:bookmarkEnd w:id="777"/>
      <w:bookmarkEnd w:id="778"/>
    </w:p>
    <w:p w14:paraId="6D340F15" w14:textId="77777777" w:rsidR="00E80140" w:rsidRPr="00084489" w:rsidRDefault="00E80140" w:rsidP="00047A0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01339C35" w14:textId="71F9F6E4"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demostrar y garantizar 90 (noventa) días previos a la Fecha de Inicio de Servicios durante el Periodo </w:t>
      </w:r>
      <w:proofErr w:type="spellStart"/>
      <w:r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la </w:t>
      </w:r>
      <w:r w:rsidR="00223271" w:rsidRPr="00084489">
        <w:rPr>
          <w:rFonts w:ascii="Times New Roman" w:hAnsi="Times New Roman" w:cs="Times New Roman"/>
          <w:sz w:val="24"/>
          <w:szCs w:val="24"/>
        </w:rPr>
        <w:t xml:space="preserve">alta </w:t>
      </w:r>
      <w:r w:rsidRPr="00084489">
        <w:rPr>
          <w:rFonts w:ascii="Times New Roman" w:hAnsi="Times New Roman" w:cs="Times New Roman"/>
          <w:sz w:val="24"/>
          <w:szCs w:val="24"/>
        </w:rPr>
        <w:t xml:space="preserve">disponibilidad </w:t>
      </w:r>
      <w:r w:rsidR="00223271" w:rsidRPr="00084489">
        <w:rPr>
          <w:rFonts w:ascii="Times New Roman" w:hAnsi="Times New Roman" w:cs="Times New Roman"/>
          <w:sz w:val="24"/>
          <w:szCs w:val="24"/>
        </w:rPr>
        <w:t xml:space="preserve">de las redes de informática y telecomunicaciones </w:t>
      </w:r>
      <w:r w:rsidRPr="00084489">
        <w:rPr>
          <w:rFonts w:ascii="Times New Roman" w:hAnsi="Times New Roman" w:cs="Times New Roman"/>
          <w:sz w:val="24"/>
          <w:szCs w:val="24"/>
        </w:rPr>
        <w:t xml:space="preserve">y la correcta funcionalidad de todos los Equipos de </w:t>
      </w:r>
      <w:r w:rsidR="00B45371">
        <w:rPr>
          <w:rFonts w:ascii="Times New Roman" w:hAnsi="Times New Roman" w:cs="Times New Roman"/>
          <w:sz w:val="24"/>
          <w:szCs w:val="24"/>
        </w:rPr>
        <w:t>Informática y Telecomunicaciones</w:t>
      </w:r>
      <w:r w:rsidR="00B45371"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propuestos y validados a través del </w:t>
      </w:r>
      <w:r w:rsidRPr="00084489">
        <w:rPr>
          <w:rFonts w:ascii="Times New Roman" w:hAnsi="Times New Roman" w:cs="Times New Roman"/>
          <w:b/>
          <w:sz w:val="24"/>
          <w:szCs w:val="24"/>
        </w:rPr>
        <w:t>Anexo 5 (</w:t>
      </w:r>
      <w:r w:rsidRPr="00084489">
        <w:rPr>
          <w:rFonts w:ascii="Times New Roman" w:hAnsi="Times New Roman" w:cs="Times New Roman"/>
          <w:b/>
          <w:i/>
          <w:sz w:val="24"/>
          <w:szCs w:val="24"/>
        </w:rPr>
        <w:t>Procedimiento de Revisión</w:t>
      </w:r>
      <w:r w:rsidRPr="00084489">
        <w:rPr>
          <w:rFonts w:ascii="Times New Roman" w:hAnsi="Times New Roman" w:cs="Times New Roman"/>
          <w:b/>
          <w:sz w:val="24"/>
          <w:szCs w:val="24"/>
        </w:rPr>
        <w:t>)</w:t>
      </w:r>
      <w:r w:rsidR="00223271" w:rsidRPr="00084489">
        <w:rPr>
          <w:rFonts w:ascii="Times New Roman" w:hAnsi="Times New Roman" w:cs="Times New Roman"/>
          <w:sz w:val="24"/>
          <w:szCs w:val="24"/>
        </w:rPr>
        <w:t xml:space="preserve"> con diversas “pruebas de estrés” previas y posteriores al inicio de operaciones</w:t>
      </w:r>
      <w:r w:rsidRPr="00084489">
        <w:rPr>
          <w:rFonts w:ascii="Times New Roman" w:hAnsi="Times New Roman" w:cs="Times New Roman"/>
          <w:sz w:val="24"/>
          <w:szCs w:val="24"/>
        </w:rPr>
        <w:t xml:space="preserve">, para lo cual el Desarrollador deberá considerar los </w:t>
      </w:r>
      <w:r w:rsidR="00C34FC2"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necesarios para la realización de </w:t>
      </w:r>
      <w:r w:rsidR="00223271" w:rsidRPr="00084489">
        <w:rPr>
          <w:rFonts w:ascii="Times New Roman" w:hAnsi="Times New Roman" w:cs="Times New Roman"/>
          <w:sz w:val="24"/>
          <w:szCs w:val="24"/>
        </w:rPr>
        <w:t xml:space="preserve">dichas </w:t>
      </w:r>
      <w:r w:rsidRPr="00084489">
        <w:rPr>
          <w:rFonts w:ascii="Times New Roman" w:hAnsi="Times New Roman" w:cs="Times New Roman"/>
          <w:sz w:val="24"/>
          <w:szCs w:val="24"/>
        </w:rPr>
        <w:t xml:space="preserve">pruebas. </w:t>
      </w:r>
    </w:p>
    <w:p w14:paraId="33FC4F3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1786A31" w14:textId="0DCEC585" w:rsidR="00E80140" w:rsidRPr="00084489" w:rsidRDefault="00047A01"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79" w:name="_Toc437600434"/>
      <w:bookmarkStart w:id="780" w:name="_Toc479246541"/>
      <w:r w:rsidRPr="00084489">
        <w:rPr>
          <w:rFonts w:ascii="Times New Roman" w:hAnsi="Times New Roman" w:cs="Times New Roman"/>
          <w:b/>
          <w:w w:val="0"/>
          <w:sz w:val="24"/>
          <w:szCs w:val="24"/>
        </w:rPr>
        <w:t>5.3.</w:t>
      </w:r>
      <w:r w:rsidR="0053125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Mantenimiento y Refacciones</w:t>
      </w:r>
      <w:bookmarkEnd w:id="779"/>
      <w:bookmarkEnd w:id="780"/>
    </w:p>
    <w:p w14:paraId="338EC46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710DF76" w14:textId="69F4614E" w:rsidR="00E80140" w:rsidRPr="00084489" w:rsidRDefault="00E80140" w:rsidP="003F4362">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Es obligación del Desarrollador atender todas y cada una de las recomendaciones de mantenimiento desc</w:t>
      </w:r>
      <w:r w:rsidR="002F79A8" w:rsidRPr="00084489">
        <w:rPr>
          <w:rFonts w:ascii="Times New Roman" w:hAnsi="Times New Roman" w:cs="Times New Roman"/>
          <w:sz w:val="24"/>
          <w:szCs w:val="24"/>
        </w:rPr>
        <w:t>ritas por parte del fabricante.</w:t>
      </w:r>
      <w:r w:rsidRPr="00084489">
        <w:rPr>
          <w:rFonts w:ascii="Times New Roman" w:hAnsi="Times New Roman" w:cs="Times New Roman"/>
          <w:sz w:val="24"/>
          <w:szCs w:val="24"/>
        </w:rPr>
        <w:t xml:space="preserve"> El Desarrollador deberá presentar durante la revisió</w:t>
      </w:r>
      <w:r w:rsidR="00453470" w:rsidRPr="00084489">
        <w:rPr>
          <w:rFonts w:ascii="Times New Roman" w:hAnsi="Times New Roman" w:cs="Times New Roman"/>
          <w:sz w:val="24"/>
          <w:szCs w:val="24"/>
        </w:rPr>
        <w:t>n del Proyecto Ejecutivo un Programa</w:t>
      </w:r>
      <w:r w:rsidRPr="00084489">
        <w:rPr>
          <w:rFonts w:ascii="Times New Roman" w:hAnsi="Times New Roman" w:cs="Times New Roman"/>
          <w:sz w:val="24"/>
          <w:szCs w:val="24"/>
        </w:rPr>
        <w:t xml:space="preserve"> de Mantenimiento </w:t>
      </w:r>
      <w:r w:rsidR="003F4362" w:rsidRPr="00084489">
        <w:rPr>
          <w:rFonts w:ascii="Times New Roman" w:hAnsi="Times New Roman" w:cs="Times New Roman"/>
          <w:sz w:val="24"/>
          <w:szCs w:val="24"/>
        </w:rPr>
        <w:t xml:space="preserve">anual y durante la Vigencia del </w:t>
      </w:r>
      <w:r w:rsidRPr="00084489">
        <w:rPr>
          <w:rFonts w:ascii="Times New Roman" w:hAnsi="Times New Roman" w:cs="Times New Roman"/>
          <w:sz w:val="24"/>
          <w:szCs w:val="24"/>
        </w:rPr>
        <w:t>Proyecto</w:t>
      </w:r>
      <w:r w:rsidR="00C265BF" w:rsidRPr="00084489">
        <w:rPr>
          <w:rFonts w:ascii="Times New Roman" w:hAnsi="Times New Roman" w:cs="Times New Roman"/>
          <w:sz w:val="24"/>
          <w:szCs w:val="24"/>
        </w:rPr>
        <w:t xml:space="preserve"> </w:t>
      </w:r>
      <w:r w:rsidR="003F4362" w:rsidRPr="00084489">
        <w:rPr>
          <w:rFonts w:ascii="Times New Roman" w:hAnsi="Times New Roman" w:cs="Times New Roman"/>
          <w:sz w:val="24"/>
          <w:szCs w:val="24"/>
        </w:rPr>
        <w:t>a través de un Sistema de</w:t>
      </w:r>
      <w:r w:rsidR="00531259">
        <w:rPr>
          <w:rFonts w:ascii="Times New Roman" w:hAnsi="Times New Roman" w:cs="Times New Roman"/>
          <w:sz w:val="24"/>
          <w:szCs w:val="24"/>
        </w:rPr>
        <w:t xml:space="preserve"> </w:t>
      </w:r>
      <w:r w:rsidR="003F4362" w:rsidRPr="00084489">
        <w:rPr>
          <w:rFonts w:ascii="Times New Roman" w:hAnsi="Times New Roman" w:cs="Times New Roman"/>
          <w:sz w:val="24"/>
          <w:szCs w:val="24"/>
        </w:rPr>
        <w:t>Administración de Instalaciones</w:t>
      </w:r>
      <w:r w:rsidR="00327124" w:rsidRPr="00084489">
        <w:rPr>
          <w:rFonts w:ascii="Times New Roman" w:hAnsi="Times New Roman" w:cs="Times New Roman"/>
          <w:sz w:val="24"/>
          <w:szCs w:val="24"/>
        </w:rPr>
        <w:t xml:space="preserve">, </w:t>
      </w:r>
      <w:r w:rsidR="003F4362" w:rsidRPr="00084489">
        <w:rPr>
          <w:rFonts w:ascii="Times New Roman" w:hAnsi="Times New Roman" w:cs="Times New Roman"/>
          <w:sz w:val="24"/>
          <w:szCs w:val="24"/>
        </w:rPr>
        <w:t>Equipo</w:t>
      </w:r>
      <w:r w:rsidR="00327124" w:rsidRPr="00084489">
        <w:rPr>
          <w:rFonts w:ascii="Times New Roman" w:hAnsi="Times New Roman" w:cs="Times New Roman"/>
          <w:sz w:val="24"/>
          <w:szCs w:val="24"/>
        </w:rPr>
        <w:t>s y Servicios,</w:t>
      </w:r>
      <w:r w:rsidR="00ED1EC9" w:rsidRPr="00084489">
        <w:rPr>
          <w:rFonts w:ascii="Times New Roman" w:hAnsi="Times New Roman" w:cs="Times New Roman"/>
          <w:sz w:val="24"/>
          <w:szCs w:val="24"/>
        </w:rPr>
        <w:t xml:space="preserve"> que genere historial del equipo desde su </w:t>
      </w:r>
      <w:r w:rsidR="003F4362" w:rsidRPr="00084489">
        <w:rPr>
          <w:rFonts w:ascii="Times New Roman" w:hAnsi="Times New Roman" w:cs="Times New Roman"/>
          <w:sz w:val="24"/>
          <w:szCs w:val="24"/>
        </w:rPr>
        <w:t xml:space="preserve">instalación, </w:t>
      </w:r>
      <w:r w:rsidR="00ED1EC9" w:rsidRPr="00084489">
        <w:rPr>
          <w:rFonts w:ascii="Times New Roman" w:hAnsi="Times New Roman" w:cs="Times New Roman"/>
          <w:sz w:val="24"/>
          <w:szCs w:val="24"/>
        </w:rPr>
        <w:t>puesta en marcha</w:t>
      </w:r>
      <w:r w:rsidR="003F4362" w:rsidRPr="00084489">
        <w:rPr>
          <w:rFonts w:ascii="Times New Roman" w:hAnsi="Times New Roman" w:cs="Times New Roman"/>
          <w:sz w:val="24"/>
          <w:szCs w:val="24"/>
        </w:rPr>
        <w:t xml:space="preserve"> y reposición</w:t>
      </w:r>
      <w:r w:rsidR="00ED1EC9" w:rsidRPr="00084489">
        <w:rPr>
          <w:rFonts w:ascii="Times New Roman" w:hAnsi="Times New Roman" w:cs="Times New Roman"/>
          <w:sz w:val="24"/>
          <w:szCs w:val="24"/>
        </w:rPr>
        <w:t xml:space="preserve">, </w:t>
      </w:r>
      <w:r w:rsidR="002F79A8" w:rsidRPr="00084489">
        <w:rPr>
          <w:rFonts w:ascii="Times New Roman" w:hAnsi="Times New Roman" w:cs="Times New Roman"/>
          <w:sz w:val="24"/>
          <w:szCs w:val="24"/>
        </w:rPr>
        <w:t xml:space="preserve">vida útil, </w:t>
      </w:r>
      <w:r w:rsidR="00ED1EC9" w:rsidRPr="00084489">
        <w:rPr>
          <w:rFonts w:ascii="Times New Roman" w:hAnsi="Times New Roman" w:cs="Times New Roman"/>
          <w:sz w:val="24"/>
          <w:szCs w:val="24"/>
        </w:rPr>
        <w:t xml:space="preserve">proveedores asignados, rutinas programables para las diversas categorías de los técnicos de conservación o personal </w:t>
      </w:r>
      <w:r w:rsidR="005F1B20" w:rsidRPr="00084489">
        <w:rPr>
          <w:rFonts w:ascii="Times New Roman" w:hAnsi="Times New Roman" w:cs="Times New Roman"/>
          <w:sz w:val="24"/>
          <w:szCs w:val="24"/>
        </w:rPr>
        <w:t>Usuario</w:t>
      </w:r>
      <w:r w:rsidR="00ED1EC9" w:rsidRPr="00084489">
        <w:rPr>
          <w:rFonts w:ascii="Times New Roman" w:hAnsi="Times New Roman" w:cs="Times New Roman"/>
          <w:sz w:val="24"/>
          <w:szCs w:val="24"/>
        </w:rPr>
        <w:t>, así como el registro de las capacitaciones que se otorguen</w:t>
      </w:r>
      <w:r w:rsidR="00FB5EC0" w:rsidRPr="00084489">
        <w:rPr>
          <w:rFonts w:ascii="Times New Roman" w:hAnsi="Times New Roman" w:cs="Times New Roman"/>
          <w:sz w:val="24"/>
          <w:szCs w:val="24"/>
        </w:rPr>
        <w:t>, considerando en dicho Program</w:t>
      </w:r>
      <w:r w:rsidRPr="00084489">
        <w:rPr>
          <w:rFonts w:ascii="Times New Roman" w:hAnsi="Times New Roman" w:cs="Times New Roman"/>
          <w:sz w:val="24"/>
          <w:szCs w:val="24"/>
        </w:rPr>
        <w:t xml:space="preserve">a cada uno de los Equipos de </w:t>
      </w:r>
      <w:r w:rsidR="003D44C0">
        <w:rPr>
          <w:rFonts w:ascii="Times New Roman" w:hAnsi="Times New Roman" w:cs="Times New Roman"/>
          <w:sz w:val="24"/>
          <w:szCs w:val="24"/>
        </w:rPr>
        <w:t>Informática y Telecomunicaciones</w:t>
      </w:r>
      <w:r w:rsidR="003D44C0"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validados a través del </w:t>
      </w:r>
      <w:r w:rsidRPr="00084489">
        <w:rPr>
          <w:rFonts w:ascii="Times New Roman" w:hAnsi="Times New Roman" w:cs="Times New Roman"/>
          <w:b/>
          <w:sz w:val="24"/>
          <w:szCs w:val="24"/>
        </w:rPr>
        <w:t>Anexo 5</w:t>
      </w:r>
      <w:r w:rsidRPr="00084489">
        <w:rPr>
          <w:rFonts w:ascii="Times New Roman" w:hAnsi="Times New Roman" w:cs="Times New Roman"/>
          <w:b/>
          <w:i/>
          <w:sz w:val="24"/>
          <w:szCs w:val="24"/>
        </w:rPr>
        <w:t xml:space="preserve"> (Procedimiento de Revisión).</w:t>
      </w:r>
    </w:p>
    <w:p w14:paraId="2D596F0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B0481F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 obligación del Desarrollador considerar durante toda la Vigencia del Proyecto la existencia de refacciones de los equipos solicitados en este Anexo, cuya finalidad será garantizar la continuidad en la operación de todos los Equipos.</w:t>
      </w:r>
    </w:p>
    <w:p w14:paraId="56FA72DD" w14:textId="77777777" w:rsidR="00E80140"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1156079" w14:textId="77777777" w:rsidR="00404460" w:rsidRPr="00084489" w:rsidRDefault="00404460" w:rsidP="00E80140">
      <w:pPr>
        <w:tabs>
          <w:tab w:val="clear" w:pos="1985"/>
          <w:tab w:val="clear" w:pos="2880"/>
        </w:tabs>
        <w:spacing w:line="240" w:lineRule="auto"/>
        <w:ind w:left="0" w:firstLine="0"/>
        <w:rPr>
          <w:rFonts w:ascii="Times New Roman" w:hAnsi="Times New Roman" w:cs="Times New Roman"/>
          <w:sz w:val="24"/>
          <w:szCs w:val="24"/>
        </w:rPr>
      </w:pPr>
    </w:p>
    <w:p w14:paraId="0C22FA25" w14:textId="77777777" w:rsidR="00E80140" w:rsidRPr="00084489" w:rsidRDefault="00047A01"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81" w:name="_Toc437600435"/>
      <w:bookmarkStart w:id="782" w:name="_Toc479246542"/>
      <w:r w:rsidRPr="00084489">
        <w:rPr>
          <w:rFonts w:ascii="Times New Roman" w:hAnsi="Times New Roman" w:cs="Times New Roman"/>
          <w:b/>
          <w:w w:val="0"/>
          <w:sz w:val="24"/>
          <w:szCs w:val="24"/>
        </w:rPr>
        <w:t>5.4</w:t>
      </w:r>
      <w:r w:rsidR="00F42E87" w:rsidRPr="00084489">
        <w:rPr>
          <w:rFonts w:ascii="Times New Roman" w:hAnsi="Times New Roman" w:cs="Times New Roman"/>
          <w:b/>
          <w:w w:val="0"/>
          <w:sz w:val="24"/>
          <w:szCs w:val="24"/>
        </w:rPr>
        <w:t>.</w:t>
      </w:r>
      <w:r w:rsidR="00ED489B"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Capacitación</w:t>
      </w:r>
      <w:bookmarkEnd w:id="781"/>
      <w:bookmarkEnd w:id="782"/>
    </w:p>
    <w:p w14:paraId="34E31E6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81241C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presentar un </w:t>
      </w:r>
      <w:r w:rsidR="00690DA2" w:rsidRPr="00084489">
        <w:rPr>
          <w:rFonts w:ascii="Times New Roman" w:hAnsi="Times New Roman" w:cs="Times New Roman"/>
          <w:sz w:val="24"/>
          <w:szCs w:val="24"/>
        </w:rPr>
        <w:t>Programa de Capacitación</w:t>
      </w:r>
      <w:r w:rsidRPr="00084489">
        <w:rPr>
          <w:rFonts w:ascii="Times New Roman" w:hAnsi="Times New Roman" w:cs="Times New Roman"/>
          <w:sz w:val="24"/>
          <w:szCs w:val="24"/>
        </w:rPr>
        <w:t xml:space="preserve"> para la operación de los equipos considerados en el </w:t>
      </w:r>
      <w:r w:rsidRPr="00084489">
        <w:rPr>
          <w:rFonts w:ascii="Times New Roman" w:hAnsi="Times New Roman" w:cs="Times New Roman"/>
          <w:b/>
          <w:i/>
          <w:sz w:val="24"/>
          <w:szCs w:val="24"/>
        </w:rPr>
        <w:t>Apéndice B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del Anexo 8 (Requerimientos de Diseño, Construcción y Plan Funcional)</w:t>
      </w:r>
      <w:r w:rsidRPr="00084489">
        <w:rPr>
          <w:rFonts w:ascii="Times New Roman" w:hAnsi="Times New Roman" w:cs="Times New Roman"/>
          <w:sz w:val="24"/>
          <w:szCs w:val="24"/>
        </w:rPr>
        <w:t>. En términos de la Sección 2.4.3 del Presente Anexo, esta misma capacitación deberá considerar a todos los sistemas propuestos para este proyecto por parte del Desarrollador.</w:t>
      </w:r>
    </w:p>
    <w:p w14:paraId="3F71C8B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B2D8CB1" w14:textId="5F45DB6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w:t>
      </w:r>
      <w:r w:rsidR="00690DA2" w:rsidRPr="00084489">
        <w:rPr>
          <w:rFonts w:ascii="Times New Roman" w:hAnsi="Times New Roman" w:cs="Times New Roman"/>
          <w:sz w:val="24"/>
          <w:szCs w:val="24"/>
        </w:rPr>
        <w:t>Programa de Capacitación</w:t>
      </w:r>
      <w:r w:rsidRPr="00084489">
        <w:rPr>
          <w:rFonts w:ascii="Times New Roman" w:hAnsi="Times New Roman" w:cs="Times New Roman"/>
          <w:sz w:val="24"/>
          <w:szCs w:val="24"/>
        </w:rPr>
        <w:t xml:space="preserve"> presentado por el Desarrollador debe incluir a todo el Personal del </w:t>
      </w:r>
      <w:r w:rsidR="0000330F">
        <w:rPr>
          <w:rFonts w:ascii="Times New Roman" w:hAnsi="Times New Roman" w:cs="Times New Roman"/>
          <w:sz w:val="24"/>
          <w:szCs w:val="24"/>
        </w:rPr>
        <w:t>Hospital</w:t>
      </w:r>
      <w:r w:rsidRPr="00084489">
        <w:rPr>
          <w:rFonts w:ascii="Times New Roman" w:hAnsi="Times New Roman" w:cs="Times New Roman"/>
          <w:sz w:val="24"/>
          <w:szCs w:val="24"/>
        </w:rPr>
        <w:t xml:space="preserve">. La capacitación debe dar inicio durante el Periodo </w:t>
      </w:r>
      <w:proofErr w:type="spellStart"/>
      <w:r w:rsidR="009076F0"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y deberá considerar el plan de contratación del </w:t>
      </w:r>
      <w:r w:rsidR="005B7A86" w:rsidRPr="00084489">
        <w:rPr>
          <w:rFonts w:ascii="Times New Roman" w:hAnsi="Times New Roman" w:cs="Times New Roman"/>
          <w:sz w:val="24"/>
          <w:szCs w:val="24"/>
        </w:rPr>
        <w:t xml:space="preserve">Instituto respecto del Hospital </w:t>
      </w:r>
      <w:r w:rsidRPr="00084489">
        <w:rPr>
          <w:rFonts w:ascii="Times New Roman" w:hAnsi="Times New Roman" w:cs="Times New Roman"/>
          <w:sz w:val="24"/>
          <w:szCs w:val="24"/>
        </w:rPr>
        <w:t xml:space="preserve">y de reclutamiento con el fin de garantizar la correcta operación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Dicho </w:t>
      </w:r>
      <w:r w:rsidR="005B7A86" w:rsidRPr="00084489">
        <w:rPr>
          <w:rFonts w:ascii="Times New Roman" w:hAnsi="Times New Roman" w:cs="Times New Roman"/>
          <w:sz w:val="24"/>
          <w:szCs w:val="24"/>
        </w:rPr>
        <w:t>p</w:t>
      </w:r>
      <w:r w:rsidRPr="00084489">
        <w:rPr>
          <w:rFonts w:ascii="Times New Roman" w:hAnsi="Times New Roman" w:cs="Times New Roman"/>
          <w:sz w:val="24"/>
          <w:szCs w:val="24"/>
        </w:rPr>
        <w:t>lan no podrá exceder más de</w:t>
      </w:r>
      <w:r w:rsidR="005B7A86" w:rsidRPr="00084489">
        <w:rPr>
          <w:rFonts w:ascii="Times New Roman" w:hAnsi="Times New Roman" w:cs="Times New Roman"/>
          <w:sz w:val="24"/>
          <w:szCs w:val="24"/>
        </w:rPr>
        <w:t xml:space="preserve"> 6</w:t>
      </w:r>
      <w:r w:rsidRPr="00084489">
        <w:rPr>
          <w:rFonts w:ascii="Times New Roman" w:hAnsi="Times New Roman" w:cs="Times New Roman"/>
          <w:sz w:val="24"/>
          <w:szCs w:val="24"/>
        </w:rPr>
        <w:t xml:space="preserve"> </w:t>
      </w:r>
      <w:r w:rsidR="005B7A86" w:rsidRPr="00084489">
        <w:rPr>
          <w:rFonts w:ascii="Times New Roman" w:hAnsi="Times New Roman" w:cs="Times New Roman"/>
          <w:sz w:val="24"/>
          <w:szCs w:val="24"/>
        </w:rPr>
        <w:t>(</w:t>
      </w:r>
      <w:r w:rsidRPr="00084489">
        <w:rPr>
          <w:rFonts w:ascii="Times New Roman" w:hAnsi="Times New Roman" w:cs="Times New Roman"/>
          <w:sz w:val="24"/>
          <w:szCs w:val="24"/>
        </w:rPr>
        <w:t>seis</w:t>
      </w:r>
      <w:r w:rsidR="005B7A86" w:rsidRPr="00084489">
        <w:rPr>
          <w:rFonts w:ascii="Times New Roman" w:hAnsi="Times New Roman" w:cs="Times New Roman"/>
          <w:sz w:val="24"/>
          <w:szCs w:val="24"/>
        </w:rPr>
        <w:t>)</w:t>
      </w:r>
      <w:r w:rsidRPr="00084489">
        <w:rPr>
          <w:rFonts w:ascii="Times New Roman" w:hAnsi="Times New Roman" w:cs="Times New Roman"/>
          <w:sz w:val="24"/>
          <w:szCs w:val="24"/>
        </w:rPr>
        <w:t xml:space="preserve"> meses iniciada la operación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salvo que el </w:t>
      </w:r>
      <w:r w:rsidR="005B7A86"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no cuente con el total de su plantilla de personal.</w:t>
      </w:r>
    </w:p>
    <w:p w14:paraId="6D7B19F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6A03DB9" w14:textId="15FEF81B"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el </w:t>
      </w:r>
      <w:r w:rsidR="00690DA2" w:rsidRPr="00084489">
        <w:rPr>
          <w:rFonts w:ascii="Times New Roman" w:hAnsi="Times New Roman" w:cs="Times New Roman"/>
          <w:sz w:val="24"/>
          <w:szCs w:val="24"/>
        </w:rPr>
        <w:t>Programa de Capacitación</w:t>
      </w:r>
      <w:r w:rsidRPr="00084489">
        <w:rPr>
          <w:rFonts w:ascii="Times New Roman" w:hAnsi="Times New Roman" w:cs="Times New Roman"/>
          <w:sz w:val="24"/>
          <w:szCs w:val="24"/>
        </w:rPr>
        <w:t xml:space="preserve">, el Desarrollador debe considerar la capacitación a todo aquel miembro de nuevo ingreso 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esto durante toda la Vigencia del Proyecto. En caso de haber un cambio de equipo</w:t>
      </w:r>
      <w:r w:rsidR="00453470" w:rsidRPr="00084489">
        <w:rPr>
          <w:rFonts w:ascii="Times New Roman" w:hAnsi="Times New Roman" w:cs="Times New Roman"/>
          <w:sz w:val="24"/>
          <w:szCs w:val="24"/>
        </w:rPr>
        <w:t>, modificación a los sistemas informáticos</w:t>
      </w:r>
      <w:r w:rsidRPr="00084489">
        <w:rPr>
          <w:rFonts w:ascii="Times New Roman" w:hAnsi="Times New Roman" w:cs="Times New Roman"/>
          <w:sz w:val="24"/>
          <w:szCs w:val="24"/>
        </w:rPr>
        <w:t xml:space="preserve"> por las razones que sean en cualquier momento de la Vigencia del Proyecto, el Desarrollador está obligado a dar una capacitación al Personal del </w:t>
      </w:r>
      <w:r w:rsidR="00DD314F">
        <w:rPr>
          <w:rFonts w:ascii="Times New Roman" w:hAnsi="Times New Roman" w:cs="Times New Roman"/>
          <w:sz w:val="24"/>
          <w:szCs w:val="24"/>
        </w:rPr>
        <w:t>Hospital</w:t>
      </w:r>
      <w:r w:rsidR="00DD314F"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que sea </w:t>
      </w:r>
      <w:r w:rsidR="005B7A86" w:rsidRPr="00084489">
        <w:rPr>
          <w:rFonts w:ascii="Times New Roman" w:hAnsi="Times New Roman" w:cs="Times New Roman"/>
          <w:sz w:val="24"/>
          <w:szCs w:val="24"/>
        </w:rPr>
        <w:t xml:space="preserve">usuario </w:t>
      </w:r>
      <w:r w:rsidRPr="00084489">
        <w:rPr>
          <w:rFonts w:ascii="Times New Roman" w:hAnsi="Times New Roman" w:cs="Times New Roman"/>
          <w:sz w:val="24"/>
          <w:szCs w:val="24"/>
        </w:rPr>
        <w:t>de este tipo de Equipo.</w:t>
      </w:r>
      <w:r w:rsidR="00C265BF" w:rsidRPr="00084489">
        <w:rPr>
          <w:rFonts w:ascii="Times New Roman" w:hAnsi="Times New Roman" w:cs="Times New Roman"/>
          <w:sz w:val="24"/>
          <w:szCs w:val="24"/>
        </w:rPr>
        <w:t xml:space="preserve"> Se deberá considerar dentro del </w:t>
      </w:r>
      <w:r w:rsidR="00690DA2" w:rsidRPr="00084489">
        <w:rPr>
          <w:rFonts w:ascii="Times New Roman" w:hAnsi="Times New Roman" w:cs="Times New Roman"/>
          <w:sz w:val="24"/>
          <w:szCs w:val="24"/>
        </w:rPr>
        <w:t>Programa de Capacitación</w:t>
      </w:r>
      <w:r w:rsidR="00C265BF" w:rsidRPr="00084489">
        <w:rPr>
          <w:rFonts w:ascii="Times New Roman" w:hAnsi="Times New Roman" w:cs="Times New Roman"/>
          <w:sz w:val="24"/>
          <w:szCs w:val="24"/>
        </w:rPr>
        <w:t>, el desglose de los niveles de calibración y limpiez</w:t>
      </w:r>
      <w:r w:rsidR="00362343" w:rsidRPr="00084489">
        <w:rPr>
          <w:rFonts w:ascii="Times New Roman" w:hAnsi="Times New Roman" w:cs="Times New Roman"/>
          <w:sz w:val="24"/>
          <w:szCs w:val="24"/>
        </w:rPr>
        <w:t>a de los equipos por parte del p</w:t>
      </w:r>
      <w:r w:rsidR="00C265BF" w:rsidRPr="00084489">
        <w:rPr>
          <w:rFonts w:ascii="Times New Roman" w:hAnsi="Times New Roman" w:cs="Times New Roman"/>
          <w:sz w:val="24"/>
          <w:szCs w:val="24"/>
        </w:rPr>
        <w:t xml:space="preserve">roveedor del equipo y los </w:t>
      </w:r>
      <w:r w:rsidR="005B7A86" w:rsidRPr="00084489">
        <w:rPr>
          <w:rFonts w:ascii="Times New Roman" w:hAnsi="Times New Roman" w:cs="Times New Roman"/>
          <w:sz w:val="24"/>
          <w:szCs w:val="24"/>
        </w:rPr>
        <w:t>u</w:t>
      </w:r>
      <w:r w:rsidR="005F1B20" w:rsidRPr="00084489">
        <w:rPr>
          <w:rFonts w:ascii="Times New Roman" w:hAnsi="Times New Roman" w:cs="Times New Roman"/>
          <w:sz w:val="24"/>
          <w:szCs w:val="24"/>
        </w:rPr>
        <w:t>suarios</w:t>
      </w:r>
      <w:r w:rsidR="00C265BF" w:rsidRPr="00084489">
        <w:rPr>
          <w:rFonts w:ascii="Times New Roman" w:hAnsi="Times New Roman" w:cs="Times New Roman"/>
          <w:sz w:val="24"/>
          <w:szCs w:val="24"/>
        </w:rPr>
        <w:t xml:space="preserve"> por categoría.</w:t>
      </w:r>
    </w:p>
    <w:p w14:paraId="6C6CBB2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2546B9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BB017C3" w14:textId="77777777" w:rsidR="00E80140" w:rsidRPr="00084489" w:rsidRDefault="00047A01"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83" w:name="_Toc437600436"/>
      <w:bookmarkStart w:id="784" w:name="_Toc479246543"/>
      <w:r w:rsidRPr="00084489">
        <w:rPr>
          <w:rFonts w:ascii="Times New Roman" w:hAnsi="Times New Roman" w:cs="Times New Roman"/>
          <w:b/>
          <w:w w:val="0"/>
          <w:sz w:val="24"/>
          <w:szCs w:val="24"/>
        </w:rPr>
        <w:t>5.5</w:t>
      </w:r>
      <w:r w:rsidR="00F42E87" w:rsidRPr="00084489">
        <w:rPr>
          <w:rFonts w:ascii="Times New Roman" w:hAnsi="Times New Roman" w:cs="Times New Roman"/>
          <w:b/>
          <w:w w:val="0"/>
          <w:sz w:val="24"/>
          <w:szCs w:val="24"/>
        </w:rPr>
        <w:t>.</w:t>
      </w:r>
      <w:r w:rsidR="00D911C9"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Calidad</w:t>
      </w:r>
      <w:bookmarkEnd w:id="783"/>
      <w:bookmarkEnd w:id="784"/>
      <w:r w:rsidR="00E80140" w:rsidRPr="00084489">
        <w:rPr>
          <w:rFonts w:ascii="Times New Roman" w:hAnsi="Times New Roman" w:cs="Times New Roman"/>
          <w:b/>
          <w:w w:val="0"/>
          <w:sz w:val="24"/>
          <w:szCs w:val="24"/>
        </w:rPr>
        <w:t xml:space="preserve"> </w:t>
      </w:r>
    </w:p>
    <w:p w14:paraId="4D8C4524" w14:textId="77777777" w:rsidR="00E80140" w:rsidRPr="00084489" w:rsidRDefault="00E80140"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194563DA" w14:textId="05FD0EB6"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Con la finalidad de garantizar la continuidad de la operación y la productividad en términos del </w:t>
      </w:r>
      <w:r w:rsidRPr="00084489">
        <w:rPr>
          <w:rFonts w:ascii="Times New Roman" w:hAnsi="Times New Roman" w:cs="Times New Roman"/>
          <w:b/>
          <w:sz w:val="24"/>
          <w:szCs w:val="24"/>
        </w:rPr>
        <w:t>Anexo 10 (</w:t>
      </w:r>
      <w:r w:rsidRPr="00084489">
        <w:rPr>
          <w:rFonts w:ascii="Times New Roman" w:hAnsi="Times New Roman" w:cs="Times New Roman"/>
          <w:b/>
          <w:i/>
          <w:sz w:val="24"/>
          <w:szCs w:val="24"/>
        </w:rPr>
        <w:t>Requerimientos de Servicios</w:t>
      </w:r>
      <w:r w:rsidRPr="00084489">
        <w:rPr>
          <w:rFonts w:ascii="Times New Roman" w:hAnsi="Times New Roman" w:cs="Times New Roman"/>
          <w:b/>
          <w:sz w:val="24"/>
          <w:szCs w:val="24"/>
        </w:rPr>
        <w:t>)</w:t>
      </w:r>
      <w:r w:rsidRPr="00084489">
        <w:rPr>
          <w:rFonts w:ascii="Times New Roman" w:hAnsi="Times New Roman" w:cs="Times New Roman"/>
          <w:sz w:val="24"/>
          <w:szCs w:val="24"/>
        </w:rPr>
        <w:t xml:space="preserve">, se solicita al Desarrollador que todos los equipos y sus dispositivos periféricos considerados en el </w:t>
      </w:r>
      <w:r w:rsidRPr="00084489">
        <w:rPr>
          <w:rFonts w:ascii="Times New Roman" w:hAnsi="Times New Roman" w:cs="Times New Roman"/>
          <w:b/>
          <w:sz w:val="24"/>
          <w:szCs w:val="24"/>
        </w:rPr>
        <w:t>Apéndice B</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Hoja de Datos General y Específicas)</w:t>
      </w:r>
      <w:r w:rsidRPr="00084489">
        <w:rPr>
          <w:rFonts w:ascii="Times New Roman" w:hAnsi="Times New Roman" w:cs="Times New Roman"/>
          <w:b/>
          <w:i/>
          <w:sz w:val="24"/>
          <w:szCs w:val="24"/>
        </w:rPr>
        <w:t xml:space="preserve"> </w:t>
      </w:r>
      <w:r w:rsidRPr="00084489">
        <w:rPr>
          <w:rFonts w:ascii="Times New Roman" w:hAnsi="Times New Roman" w:cs="Times New Roman"/>
          <w:b/>
          <w:sz w:val="24"/>
          <w:szCs w:val="24"/>
        </w:rPr>
        <w:t>del Anexo 8</w:t>
      </w:r>
      <w:r w:rsidRPr="00084489">
        <w:rPr>
          <w:rFonts w:ascii="Times New Roman" w:hAnsi="Times New Roman" w:cs="Times New Roman"/>
          <w:b/>
          <w:i/>
          <w:sz w:val="24"/>
          <w:szCs w:val="24"/>
        </w:rPr>
        <w:t xml:space="preserve"> (Requerimientos de Diseño, Construcción y Plan Funcional)</w:t>
      </w:r>
      <w:r w:rsidRPr="00084489">
        <w:rPr>
          <w:rFonts w:ascii="Times New Roman" w:hAnsi="Times New Roman" w:cs="Times New Roman"/>
          <w:sz w:val="24"/>
          <w:szCs w:val="24"/>
        </w:rPr>
        <w:t xml:space="preserve"> cuenten con</w:t>
      </w:r>
      <w:r w:rsidR="005B7A86" w:rsidRPr="00084489">
        <w:rPr>
          <w:rFonts w:ascii="Times New Roman" w:hAnsi="Times New Roman" w:cs="Times New Roman"/>
          <w:sz w:val="24"/>
          <w:szCs w:val="24"/>
        </w:rPr>
        <w:t xml:space="preserve">, al menos, </w:t>
      </w:r>
      <w:r w:rsidRPr="00084489">
        <w:rPr>
          <w:rFonts w:ascii="Times New Roman" w:hAnsi="Times New Roman" w:cs="Times New Roman"/>
          <w:sz w:val="24"/>
          <w:szCs w:val="24"/>
        </w:rPr>
        <w:t xml:space="preserve">las siguientes </w:t>
      </w:r>
      <w:r w:rsidR="005B7A86" w:rsidRPr="00084489">
        <w:rPr>
          <w:rFonts w:ascii="Times New Roman" w:hAnsi="Times New Roman" w:cs="Times New Roman"/>
          <w:sz w:val="24"/>
          <w:szCs w:val="24"/>
        </w:rPr>
        <w:t xml:space="preserve">normas </w:t>
      </w:r>
      <w:r w:rsidRPr="00084489">
        <w:rPr>
          <w:rFonts w:ascii="Times New Roman" w:hAnsi="Times New Roman" w:cs="Times New Roman"/>
          <w:sz w:val="24"/>
          <w:szCs w:val="24"/>
        </w:rPr>
        <w:t xml:space="preserve">y </w:t>
      </w:r>
      <w:r w:rsidR="005B7A86" w:rsidRPr="00084489">
        <w:rPr>
          <w:rFonts w:ascii="Times New Roman" w:hAnsi="Times New Roman" w:cs="Times New Roman"/>
          <w:sz w:val="24"/>
          <w:szCs w:val="24"/>
        </w:rPr>
        <w:t xml:space="preserve">certificados </w:t>
      </w:r>
      <w:r w:rsidRPr="00084489">
        <w:rPr>
          <w:rFonts w:ascii="Times New Roman" w:hAnsi="Times New Roman" w:cs="Times New Roman"/>
          <w:sz w:val="24"/>
          <w:szCs w:val="24"/>
        </w:rPr>
        <w:t xml:space="preserve">de </w:t>
      </w:r>
      <w:r w:rsidR="00AD0F55" w:rsidRPr="00084489">
        <w:rPr>
          <w:rFonts w:ascii="Times New Roman" w:hAnsi="Times New Roman" w:cs="Times New Roman"/>
          <w:sz w:val="24"/>
          <w:szCs w:val="24"/>
        </w:rPr>
        <w:t>C</w:t>
      </w:r>
      <w:r w:rsidR="005B7A86" w:rsidRPr="00084489">
        <w:rPr>
          <w:rFonts w:ascii="Times New Roman" w:hAnsi="Times New Roman" w:cs="Times New Roman"/>
          <w:sz w:val="24"/>
          <w:szCs w:val="24"/>
        </w:rPr>
        <w:t>alidad</w:t>
      </w:r>
      <w:r w:rsidRPr="00084489">
        <w:rPr>
          <w:rFonts w:ascii="Times New Roman" w:hAnsi="Times New Roman" w:cs="Times New Roman"/>
          <w:sz w:val="24"/>
          <w:szCs w:val="24"/>
        </w:rPr>
        <w:t>:</w:t>
      </w:r>
    </w:p>
    <w:p w14:paraId="161459A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5BFD24E" w14:textId="7180D6AF" w:rsidR="00E80140" w:rsidRPr="00E00562" w:rsidRDefault="00E80140" w:rsidP="00E00562">
      <w:pPr>
        <w:pStyle w:val="Prrafodelista"/>
        <w:numPr>
          <w:ilvl w:val="1"/>
          <w:numId w:val="87"/>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Norma Oficial Mexicana NOM-019-SCFI-1998, SEGURIDAD DE EQUIPO DE PROCESAMIENTO DE DATOS</w:t>
      </w:r>
      <w:r w:rsidR="00D911C9" w:rsidRPr="00E00562">
        <w:rPr>
          <w:rFonts w:ascii="Times New Roman" w:hAnsi="Times New Roman" w:cs="Times New Roman"/>
          <w:sz w:val="24"/>
          <w:szCs w:val="24"/>
        </w:rPr>
        <w:t>.</w:t>
      </w:r>
    </w:p>
    <w:p w14:paraId="4AF3B920" w14:textId="76B8DE39" w:rsidR="00E80140" w:rsidRPr="00E00562" w:rsidRDefault="00E80140" w:rsidP="00E00562">
      <w:pPr>
        <w:pStyle w:val="Prrafodelista"/>
        <w:numPr>
          <w:ilvl w:val="1"/>
          <w:numId w:val="87"/>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Norma Oficial Mexicana, NOM-024-SCFI-1998, INFORMACION COMERCIAL PARA EMPAQUES, INSTRUCTIVOS Y GARANTIA DE LOS PRODUCTOS ELECTRONICOS, ELECTRICOS Y ELECTRODOMESTICOS</w:t>
      </w:r>
      <w:r w:rsidR="00D911C9" w:rsidRPr="00E00562">
        <w:rPr>
          <w:rFonts w:ascii="Times New Roman" w:hAnsi="Times New Roman" w:cs="Times New Roman"/>
          <w:sz w:val="24"/>
          <w:szCs w:val="24"/>
        </w:rPr>
        <w:t>.</w:t>
      </w:r>
    </w:p>
    <w:p w14:paraId="0311E2B6" w14:textId="2D322B37" w:rsidR="00E80140" w:rsidRPr="00E00562" w:rsidRDefault="00E80140" w:rsidP="00E00562">
      <w:pPr>
        <w:pStyle w:val="Prrafodelista"/>
        <w:numPr>
          <w:ilvl w:val="1"/>
          <w:numId w:val="87"/>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Certificación ENERGY STAR o similar.</w:t>
      </w:r>
    </w:p>
    <w:p w14:paraId="60330AA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12D6F49" w14:textId="78B0B638"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Estas </w:t>
      </w:r>
      <w:r w:rsidR="005B7A86" w:rsidRPr="00084489">
        <w:rPr>
          <w:rFonts w:ascii="Times New Roman" w:hAnsi="Times New Roman" w:cs="Times New Roman"/>
          <w:sz w:val="24"/>
          <w:szCs w:val="24"/>
        </w:rPr>
        <w:t xml:space="preserve">normas </w:t>
      </w:r>
      <w:r w:rsidRPr="00084489">
        <w:rPr>
          <w:rFonts w:ascii="Times New Roman" w:hAnsi="Times New Roman" w:cs="Times New Roman"/>
          <w:sz w:val="24"/>
          <w:szCs w:val="24"/>
        </w:rPr>
        <w:t xml:space="preserve">y </w:t>
      </w:r>
      <w:r w:rsidR="005B7A86" w:rsidRPr="00084489">
        <w:rPr>
          <w:rFonts w:ascii="Times New Roman" w:hAnsi="Times New Roman" w:cs="Times New Roman"/>
          <w:sz w:val="24"/>
          <w:szCs w:val="24"/>
        </w:rPr>
        <w:t xml:space="preserve">certificaciones </w:t>
      </w:r>
      <w:r w:rsidRPr="00084489">
        <w:rPr>
          <w:rFonts w:ascii="Times New Roman" w:hAnsi="Times New Roman" w:cs="Times New Roman"/>
          <w:sz w:val="24"/>
          <w:szCs w:val="24"/>
        </w:rPr>
        <w:t>pueden ser sustituidas por otras iguales o similares de acuerdo a la Legislación vigente y son exigibles al Desarrollador durante toda la Vigencia del Proyecto.</w:t>
      </w:r>
      <w:r w:rsidR="00531259">
        <w:rPr>
          <w:rFonts w:ascii="Times New Roman" w:hAnsi="Times New Roman" w:cs="Times New Roman"/>
          <w:sz w:val="24"/>
          <w:szCs w:val="24"/>
        </w:rPr>
        <w:t xml:space="preserve"> </w:t>
      </w:r>
    </w:p>
    <w:p w14:paraId="6713053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FBC8DB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caso de que durante la Vigencia del Proyecto el Desarrollador tenga que cambiar de equipo (s), para los nuevos equipos considerados deberá presentar las Normas y Certificados de Calidad antes mencionadas o las que en ese momento se encuentren vigentes y consideren los mismos conceptos o superiores. </w:t>
      </w:r>
    </w:p>
    <w:p w14:paraId="5F965550" w14:textId="77777777" w:rsidR="00E80140" w:rsidRPr="00084489" w:rsidRDefault="00E80140" w:rsidP="00047A0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2553CD1C" w14:textId="77777777" w:rsidR="00E35AAD" w:rsidRPr="00084489" w:rsidRDefault="00E35AAD" w:rsidP="00047A0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1AF065FE" w14:textId="77777777" w:rsidR="00E80140" w:rsidRPr="00084489" w:rsidRDefault="00047A01" w:rsidP="00F42E87">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85" w:name="_Toc437600437"/>
      <w:bookmarkStart w:id="786" w:name="_Toc479246544"/>
      <w:r w:rsidRPr="00084489">
        <w:rPr>
          <w:rFonts w:ascii="Times New Roman" w:hAnsi="Times New Roman" w:cs="Times New Roman"/>
          <w:b/>
          <w:w w:val="0"/>
          <w:sz w:val="24"/>
          <w:szCs w:val="24"/>
        </w:rPr>
        <w:t>5.6.</w:t>
      </w:r>
      <w:r w:rsidR="00E80140" w:rsidRPr="00084489">
        <w:rPr>
          <w:rFonts w:ascii="Times New Roman" w:hAnsi="Times New Roman" w:cs="Times New Roman"/>
          <w:b/>
          <w:w w:val="0"/>
          <w:sz w:val="24"/>
          <w:szCs w:val="24"/>
        </w:rPr>
        <w:t xml:space="preserve"> Estándares de Calidad de Telecomunicaciones</w:t>
      </w:r>
      <w:bookmarkEnd w:id="785"/>
      <w:bookmarkEnd w:id="786"/>
    </w:p>
    <w:p w14:paraId="13858B4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53DF48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Toda la infraestructura de telecomunicaciones como mínimo deberá cumplir según sea </w:t>
      </w:r>
      <w:r w:rsidR="007D49D5" w:rsidRPr="00084489">
        <w:rPr>
          <w:rFonts w:ascii="Times New Roman" w:hAnsi="Times New Roman" w:cs="Times New Roman"/>
          <w:sz w:val="24"/>
          <w:szCs w:val="24"/>
        </w:rPr>
        <w:t>e</w:t>
      </w:r>
      <w:r w:rsidRPr="00084489">
        <w:rPr>
          <w:rFonts w:ascii="Times New Roman" w:hAnsi="Times New Roman" w:cs="Times New Roman"/>
          <w:sz w:val="24"/>
          <w:szCs w:val="24"/>
        </w:rPr>
        <w:t xml:space="preserve">l caso con los siguientes estándares de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alidad:</w:t>
      </w:r>
    </w:p>
    <w:p w14:paraId="34D978B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i)</w:t>
      </w:r>
      <w:r w:rsidRPr="00084489">
        <w:rPr>
          <w:rFonts w:ascii="Times New Roman" w:hAnsi="Times New Roman" w:cs="Times New Roman"/>
          <w:sz w:val="24"/>
          <w:szCs w:val="24"/>
        </w:rPr>
        <w:tab/>
        <w:t>ANSI/TIA-568-B.2-1: Referente al cableado CAT-6.</w:t>
      </w:r>
    </w:p>
    <w:p w14:paraId="15F8D063" w14:textId="77777777" w:rsidR="00E80140" w:rsidRPr="00084489" w:rsidRDefault="00E80140" w:rsidP="00E60932">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sz w:val="24"/>
          <w:szCs w:val="24"/>
        </w:rPr>
        <w:t>ii)</w:t>
      </w:r>
      <w:r w:rsidRPr="00084489">
        <w:rPr>
          <w:rFonts w:ascii="Times New Roman" w:hAnsi="Times New Roman" w:cs="Times New Roman"/>
          <w:sz w:val="24"/>
          <w:szCs w:val="24"/>
        </w:rPr>
        <w:tab/>
        <w:t>ANSI/TIA/EIA-607: Referente al sistema de tierras de los equipos de telecomunicaciones.</w:t>
      </w:r>
    </w:p>
    <w:p w14:paraId="055F198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iii)</w:t>
      </w:r>
      <w:r w:rsidRPr="00084489">
        <w:rPr>
          <w:rFonts w:ascii="Times New Roman" w:hAnsi="Times New Roman" w:cs="Times New Roman"/>
          <w:sz w:val="24"/>
          <w:szCs w:val="24"/>
        </w:rPr>
        <w:tab/>
        <w:t>IEEE 802.1: Referente a la arquitectura de redes.</w:t>
      </w:r>
    </w:p>
    <w:p w14:paraId="2C62B59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iv)</w:t>
      </w:r>
      <w:r w:rsidRPr="00084489">
        <w:rPr>
          <w:rFonts w:ascii="Times New Roman" w:hAnsi="Times New Roman" w:cs="Times New Roman"/>
          <w:sz w:val="24"/>
          <w:szCs w:val="24"/>
        </w:rPr>
        <w:tab/>
        <w:t>IEEE 802.3: Referente al estándar Ethernet y “</w:t>
      </w:r>
      <w:proofErr w:type="spellStart"/>
      <w:r w:rsidRPr="00084489">
        <w:rPr>
          <w:rFonts w:ascii="Times New Roman" w:hAnsi="Times New Roman" w:cs="Times New Roman"/>
          <w:sz w:val="24"/>
          <w:szCs w:val="24"/>
        </w:rPr>
        <w:t>Power</w:t>
      </w:r>
      <w:proofErr w:type="spellEnd"/>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over</w:t>
      </w:r>
      <w:proofErr w:type="spellEnd"/>
      <w:r w:rsidRPr="00084489">
        <w:rPr>
          <w:rFonts w:ascii="Times New Roman" w:hAnsi="Times New Roman" w:cs="Times New Roman"/>
          <w:sz w:val="24"/>
          <w:szCs w:val="24"/>
        </w:rPr>
        <w:t xml:space="preserve"> Ethernet”.</w:t>
      </w:r>
    </w:p>
    <w:p w14:paraId="61DD5D7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v)</w:t>
      </w:r>
      <w:r w:rsidRPr="00084489">
        <w:rPr>
          <w:rFonts w:ascii="Times New Roman" w:hAnsi="Times New Roman" w:cs="Times New Roman"/>
          <w:sz w:val="24"/>
          <w:szCs w:val="24"/>
        </w:rPr>
        <w:tab/>
        <w:t>IEEE 802.11: Referente al estándar de redes inalámbricas de área local.</w:t>
      </w:r>
    </w:p>
    <w:p w14:paraId="04585304" w14:textId="77777777" w:rsidR="00E80140" w:rsidRPr="00084489" w:rsidRDefault="00E80140" w:rsidP="00E60932">
      <w:pPr>
        <w:tabs>
          <w:tab w:val="clear" w:pos="1985"/>
          <w:tab w:val="clear" w:pos="2880"/>
        </w:tabs>
        <w:spacing w:line="240" w:lineRule="auto"/>
        <w:ind w:left="0" w:firstLine="709"/>
        <w:rPr>
          <w:rFonts w:ascii="Times New Roman" w:hAnsi="Times New Roman" w:cs="Times New Roman"/>
          <w:sz w:val="24"/>
          <w:szCs w:val="24"/>
        </w:rPr>
      </w:pPr>
      <w:r w:rsidRPr="00084489">
        <w:rPr>
          <w:rFonts w:ascii="Times New Roman" w:hAnsi="Times New Roman" w:cs="Times New Roman"/>
          <w:sz w:val="24"/>
          <w:szCs w:val="24"/>
        </w:rPr>
        <w:t>H.323: Referente a la Voz Sobre IP.</w:t>
      </w:r>
    </w:p>
    <w:p w14:paraId="4B756252" w14:textId="77777777" w:rsidR="00E80140" w:rsidRDefault="00E80140" w:rsidP="00E80140">
      <w:pPr>
        <w:tabs>
          <w:tab w:val="clear" w:pos="1985"/>
          <w:tab w:val="clear" w:pos="2880"/>
        </w:tabs>
        <w:spacing w:line="240" w:lineRule="auto"/>
        <w:ind w:left="0" w:firstLine="0"/>
        <w:rPr>
          <w:rFonts w:ascii="Times New Roman" w:hAnsi="Times New Roman" w:cs="Times New Roman"/>
          <w:b/>
          <w:sz w:val="24"/>
          <w:szCs w:val="24"/>
        </w:rPr>
      </w:pPr>
    </w:p>
    <w:p w14:paraId="7149C186" w14:textId="77777777" w:rsidR="003D6B4E" w:rsidRPr="00084489" w:rsidRDefault="003D6B4E" w:rsidP="00E80140">
      <w:pPr>
        <w:tabs>
          <w:tab w:val="clear" w:pos="1985"/>
          <w:tab w:val="clear" w:pos="2880"/>
        </w:tabs>
        <w:spacing w:line="240" w:lineRule="auto"/>
        <w:ind w:left="0" w:firstLine="0"/>
        <w:rPr>
          <w:rFonts w:ascii="Times New Roman" w:hAnsi="Times New Roman" w:cs="Times New Roman"/>
          <w:b/>
          <w:sz w:val="24"/>
          <w:szCs w:val="24"/>
        </w:rPr>
      </w:pPr>
    </w:p>
    <w:p w14:paraId="35921470" w14:textId="77777777" w:rsidR="00E80140" w:rsidRPr="00084489" w:rsidRDefault="00047A01" w:rsidP="00047A0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87" w:name="_Toc437600438"/>
      <w:bookmarkStart w:id="788" w:name="_Toc479246545"/>
      <w:r w:rsidRPr="00084489">
        <w:rPr>
          <w:rFonts w:ascii="Times New Roman" w:hAnsi="Times New Roman" w:cs="Times New Roman"/>
          <w:b/>
          <w:w w:val="0"/>
          <w:sz w:val="24"/>
          <w:szCs w:val="24"/>
        </w:rPr>
        <w:t xml:space="preserve">5.7. </w:t>
      </w:r>
      <w:r w:rsidR="00E80140" w:rsidRPr="00084489">
        <w:rPr>
          <w:rFonts w:ascii="Times New Roman" w:hAnsi="Times New Roman" w:cs="Times New Roman"/>
          <w:b/>
          <w:w w:val="0"/>
          <w:sz w:val="24"/>
          <w:szCs w:val="24"/>
        </w:rPr>
        <w:t>Observaciones Técnicas</w:t>
      </w:r>
      <w:bookmarkEnd w:id="787"/>
      <w:bookmarkEnd w:id="788"/>
    </w:p>
    <w:p w14:paraId="4026CFC0" w14:textId="77777777" w:rsidR="00047A01" w:rsidRPr="00084489" w:rsidRDefault="00047A01" w:rsidP="00047A0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2BFCC208" w14:textId="2E4B68FF" w:rsidR="00E80140" w:rsidRPr="00E00562" w:rsidRDefault="00E80140" w:rsidP="00E00562">
      <w:pPr>
        <w:pStyle w:val="Prrafodelista"/>
        <w:numPr>
          <w:ilvl w:val="1"/>
          <w:numId w:val="116"/>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Todos los elementos de la solución deberán como mínimo ser capaces de soportar protocolo IPv4 e IPv6.</w:t>
      </w:r>
    </w:p>
    <w:p w14:paraId="1AAC791C" w14:textId="1E07D2C9" w:rsidR="00E80140" w:rsidRPr="00E00562" w:rsidRDefault="00E80140" w:rsidP="00E00562">
      <w:pPr>
        <w:pStyle w:val="Prrafodelista"/>
        <w:numPr>
          <w:ilvl w:val="1"/>
          <w:numId w:val="116"/>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Todos los equipos de comunicaciones deberán como mínimo soportar tecnología </w:t>
      </w:r>
      <w:proofErr w:type="spellStart"/>
      <w:r w:rsidRPr="00E00562">
        <w:rPr>
          <w:rFonts w:ascii="Times New Roman" w:hAnsi="Times New Roman" w:cs="Times New Roman"/>
          <w:sz w:val="24"/>
          <w:szCs w:val="24"/>
        </w:rPr>
        <w:t>PoE</w:t>
      </w:r>
      <w:proofErr w:type="spellEnd"/>
      <w:r w:rsidRPr="00E00562">
        <w:rPr>
          <w:rFonts w:ascii="Times New Roman" w:hAnsi="Times New Roman" w:cs="Times New Roman"/>
          <w:sz w:val="24"/>
          <w:szCs w:val="24"/>
        </w:rPr>
        <w:t>.</w:t>
      </w:r>
    </w:p>
    <w:p w14:paraId="65AEF698" w14:textId="2D2E1BD3" w:rsidR="00E80140" w:rsidRPr="00E00562" w:rsidRDefault="00E80140" w:rsidP="00E00562">
      <w:pPr>
        <w:pStyle w:val="Prrafodelista"/>
        <w:numPr>
          <w:ilvl w:val="1"/>
          <w:numId w:val="116"/>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Todos los equipos de </w:t>
      </w:r>
      <w:proofErr w:type="spellStart"/>
      <w:r w:rsidRPr="00E00562">
        <w:rPr>
          <w:rFonts w:ascii="Times New Roman" w:hAnsi="Times New Roman" w:cs="Times New Roman"/>
          <w:sz w:val="24"/>
          <w:szCs w:val="24"/>
        </w:rPr>
        <w:t>IDF’s</w:t>
      </w:r>
      <w:proofErr w:type="spellEnd"/>
      <w:r w:rsidRPr="00E00562">
        <w:rPr>
          <w:rFonts w:ascii="Times New Roman" w:hAnsi="Times New Roman" w:cs="Times New Roman"/>
          <w:sz w:val="24"/>
          <w:szCs w:val="24"/>
        </w:rPr>
        <w:t xml:space="preserve"> y el MDF deberán estar conectados a una fuente de energía regulada e ininterrumpida</w:t>
      </w:r>
      <w:r w:rsidR="00D911C9" w:rsidRPr="00E00562">
        <w:rPr>
          <w:rFonts w:ascii="Times New Roman" w:hAnsi="Times New Roman" w:cs="Times New Roman"/>
          <w:sz w:val="24"/>
          <w:szCs w:val="24"/>
        </w:rPr>
        <w:t>.</w:t>
      </w:r>
    </w:p>
    <w:p w14:paraId="043713BE" w14:textId="77777777" w:rsidR="00E80140"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FFD106D" w14:textId="77777777" w:rsidR="003D6B4E" w:rsidRPr="00084489" w:rsidRDefault="003D6B4E" w:rsidP="00E80140">
      <w:pPr>
        <w:tabs>
          <w:tab w:val="clear" w:pos="1985"/>
          <w:tab w:val="clear" w:pos="2880"/>
        </w:tabs>
        <w:spacing w:line="240" w:lineRule="auto"/>
        <w:ind w:left="0" w:firstLine="0"/>
        <w:rPr>
          <w:rFonts w:ascii="Times New Roman" w:hAnsi="Times New Roman" w:cs="Times New Roman"/>
          <w:sz w:val="24"/>
          <w:szCs w:val="24"/>
        </w:rPr>
      </w:pPr>
    </w:p>
    <w:p w14:paraId="3A6C0C7A" w14:textId="77777777" w:rsidR="00E80140" w:rsidRPr="00084489" w:rsidRDefault="00047A01" w:rsidP="00047A0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89" w:name="_Toc437600439"/>
      <w:bookmarkStart w:id="790" w:name="_Toc479246546"/>
      <w:r w:rsidRPr="00084489">
        <w:rPr>
          <w:rFonts w:ascii="Times New Roman" w:hAnsi="Times New Roman" w:cs="Times New Roman"/>
          <w:b/>
          <w:w w:val="0"/>
          <w:sz w:val="24"/>
          <w:szCs w:val="24"/>
        </w:rPr>
        <w:t>5.8.</w:t>
      </w:r>
      <w:r w:rsidR="00D911C9" w:rsidRPr="00084489">
        <w:rPr>
          <w:rFonts w:ascii="Times New Roman" w:hAnsi="Times New Roman" w:cs="Times New Roman"/>
          <w:b/>
          <w:w w:val="0"/>
          <w:sz w:val="24"/>
          <w:szCs w:val="24"/>
        </w:rPr>
        <w:t xml:space="preserve"> </w:t>
      </w:r>
      <w:r w:rsidR="00E80140" w:rsidRPr="00084489">
        <w:rPr>
          <w:rFonts w:ascii="Times New Roman" w:hAnsi="Times New Roman" w:cs="Times New Roman"/>
          <w:b/>
          <w:w w:val="0"/>
          <w:sz w:val="24"/>
          <w:szCs w:val="24"/>
        </w:rPr>
        <w:t>Consumibles</w:t>
      </w:r>
      <w:bookmarkEnd w:id="789"/>
      <w:bookmarkEnd w:id="790"/>
    </w:p>
    <w:p w14:paraId="5E2766D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8A1C4CA"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 debe considerar como un “</w:t>
      </w:r>
      <w:r w:rsidR="007D49D5" w:rsidRPr="00084489">
        <w:rPr>
          <w:rFonts w:ascii="Times New Roman" w:hAnsi="Times New Roman" w:cs="Times New Roman"/>
          <w:sz w:val="24"/>
          <w:szCs w:val="24"/>
        </w:rPr>
        <w:t>C</w:t>
      </w:r>
      <w:r w:rsidRPr="00084489">
        <w:rPr>
          <w:rFonts w:ascii="Times New Roman" w:hAnsi="Times New Roman" w:cs="Times New Roman"/>
          <w:sz w:val="24"/>
          <w:szCs w:val="24"/>
        </w:rPr>
        <w:t xml:space="preserve">onsumible” en el apartado de </w:t>
      </w:r>
      <w:r w:rsidR="007D49D5" w:rsidRPr="00084489">
        <w:rPr>
          <w:rFonts w:ascii="Times New Roman" w:hAnsi="Times New Roman" w:cs="Times New Roman"/>
          <w:sz w:val="24"/>
          <w:szCs w:val="24"/>
        </w:rPr>
        <w:t>E</w:t>
      </w:r>
      <w:r w:rsidRPr="00084489">
        <w:rPr>
          <w:rFonts w:ascii="Times New Roman" w:hAnsi="Times New Roman" w:cs="Times New Roman"/>
          <w:sz w:val="24"/>
          <w:szCs w:val="24"/>
        </w:rPr>
        <w:t>quipos de T</w:t>
      </w:r>
      <w:r w:rsidR="007D49D5" w:rsidRPr="00084489">
        <w:rPr>
          <w:rFonts w:ascii="Times New Roman" w:hAnsi="Times New Roman" w:cs="Times New Roman"/>
          <w:sz w:val="24"/>
          <w:szCs w:val="24"/>
        </w:rPr>
        <w:t xml:space="preserve">ecnologías de la </w:t>
      </w:r>
      <w:r w:rsidRPr="00084489">
        <w:rPr>
          <w:rFonts w:ascii="Times New Roman" w:hAnsi="Times New Roman" w:cs="Times New Roman"/>
          <w:sz w:val="24"/>
          <w:szCs w:val="24"/>
        </w:rPr>
        <w:t>I</w:t>
      </w:r>
      <w:r w:rsidR="007D49D5" w:rsidRPr="00084489">
        <w:rPr>
          <w:rFonts w:ascii="Times New Roman" w:hAnsi="Times New Roman" w:cs="Times New Roman"/>
          <w:sz w:val="24"/>
          <w:szCs w:val="24"/>
        </w:rPr>
        <w:t>nformación</w:t>
      </w:r>
      <w:r w:rsidRPr="00084489">
        <w:rPr>
          <w:rFonts w:ascii="Times New Roman" w:hAnsi="Times New Roman" w:cs="Times New Roman"/>
          <w:sz w:val="24"/>
          <w:szCs w:val="24"/>
        </w:rPr>
        <w:t>, a:</w:t>
      </w:r>
    </w:p>
    <w:p w14:paraId="61073C1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D984B57" w14:textId="3759F693" w:rsidR="00E80140" w:rsidRPr="00E00562" w:rsidRDefault="00A97575" w:rsidP="00E00562">
      <w:pPr>
        <w:pStyle w:val="Prrafodelista"/>
        <w:numPr>
          <w:ilvl w:val="1"/>
          <w:numId w:val="117"/>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Tóner</w:t>
      </w:r>
      <w:r w:rsidR="007D49D5" w:rsidRPr="00E00562">
        <w:rPr>
          <w:rFonts w:ascii="Times New Roman" w:hAnsi="Times New Roman" w:cs="Times New Roman"/>
          <w:sz w:val="24"/>
          <w:szCs w:val="24"/>
        </w:rPr>
        <w:t xml:space="preserve"> </w:t>
      </w:r>
      <w:r w:rsidR="00E80140" w:rsidRPr="00E00562">
        <w:rPr>
          <w:rFonts w:ascii="Times New Roman" w:hAnsi="Times New Roman" w:cs="Times New Roman"/>
          <w:sz w:val="24"/>
          <w:szCs w:val="24"/>
        </w:rPr>
        <w:t xml:space="preserve">o cartucho de cualquier equipo de impresión </w:t>
      </w:r>
      <w:proofErr w:type="gramStart"/>
      <w:r w:rsidR="00E80140" w:rsidRPr="00E00562">
        <w:rPr>
          <w:rFonts w:ascii="Times New Roman" w:hAnsi="Times New Roman" w:cs="Times New Roman"/>
          <w:sz w:val="24"/>
          <w:szCs w:val="24"/>
        </w:rPr>
        <w:t xml:space="preserve">propuestos por el </w:t>
      </w:r>
      <w:r w:rsidR="008E68B5" w:rsidRPr="00E00562">
        <w:rPr>
          <w:rFonts w:ascii="Times New Roman" w:hAnsi="Times New Roman" w:cs="Times New Roman"/>
          <w:sz w:val="24"/>
          <w:szCs w:val="24"/>
        </w:rPr>
        <w:t>Desarrollador</w:t>
      </w:r>
      <w:r w:rsidR="00E80140" w:rsidRPr="00E00562">
        <w:rPr>
          <w:rFonts w:ascii="Times New Roman" w:hAnsi="Times New Roman" w:cs="Times New Roman"/>
          <w:sz w:val="24"/>
          <w:szCs w:val="24"/>
        </w:rPr>
        <w:t xml:space="preserve"> y considerados</w:t>
      </w:r>
      <w:proofErr w:type="gramEnd"/>
      <w:r w:rsidR="00E80140" w:rsidRPr="00E00562">
        <w:rPr>
          <w:rFonts w:ascii="Times New Roman" w:hAnsi="Times New Roman" w:cs="Times New Roman"/>
          <w:sz w:val="24"/>
          <w:szCs w:val="24"/>
        </w:rPr>
        <w:t xml:space="preserve"> en el presente Anexo.</w:t>
      </w:r>
    </w:p>
    <w:p w14:paraId="068F296B" w14:textId="11553042" w:rsidR="00E80140" w:rsidRPr="00E00562" w:rsidRDefault="00A97575" w:rsidP="00E00562">
      <w:pPr>
        <w:pStyle w:val="Prrafodelista"/>
        <w:numPr>
          <w:ilvl w:val="1"/>
          <w:numId w:val="117"/>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Fusor</w:t>
      </w:r>
      <w:r w:rsidR="00E80140" w:rsidRPr="00E00562">
        <w:rPr>
          <w:rFonts w:ascii="Times New Roman" w:hAnsi="Times New Roman" w:cs="Times New Roman"/>
          <w:sz w:val="24"/>
          <w:szCs w:val="24"/>
        </w:rPr>
        <w:t>, unidad de imagen, recipiente de residuos para cualquier equipo de impresión</w:t>
      </w:r>
      <w:r w:rsidRPr="00E00562">
        <w:rPr>
          <w:rFonts w:ascii="Times New Roman" w:hAnsi="Times New Roman" w:cs="Times New Roman"/>
          <w:sz w:val="24"/>
          <w:szCs w:val="24"/>
        </w:rPr>
        <w:t>.</w:t>
      </w:r>
    </w:p>
    <w:p w14:paraId="3D34950F" w14:textId="0C291910" w:rsidR="00E80140" w:rsidRPr="00E00562" w:rsidRDefault="00A97575" w:rsidP="00E00562">
      <w:pPr>
        <w:pStyle w:val="Prrafodelista"/>
        <w:numPr>
          <w:ilvl w:val="1"/>
          <w:numId w:val="117"/>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Pilas</w:t>
      </w:r>
      <w:r w:rsidR="007D49D5" w:rsidRPr="00E00562">
        <w:rPr>
          <w:rFonts w:ascii="Times New Roman" w:hAnsi="Times New Roman" w:cs="Times New Roman"/>
          <w:sz w:val="24"/>
          <w:szCs w:val="24"/>
        </w:rPr>
        <w:t xml:space="preserve"> </w:t>
      </w:r>
      <w:r w:rsidR="00E80140" w:rsidRPr="00E00562">
        <w:rPr>
          <w:rFonts w:ascii="Times New Roman" w:hAnsi="Times New Roman" w:cs="Times New Roman"/>
          <w:sz w:val="24"/>
          <w:szCs w:val="24"/>
        </w:rPr>
        <w:t>o baterías de equipos portátiles/móviles; así como teclados y mouse</w:t>
      </w:r>
      <w:r w:rsidRPr="00E00562">
        <w:rPr>
          <w:rFonts w:ascii="Times New Roman" w:hAnsi="Times New Roman" w:cs="Times New Roman"/>
          <w:sz w:val="24"/>
          <w:szCs w:val="24"/>
        </w:rPr>
        <w:t>,</w:t>
      </w:r>
    </w:p>
    <w:p w14:paraId="25473A37" w14:textId="1FB3406C" w:rsidR="00E80140" w:rsidRPr="00E00562" w:rsidRDefault="00A97575" w:rsidP="00E00562">
      <w:pPr>
        <w:pStyle w:val="Prrafodelista"/>
        <w:numPr>
          <w:ilvl w:val="1"/>
          <w:numId w:val="117"/>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Lámparas</w:t>
      </w:r>
      <w:r w:rsidR="007D49D5" w:rsidRPr="00E00562">
        <w:rPr>
          <w:rFonts w:ascii="Times New Roman" w:hAnsi="Times New Roman" w:cs="Times New Roman"/>
          <w:sz w:val="24"/>
          <w:szCs w:val="24"/>
        </w:rPr>
        <w:t xml:space="preserve"> </w:t>
      </w:r>
      <w:r w:rsidR="00E80140" w:rsidRPr="00E00562">
        <w:rPr>
          <w:rFonts w:ascii="Times New Roman" w:hAnsi="Times New Roman" w:cs="Times New Roman"/>
          <w:sz w:val="24"/>
          <w:szCs w:val="24"/>
        </w:rPr>
        <w:t>para equipos de proyección</w:t>
      </w:r>
      <w:r w:rsidRPr="00E00562">
        <w:rPr>
          <w:rFonts w:ascii="Times New Roman" w:hAnsi="Times New Roman" w:cs="Times New Roman"/>
          <w:sz w:val="24"/>
          <w:szCs w:val="24"/>
        </w:rPr>
        <w:t>,</w:t>
      </w:r>
    </w:p>
    <w:p w14:paraId="38911AAF" w14:textId="3ABB3F42" w:rsidR="00E80140" w:rsidRPr="00E00562" w:rsidRDefault="00A97575" w:rsidP="00E00562">
      <w:pPr>
        <w:pStyle w:val="Prrafodelista"/>
        <w:numPr>
          <w:ilvl w:val="1"/>
          <w:numId w:val="117"/>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Papel</w:t>
      </w:r>
      <w:r w:rsidR="007D49D5" w:rsidRPr="00E00562">
        <w:rPr>
          <w:rFonts w:ascii="Times New Roman" w:hAnsi="Times New Roman" w:cs="Times New Roman"/>
          <w:sz w:val="24"/>
          <w:szCs w:val="24"/>
        </w:rPr>
        <w:t xml:space="preserve"> </w:t>
      </w:r>
      <w:r w:rsidR="00E80140" w:rsidRPr="00E00562">
        <w:rPr>
          <w:rFonts w:ascii="Times New Roman" w:hAnsi="Times New Roman" w:cs="Times New Roman"/>
          <w:sz w:val="24"/>
          <w:szCs w:val="24"/>
        </w:rPr>
        <w:t>y etiquetas requeridas para los equipos de impresión</w:t>
      </w:r>
      <w:r w:rsidRPr="00E00562">
        <w:rPr>
          <w:rFonts w:ascii="Times New Roman" w:hAnsi="Times New Roman" w:cs="Times New Roman"/>
          <w:sz w:val="24"/>
          <w:szCs w:val="24"/>
        </w:rPr>
        <w:t>,</w:t>
      </w:r>
    </w:p>
    <w:p w14:paraId="31B98916" w14:textId="3C76A084" w:rsidR="00E80140" w:rsidRPr="00E00562" w:rsidRDefault="00A97575" w:rsidP="00E00562">
      <w:pPr>
        <w:pStyle w:val="Prrafodelista"/>
        <w:numPr>
          <w:ilvl w:val="1"/>
          <w:numId w:val="117"/>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Cintas</w:t>
      </w:r>
      <w:r w:rsidR="00E80140" w:rsidRPr="00E00562">
        <w:rPr>
          <w:rFonts w:ascii="Times New Roman" w:hAnsi="Times New Roman" w:cs="Times New Roman"/>
          <w:sz w:val="24"/>
          <w:szCs w:val="24"/>
        </w:rPr>
        <w:t xml:space="preserve">, </w:t>
      </w:r>
      <w:r w:rsidR="007D49D5" w:rsidRPr="00E00562">
        <w:rPr>
          <w:rFonts w:ascii="Times New Roman" w:hAnsi="Times New Roman" w:cs="Times New Roman"/>
          <w:sz w:val="24"/>
          <w:szCs w:val="24"/>
        </w:rPr>
        <w:t>cartuchos o</w:t>
      </w:r>
      <w:r w:rsidR="00E80140" w:rsidRPr="00E00562">
        <w:rPr>
          <w:rFonts w:ascii="Times New Roman" w:hAnsi="Times New Roman" w:cs="Times New Roman"/>
          <w:sz w:val="24"/>
          <w:szCs w:val="24"/>
        </w:rPr>
        <w:t xml:space="preserve"> cualquier medio magnético de respaldo de información</w:t>
      </w:r>
      <w:r w:rsidRPr="00E00562">
        <w:rPr>
          <w:rFonts w:ascii="Times New Roman" w:hAnsi="Times New Roman" w:cs="Times New Roman"/>
          <w:sz w:val="24"/>
          <w:szCs w:val="24"/>
        </w:rPr>
        <w:t>,</w:t>
      </w:r>
    </w:p>
    <w:p w14:paraId="35CCDED8" w14:textId="2DF8C41E" w:rsidR="00E80140" w:rsidRPr="00E00562" w:rsidRDefault="00E80140" w:rsidP="00E00562">
      <w:pPr>
        <w:pStyle w:val="Prrafodelista"/>
        <w:numPr>
          <w:ilvl w:val="1"/>
          <w:numId w:val="117"/>
        </w:numPr>
        <w:tabs>
          <w:tab w:val="clear" w:pos="2880"/>
        </w:tabs>
        <w:spacing w:line="240" w:lineRule="auto"/>
        <w:ind w:left="567"/>
        <w:rPr>
          <w:rFonts w:ascii="Times New Roman" w:hAnsi="Times New Roman" w:cs="Times New Roman"/>
          <w:sz w:val="24"/>
          <w:szCs w:val="24"/>
        </w:rPr>
      </w:pPr>
      <w:proofErr w:type="spellStart"/>
      <w:r w:rsidRPr="00E00562">
        <w:rPr>
          <w:rFonts w:ascii="Times New Roman" w:hAnsi="Times New Roman" w:cs="Times New Roman"/>
          <w:sz w:val="24"/>
          <w:szCs w:val="24"/>
        </w:rPr>
        <w:t>CDs</w:t>
      </w:r>
      <w:proofErr w:type="spellEnd"/>
      <w:r w:rsidRPr="00E00562">
        <w:rPr>
          <w:rFonts w:ascii="Times New Roman" w:hAnsi="Times New Roman" w:cs="Times New Roman"/>
          <w:sz w:val="24"/>
          <w:szCs w:val="24"/>
        </w:rPr>
        <w:t xml:space="preserve"> varios</w:t>
      </w:r>
      <w:r w:rsidR="00A97575" w:rsidRPr="00E00562">
        <w:rPr>
          <w:rFonts w:ascii="Times New Roman" w:hAnsi="Times New Roman" w:cs="Times New Roman"/>
          <w:sz w:val="24"/>
          <w:szCs w:val="24"/>
        </w:rPr>
        <w:t>,</w:t>
      </w:r>
    </w:p>
    <w:p w14:paraId="0F8DD3BF" w14:textId="3B887669" w:rsidR="00E80140" w:rsidRPr="00E00562" w:rsidRDefault="0069644E" w:rsidP="00E00562">
      <w:pPr>
        <w:pStyle w:val="Prrafodelista"/>
        <w:numPr>
          <w:ilvl w:val="1"/>
          <w:numId w:val="117"/>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Memorias</w:t>
      </w:r>
      <w:r w:rsidR="007D49D5" w:rsidRPr="00E00562">
        <w:rPr>
          <w:rFonts w:ascii="Times New Roman" w:hAnsi="Times New Roman" w:cs="Times New Roman"/>
          <w:sz w:val="24"/>
          <w:szCs w:val="24"/>
        </w:rPr>
        <w:t xml:space="preserve"> móviles </w:t>
      </w:r>
      <w:r w:rsidR="00E80140" w:rsidRPr="00E00562">
        <w:rPr>
          <w:rFonts w:ascii="Times New Roman" w:hAnsi="Times New Roman" w:cs="Times New Roman"/>
          <w:sz w:val="24"/>
          <w:szCs w:val="24"/>
        </w:rPr>
        <w:t>USB de 2, 4, 8 o más GB</w:t>
      </w:r>
      <w:r w:rsidRPr="00E00562">
        <w:rPr>
          <w:rFonts w:ascii="Times New Roman" w:hAnsi="Times New Roman" w:cs="Times New Roman"/>
          <w:sz w:val="24"/>
          <w:szCs w:val="24"/>
        </w:rPr>
        <w:t>,</w:t>
      </w:r>
    </w:p>
    <w:p w14:paraId="4F01009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481195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Es obligación del Desarrollador la reposición y suministro inmediato de cualquier </w:t>
      </w:r>
      <w:r w:rsidR="007D49D5" w:rsidRPr="00084489">
        <w:rPr>
          <w:rFonts w:ascii="Times New Roman" w:hAnsi="Times New Roman" w:cs="Times New Roman"/>
          <w:sz w:val="24"/>
          <w:szCs w:val="24"/>
        </w:rPr>
        <w:t>C</w:t>
      </w:r>
      <w:r w:rsidRPr="00084489">
        <w:rPr>
          <w:rFonts w:ascii="Times New Roman" w:hAnsi="Times New Roman" w:cs="Times New Roman"/>
          <w:sz w:val="24"/>
          <w:szCs w:val="24"/>
        </w:rPr>
        <w:t>onsumible y durante toda la Vigencia del Proyecto.</w:t>
      </w:r>
    </w:p>
    <w:p w14:paraId="2C837A5D" w14:textId="77777777" w:rsidR="003D6B4E" w:rsidRPr="00084489" w:rsidRDefault="003D6B4E" w:rsidP="00E80140">
      <w:pPr>
        <w:tabs>
          <w:tab w:val="clear" w:pos="1985"/>
          <w:tab w:val="clear" w:pos="2880"/>
        </w:tabs>
        <w:spacing w:line="240" w:lineRule="auto"/>
        <w:ind w:left="0" w:firstLine="0"/>
        <w:rPr>
          <w:rFonts w:ascii="Times New Roman" w:hAnsi="Times New Roman" w:cs="Times New Roman"/>
          <w:sz w:val="24"/>
          <w:szCs w:val="24"/>
        </w:rPr>
      </w:pPr>
    </w:p>
    <w:p w14:paraId="3B56CE34" w14:textId="77777777" w:rsidR="00E80140" w:rsidRPr="00084489" w:rsidRDefault="00047A01" w:rsidP="00047A01">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791" w:name="_Toc437600440"/>
      <w:bookmarkStart w:id="792" w:name="_Toc479246547"/>
      <w:r w:rsidRPr="00084489">
        <w:rPr>
          <w:rFonts w:ascii="Times New Roman" w:hAnsi="Times New Roman" w:cs="Times New Roman"/>
          <w:b/>
          <w:w w:val="0"/>
          <w:sz w:val="24"/>
          <w:szCs w:val="24"/>
        </w:rPr>
        <w:t>5.9</w:t>
      </w:r>
      <w:r w:rsidR="00E01265"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 xml:space="preserve"> Reposición de Equipo por falta de </w:t>
      </w:r>
      <w:r w:rsidR="00B574A8" w:rsidRPr="00084489">
        <w:rPr>
          <w:rFonts w:ascii="Times New Roman" w:hAnsi="Times New Roman" w:cs="Times New Roman"/>
          <w:b/>
          <w:w w:val="0"/>
          <w:sz w:val="24"/>
          <w:szCs w:val="24"/>
        </w:rPr>
        <w:t xml:space="preserve">refacciones y </w:t>
      </w:r>
      <w:r w:rsidR="00C34FC2" w:rsidRPr="00084489">
        <w:rPr>
          <w:rFonts w:ascii="Times New Roman" w:hAnsi="Times New Roman" w:cs="Times New Roman"/>
          <w:b/>
          <w:w w:val="0"/>
          <w:sz w:val="24"/>
          <w:szCs w:val="24"/>
        </w:rPr>
        <w:t>C</w:t>
      </w:r>
      <w:r w:rsidR="00E80140" w:rsidRPr="00084489">
        <w:rPr>
          <w:rFonts w:ascii="Times New Roman" w:hAnsi="Times New Roman" w:cs="Times New Roman"/>
          <w:b/>
          <w:w w:val="0"/>
          <w:sz w:val="24"/>
          <w:szCs w:val="24"/>
        </w:rPr>
        <w:t>onsumibles</w:t>
      </w:r>
      <w:bookmarkEnd w:id="791"/>
      <w:bookmarkEnd w:id="792"/>
    </w:p>
    <w:p w14:paraId="0C31821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257DCEE" w14:textId="7D3366DE" w:rsidR="00E80140" w:rsidRDefault="00E80140" w:rsidP="00084489">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caso de que durante la Vigencia del Proyecto un equipo propuesto por </w:t>
      </w:r>
      <w:r w:rsidR="00DD314F">
        <w:rPr>
          <w:rFonts w:ascii="Times New Roman" w:hAnsi="Times New Roman" w:cs="Times New Roman"/>
          <w:sz w:val="24"/>
          <w:szCs w:val="24"/>
        </w:rPr>
        <w:t xml:space="preserve">el </w:t>
      </w:r>
      <w:r w:rsidRPr="00084489">
        <w:rPr>
          <w:rFonts w:ascii="Times New Roman" w:hAnsi="Times New Roman" w:cs="Times New Roman"/>
          <w:sz w:val="24"/>
          <w:szCs w:val="24"/>
        </w:rPr>
        <w:t xml:space="preserve">Desarrollador y mencionado en el Contrato ya no tenga refacciones en el mercado o ya no existan </w:t>
      </w:r>
      <w:r w:rsidR="007D49D5" w:rsidRPr="00084489">
        <w:rPr>
          <w:rFonts w:ascii="Times New Roman" w:hAnsi="Times New Roman" w:cs="Times New Roman"/>
          <w:sz w:val="24"/>
          <w:szCs w:val="24"/>
        </w:rPr>
        <w:t>C</w:t>
      </w:r>
      <w:r w:rsidRPr="00084489">
        <w:rPr>
          <w:rFonts w:ascii="Times New Roman" w:hAnsi="Times New Roman" w:cs="Times New Roman"/>
          <w:sz w:val="24"/>
          <w:szCs w:val="24"/>
        </w:rPr>
        <w:t xml:space="preserve">onsumibles de éste, el Desarrollador está obligado a sustituirlo por otro similar o con características superiores, tomando en consideración lo establecido en la </w:t>
      </w:r>
      <w:r w:rsidR="008C6564">
        <w:rPr>
          <w:rFonts w:ascii="Times New Roman" w:hAnsi="Times New Roman" w:cs="Times New Roman"/>
          <w:sz w:val="24"/>
          <w:szCs w:val="24"/>
        </w:rPr>
        <w:t>s</w:t>
      </w:r>
      <w:r w:rsidRPr="00084489">
        <w:rPr>
          <w:rFonts w:ascii="Times New Roman" w:hAnsi="Times New Roman" w:cs="Times New Roman"/>
          <w:sz w:val="24"/>
          <w:szCs w:val="24"/>
        </w:rPr>
        <w:t>ección 2.4.6 del presente Anexo.</w:t>
      </w:r>
    </w:p>
    <w:p w14:paraId="5FC381FB" w14:textId="77777777" w:rsidR="003D6B4E" w:rsidRDefault="003D6B4E" w:rsidP="00084489">
      <w:pPr>
        <w:tabs>
          <w:tab w:val="clear" w:pos="1985"/>
          <w:tab w:val="clear" w:pos="2880"/>
        </w:tabs>
        <w:spacing w:line="240" w:lineRule="auto"/>
        <w:ind w:left="0" w:firstLine="0"/>
        <w:rPr>
          <w:rFonts w:ascii="Times New Roman" w:hAnsi="Times New Roman" w:cs="Times New Roman"/>
          <w:sz w:val="24"/>
          <w:szCs w:val="24"/>
        </w:rPr>
      </w:pPr>
    </w:p>
    <w:p w14:paraId="6A5E6D1F" w14:textId="77777777" w:rsidR="003D6B4E" w:rsidRPr="00084489" w:rsidRDefault="003D6B4E" w:rsidP="00084489">
      <w:pPr>
        <w:tabs>
          <w:tab w:val="clear" w:pos="1985"/>
          <w:tab w:val="clear" w:pos="2880"/>
        </w:tabs>
        <w:spacing w:line="240" w:lineRule="auto"/>
        <w:ind w:left="0" w:firstLine="0"/>
        <w:rPr>
          <w:rFonts w:ascii="Times New Roman" w:hAnsi="Times New Roman" w:cs="Times New Roman"/>
          <w:sz w:val="24"/>
          <w:szCs w:val="24"/>
        </w:rPr>
      </w:pPr>
    </w:p>
    <w:p w14:paraId="438D3087" w14:textId="77777777" w:rsidR="00E80140" w:rsidRPr="00084489" w:rsidRDefault="00CC53B6" w:rsidP="00047A0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793" w:name="_Toc437600441"/>
      <w:bookmarkStart w:id="794" w:name="_Toc479246548"/>
      <w:r w:rsidRPr="00084489">
        <w:rPr>
          <w:rFonts w:ascii="Times New Roman" w:hAnsi="Times New Roman" w:cs="Times New Roman"/>
          <w:b/>
          <w:w w:val="0"/>
          <w:sz w:val="24"/>
          <w:szCs w:val="24"/>
        </w:rPr>
        <w:t>6</w:t>
      </w:r>
      <w:r w:rsidR="00E80140"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ab/>
        <w:t>Sistemas de Información</w:t>
      </w:r>
      <w:bookmarkEnd w:id="793"/>
      <w:bookmarkEnd w:id="794"/>
    </w:p>
    <w:p w14:paraId="1A8B84F6" w14:textId="77777777" w:rsidR="00266255" w:rsidRPr="00084489" w:rsidRDefault="00266255" w:rsidP="00266255">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757883A4" w14:textId="77777777" w:rsidR="00266255" w:rsidRPr="00084489" w:rsidRDefault="00266255" w:rsidP="00266255">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 refiere a todos los Sistemas Informáticos que servirán para registrar, </w:t>
      </w:r>
      <w:r w:rsidRPr="00084489">
        <w:rPr>
          <w:rFonts w:ascii="Times New Roman" w:hAnsi="Times New Roman" w:cs="Times New Roman"/>
          <w:sz w:val="24"/>
          <w:szCs w:val="24"/>
          <w:lang w:val="es-ES"/>
        </w:rPr>
        <w:t xml:space="preserve">obtener, almacenar, manipular, administrar, controlar, procesar, transmitir o recibir datos en todos los procesos del </w:t>
      </w:r>
      <w:r w:rsidR="007D49D5" w:rsidRPr="00084489">
        <w:rPr>
          <w:rFonts w:ascii="Times New Roman" w:hAnsi="Times New Roman" w:cs="Times New Roman"/>
          <w:sz w:val="24"/>
          <w:szCs w:val="24"/>
          <w:lang w:val="es-ES"/>
        </w:rPr>
        <w:t>H</w:t>
      </w:r>
      <w:r w:rsidRPr="00084489">
        <w:rPr>
          <w:rFonts w:ascii="Times New Roman" w:hAnsi="Times New Roman" w:cs="Times New Roman"/>
          <w:sz w:val="24"/>
          <w:szCs w:val="24"/>
          <w:lang w:val="es-ES"/>
        </w:rPr>
        <w:t>ospital</w:t>
      </w:r>
      <w:r w:rsidRPr="00084489">
        <w:rPr>
          <w:rFonts w:ascii="Times New Roman" w:hAnsi="Times New Roman" w:cs="Times New Roman"/>
          <w:sz w:val="24"/>
          <w:szCs w:val="24"/>
        </w:rPr>
        <w:t xml:space="preserve">, tanto en sus áreas médicas como las administrativas. Estos sistemas deberán </w:t>
      </w:r>
      <w:proofErr w:type="spellStart"/>
      <w:r w:rsidRPr="00084489">
        <w:rPr>
          <w:rFonts w:ascii="Times New Roman" w:hAnsi="Times New Roman" w:cs="Times New Roman"/>
          <w:sz w:val="24"/>
          <w:szCs w:val="24"/>
        </w:rPr>
        <w:t>interoperar</w:t>
      </w:r>
      <w:proofErr w:type="spellEnd"/>
      <w:r w:rsidRPr="00084489">
        <w:rPr>
          <w:rFonts w:ascii="Times New Roman" w:hAnsi="Times New Roman" w:cs="Times New Roman"/>
          <w:sz w:val="24"/>
          <w:szCs w:val="24"/>
        </w:rPr>
        <w:t xml:space="preserve"> (intercambiar información) entre ellos, tanto con los sistemas de información dentro del </w:t>
      </w:r>
      <w:r w:rsidR="007D49D5" w:rsidRPr="00084489">
        <w:rPr>
          <w:rFonts w:ascii="Times New Roman" w:hAnsi="Times New Roman" w:cs="Times New Roman"/>
          <w:sz w:val="24"/>
          <w:szCs w:val="24"/>
        </w:rPr>
        <w:t>H</w:t>
      </w:r>
      <w:r w:rsidRPr="00084489">
        <w:rPr>
          <w:rFonts w:ascii="Times New Roman" w:hAnsi="Times New Roman" w:cs="Times New Roman"/>
          <w:sz w:val="24"/>
          <w:szCs w:val="24"/>
        </w:rPr>
        <w:t>ospital, como con los sistemas que previamente existan en el Instituto a través de interfaces que serán responsabilidad del Desarrollador.</w:t>
      </w:r>
    </w:p>
    <w:p w14:paraId="2B5F2636" w14:textId="77777777" w:rsidR="00266255" w:rsidRPr="00084489" w:rsidRDefault="00266255" w:rsidP="00266255">
      <w:pPr>
        <w:tabs>
          <w:tab w:val="clear" w:pos="1985"/>
          <w:tab w:val="clear" w:pos="2880"/>
        </w:tabs>
        <w:spacing w:line="240" w:lineRule="auto"/>
        <w:ind w:left="0" w:firstLine="0"/>
        <w:rPr>
          <w:rFonts w:ascii="Times New Roman" w:hAnsi="Times New Roman" w:cs="Times New Roman"/>
          <w:b/>
          <w:sz w:val="24"/>
          <w:szCs w:val="24"/>
        </w:rPr>
      </w:pPr>
    </w:p>
    <w:p w14:paraId="7C49B45D"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b/>
          <w:sz w:val="24"/>
          <w:szCs w:val="24"/>
        </w:rPr>
      </w:pPr>
    </w:p>
    <w:p w14:paraId="32995051" w14:textId="77777777" w:rsidR="00C7405F" w:rsidRPr="00084489" w:rsidRDefault="00047A01" w:rsidP="005B1C57">
      <w:pPr>
        <w:pStyle w:val="Prrafodelista2"/>
        <w:ind w:left="0" w:firstLine="0"/>
        <w:outlineLvl w:val="1"/>
        <w:rPr>
          <w:rFonts w:ascii="Times New Roman" w:hAnsi="Times New Roman" w:cs="Times New Roman"/>
          <w:b/>
          <w:w w:val="0"/>
          <w:sz w:val="24"/>
          <w:szCs w:val="24"/>
        </w:rPr>
      </w:pPr>
      <w:bookmarkStart w:id="795" w:name="_Toc437600442"/>
      <w:bookmarkStart w:id="796" w:name="_Toc479246549"/>
      <w:r w:rsidRPr="00084489">
        <w:rPr>
          <w:rFonts w:ascii="Times New Roman" w:hAnsi="Times New Roman" w:cs="Times New Roman"/>
          <w:b/>
          <w:sz w:val="24"/>
          <w:szCs w:val="24"/>
        </w:rPr>
        <w:t>6.</w:t>
      </w:r>
      <w:r w:rsidR="00CC53B6" w:rsidRPr="00084489">
        <w:rPr>
          <w:rFonts w:ascii="Times New Roman" w:hAnsi="Times New Roman" w:cs="Times New Roman"/>
          <w:b/>
          <w:sz w:val="24"/>
          <w:szCs w:val="24"/>
        </w:rPr>
        <w:t>1</w:t>
      </w:r>
      <w:r w:rsidR="00E35AAD" w:rsidRPr="00084489">
        <w:rPr>
          <w:rFonts w:ascii="Times New Roman" w:hAnsi="Times New Roman" w:cs="Times New Roman"/>
          <w:b/>
          <w:sz w:val="24"/>
          <w:szCs w:val="24"/>
        </w:rPr>
        <w:t>.</w:t>
      </w:r>
      <w:r w:rsidR="00C7405F" w:rsidRPr="00084489">
        <w:rPr>
          <w:rFonts w:ascii="Times New Roman" w:hAnsi="Times New Roman" w:cs="Times New Roman"/>
          <w:b/>
          <w:sz w:val="24"/>
          <w:szCs w:val="24"/>
        </w:rPr>
        <w:t xml:space="preserve"> </w:t>
      </w:r>
      <w:r w:rsidR="00C7405F" w:rsidRPr="00084489">
        <w:rPr>
          <w:rFonts w:ascii="Times New Roman" w:hAnsi="Times New Roman" w:cs="Times New Roman"/>
          <w:b/>
          <w:w w:val="0"/>
          <w:sz w:val="24"/>
          <w:szCs w:val="24"/>
        </w:rPr>
        <w:t>Características Generales</w:t>
      </w:r>
      <w:bookmarkEnd w:id="795"/>
      <w:bookmarkEnd w:id="796"/>
    </w:p>
    <w:p w14:paraId="3EAB0912"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4287C29E"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Todo el sistema, componentes, manuales, información, catálogos y demás software asociado, deberán estar editados y adaptados al idioma español (México). </w:t>
      </w:r>
    </w:p>
    <w:p w14:paraId="6D420163"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183C1293"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ser un sistema que opere en forma integral, es decir que actualice e </w:t>
      </w:r>
      <w:proofErr w:type="spellStart"/>
      <w:r w:rsidRPr="00084489">
        <w:rPr>
          <w:rFonts w:ascii="Times New Roman" w:hAnsi="Times New Roman" w:cs="Times New Roman"/>
          <w:sz w:val="24"/>
          <w:szCs w:val="24"/>
        </w:rPr>
        <w:t>interopere</w:t>
      </w:r>
      <w:proofErr w:type="spellEnd"/>
      <w:r w:rsidRPr="00084489">
        <w:rPr>
          <w:rFonts w:ascii="Times New Roman" w:hAnsi="Times New Roman" w:cs="Times New Roman"/>
          <w:sz w:val="24"/>
          <w:szCs w:val="24"/>
        </w:rPr>
        <w:t xml:space="preserve"> los registros en línea de todas las operaciones que se generen en los diversos módulos, sistemas </w:t>
      </w:r>
      <w:r w:rsidR="001E05AB" w:rsidRPr="00084489">
        <w:rPr>
          <w:rFonts w:ascii="Times New Roman" w:hAnsi="Times New Roman" w:cs="Times New Roman"/>
          <w:sz w:val="24"/>
          <w:szCs w:val="24"/>
        </w:rPr>
        <w:t>y procesos</w:t>
      </w:r>
      <w:r w:rsidR="00C822F8" w:rsidRPr="00084489">
        <w:rPr>
          <w:rFonts w:ascii="Times New Roman" w:hAnsi="Times New Roman" w:cs="Times New Roman"/>
          <w:sz w:val="24"/>
          <w:szCs w:val="24"/>
        </w:rPr>
        <w:t xml:space="preserve"> de acuerdo a las necesidades de la disponibilidad de la información, así como a las prioridades definidas por </w:t>
      </w:r>
      <w:r w:rsidR="007D49D5" w:rsidRPr="00084489">
        <w:rPr>
          <w:rFonts w:ascii="Times New Roman" w:hAnsi="Times New Roman" w:cs="Times New Roman"/>
          <w:sz w:val="24"/>
          <w:szCs w:val="24"/>
        </w:rPr>
        <w:t xml:space="preserve">la Dirección del </w:t>
      </w:r>
      <w:r w:rsidR="00844064" w:rsidRPr="00084489">
        <w:rPr>
          <w:rFonts w:ascii="Times New Roman" w:hAnsi="Times New Roman" w:cs="Times New Roman"/>
          <w:sz w:val="24"/>
          <w:szCs w:val="24"/>
        </w:rPr>
        <w:t>Hospital</w:t>
      </w:r>
      <w:r w:rsidR="00C822F8" w:rsidRPr="00084489">
        <w:rPr>
          <w:rFonts w:ascii="Times New Roman" w:hAnsi="Times New Roman" w:cs="Times New Roman"/>
          <w:sz w:val="24"/>
          <w:szCs w:val="24"/>
        </w:rPr>
        <w:t xml:space="preserve"> y el Instituto.</w:t>
      </w:r>
    </w:p>
    <w:p w14:paraId="53A1628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714E8A32" w14:textId="32BD46F1"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considerar para el desarrollo o integración de los sistemas una </w:t>
      </w:r>
      <w:r w:rsidR="007D49D5" w:rsidRPr="00084489">
        <w:rPr>
          <w:rFonts w:ascii="Times New Roman" w:hAnsi="Times New Roman" w:cs="Times New Roman"/>
          <w:sz w:val="24"/>
          <w:szCs w:val="24"/>
        </w:rPr>
        <w:t xml:space="preserve">imagen corporativa </w:t>
      </w:r>
      <w:r w:rsidRPr="00084489">
        <w:rPr>
          <w:rFonts w:ascii="Times New Roman" w:hAnsi="Times New Roman" w:cs="Times New Roman"/>
          <w:sz w:val="24"/>
          <w:szCs w:val="24"/>
        </w:rPr>
        <w:t xml:space="preserve">e </w:t>
      </w:r>
      <w:r w:rsidR="007D49D5" w:rsidRPr="00084489">
        <w:rPr>
          <w:rFonts w:ascii="Times New Roman" w:hAnsi="Times New Roman" w:cs="Times New Roman"/>
          <w:sz w:val="24"/>
          <w:szCs w:val="24"/>
        </w:rPr>
        <w:t xml:space="preserve">institucional </w:t>
      </w:r>
      <w:r w:rsidRPr="00084489">
        <w:rPr>
          <w:rFonts w:ascii="Times New Roman" w:hAnsi="Times New Roman" w:cs="Times New Roman"/>
          <w:sz w:val="24"/>
          <w:szCs w:val="24"/>
        </w:rPr>
        <w:t>la cual debe corresponder a la normatividad vigente.</w:t>
      </w:r>
    </w:p>
    <w:p w14:paraId="6D188B3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61A26C5D"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será responsable del análisis, desarrollo y/o integración, pruebas unitarias de los diferentes sistemas, módulos e interfaces que conformaran el ecosistema de sistemas de información de</w:t>
      </w:r>
      <w:r w:rsidR="007D49D5" w:rsidRPr="00084489">
        <w:rPr>
          <w:rFonts w:ascii="Times New Roman" w:hAnsi="Times New Roman" w:cs="Times New Roman"/>
          <w:sz w:val="24"/>
          <w:szCs w:val="24"/>
        </w:rPr>
        <w:t>l</w:t>
      </w:r>
      <w:r w:rsidRPr="00084489">
        <w:rPr>
          <w:rFonts w:ascii="Times New Roman" w:hAnsi="Times New Roman" w:cs="Times New Roman"/>
          <w:sz w:val="24"/>
          <w:szCs w:val="24"/>
        </w:rPr>
        <w:t xml:space="preserve">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así como el realizar pruebas integrales con el </w:t>
      </w:r>
      <w:r w:rsidR="007D49D5" w:rsidRPr="00084489">
        <w:rPr>
          <w:rFonts w:ascii="Times New Roman" w:hAnsi="Times New Roman" w:cs="Times New Roman"/>
          <w:sz w:val="24"/>
          <w:szCs w:val="24"/>
        </w:rPr>
        <w:t>I</w:t>
      </w:r>
      <w:r w:rsidRPr="00084489">
        <w:rPr>
          <w:rFonts w:ascii="Times New Roman" w:hAnsi="Times New Roman" w:cs="Times New Roman"/>
          <w:sz w:val="24"/>
          <w:szCs w:val="24"/>
        </w:rPr>
        <w:t>nstituto.</w:t>
      </w:r>
    </w:p>
    <w:p w14:paraId="2F241775"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16A4BE05"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considerar que el desarrollado y/o implementación de los sistemas de </w:t>
      </w:r>
      <w:r w:rsidR="007D49D5" w:rsidRPr="00084489">
        <w:rPr>
          <w:rFonts w:ascii="Times New Roman" w:hAnsi="Times New Roman" w:cs="Times New Roman"/>
          <w:sz w:val="24"/>
          <w:szCs w:val="24"/>
        </w:rPr>
        <w:t xml:space="preserve">información </w:t>
      </w:r>
      <w:r w:rsidRPr="00084489">
        <w:rPr>
          <w:rFonts w:ascii="Times New Roman" w:hAnsi="Times New Roman" w:cs="Times New Roman"/>
          <w:sz w:val="24"/>
          <w:szCs w:val="24"/>
        </w:rPr>
        <w:t xml:space="preserve">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sean en versiones de software que, a la Fecha de Inicio de Servicios, se encuentren vigentes y disponibles en el mercado y que tengan soporte en </w:t>
      </w:r>
      <w:r w:rsidR="007D49D5" w:rsidRPr="00084489">
        <w:rPr>
          <w:rFonts w:ascii="Times New Roman" w:hAnsi="Times New Roman" w:cs="Times New Roman"/>
          <w:sz w:val="24"/>
          <w:szCs w:val="24"/>
        </w:rPr>
        <w:t>territorio nacional</w:t>
      </w:r>
      <w:r w:rsidRPr="00084489">
        <w:rPr>
          <w:rFonts w:ascii="Times New Roman" w:hAnsi="Times New Roman" w:cs="Times New Roman"/>
          <w:sz w:val="24"/>
          <w:szCs w:val="24"/>
        </w:rPr>
        <w:t>.</w:t>
      </w:r>
    </w:p>
    <w:p w14:paraId="491A897A" w14:textId="77777777" w:rsidR="003C50FE" w:rsidRPr="00084489" w:rsidRDefault="003C50FE" w:rsidP="00C7405F">
      <w:pPr>
        <w:tabs>
          <w:tab w:val="clear" w:pos="1985"/>
          <w:tab w:val="clear" w:pos="2880"/>
        </w:tabs>
        <w:spacing w:line="240" w:lineRule="auto"/>
        <w:ind w:left="0" w:firstLine="0"/>
        <w:rPr>
          <w:rFonts w:ascii="Times New Roman" w:hAnsi="Times New Roman" w:cs="Times New Roman"/>
          <w:sz w:val="24"/>
          <w:szCs w:val="24"/>
        </w:rPr>
      </w:pPr>
    </w:p>
    <w:p w14:paraId="1A18E7F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Sera responsabilidad del Desarrollador el mantenimiento y actualización de los sistemas de información, así como todas las adecuaciones requeridas durante la Vigencia del Proyecto.</w:t>
      </w:r>
    </w:p>
    <w:p w14:paraId="48888025"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37A8DDDD"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Todos los sistemas de información desarrollados y/o implementados por el Desarrollador deberá</w:t>
      </w:r>
      <w:r w:rsidR="003C29A2" w:rsidRPr="00084489">
        <w:rPr>
          <w:rFonts w:ascii="Times New Roman" w:hAnsi="Times New Roman" w:cs="Times New Roman"/>
          <w:sz w:val="24"/>
          <w:szCs w:val="24"/>
        </w:rPr>
        <w:t>n</w:t>
      </w:r>
      <w:r w:rsidRPr="00084489">
        <w:rPr>
          <w:rFonts w:ascii="Times New Roman" w:hAnsi="Times New Roman" w:cs="Times New Roman"/>
          <w:sz w:val="24"/>
          <w:szCs w:val="24"/>
        </w:rPr>
        <w:t xml:space="preserve"> tener la capacidad de generar archivos digitales de acuerdo con la </w:t>
      </w:r>
      <w:r w:rsidR="007D49D5" w:rsidRPr="00084489">
        <w:rPr>
          <w:rFonts w:ascii="Times New Roman" w:hAnsi="Times New Roman" w:cs="Times New Roman"/>
          <w:sz w:val="24"/>
          <w:szCs w:val="24"/>
        </w:rPr>
        <w:t xml:space="preserve">Legislación </w:t>
      </w:r>
      <w:r w:rsidRPr="00084489">
        <w:rPr>
          <w:rFonts w:ascii="Times New Roman" w:hAnsi="Times New Roman" w:cs="Times New Roman"/>
          <w:sz w:val="24"/>
          <w:szCs w:val="24"/>
        </w:rPr>
        <w:t>(</w:t>
      </w:r>
      <w:proofErr w:type="spellStart"/>
      <w:r w:rsidRPr="00084489">
        <w:rPr>
          <w:rFonts w:ascii="Times New Roman" w:hAnsi="Times New Roman" w:cs="Times New Roman"/>
          <w:sz w:val="24"/>
          <w:szCs w:val="24"/>
        </w:rPr>
        <w:t>xml</w:t>
      </w:r>
      <w:proofErr w:type="spellEnd"/>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txt</w:t>
      </w:r>
      <w:proofErr w:type="spellEnd"/>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xls</w:t>
      </w:r>
      <w:proofErr w:type="spellEnd"/>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csv</w:t>
      </w:r>
      <w:proofErr w:type="spellEnd"/>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ascii</w:t>
      </w:r>
      <w:proofErr w:type="spellEnd"/>
      <w:r w:rsidRPr="00084489">
        <w:rPr>
          <w:rFonts w:ascii="Times New Roman" w:hAnsi="Times New Roman" w:cs="Times New Roman"/>
          <w:sz w:val="24"/>
          <w:szCs w:val="24"/>
        </w:rPr>
        <w:t xml:space="preserve">, entre otros). Asimismo, deberá poder intercambiar información (datos, imágenes y video) con otros sistemas utilizando interfaces de entrada y salida mediante estándares internacionales o del </w:t>
      </w:r>
      <w:r w:rsidR="00520758" w:rsidRPr="00084489">
        <w:rPr>
          <w:rFonts w:ascii="Times New Roman" w:hAnsi="Times New Roman" w:cs="Times New Roman"/>
          <w:sz w:val="24"/>
          <w:szCs w:val="24"/>
        </w:rPr>
        <w:t>Instituto</w:t>
      </w:r>
      <w:r w:rsidRPr="00084489">
        <w:rPr>
          <w:rFonts w:ascii="Times New Roman" w:hAnsi="Times New Roman" w:cs="Times New Roman"/>
          <w:sz w:val="24"/>
          <w:szCs w:val="24"/>
        </w:rPr>
        <w:t>, tales como HL7 V.3.0 como mínimo, DICOM, utilizar formatos de imagen BMP, TIFF, JPG para la captura de imágenes sin fines diagnósticos, utilizar la clasificación LOINC para resultados de laboratorio</w:t>
      </w:r>
      <w:r w:rsidR="00F31C64" w:rsidRPr="00084489">
        <w:rPr>
          <w:rFonts w:ascii="Times New Roman" w:hAnsi="Times New Roman" w:cs="Times New Roman"/>
          <w:sz w:val="24"/>
          <w:szCs w:val="24"/>
        </w:rPr>
        <w:t>;</w:t>
      </w:r>
      <w:r w:rsidRPr="00084489">
        <w:rPr>
          <w:rFonts w:ascii="Times New Roman" w:hAnsi="Times New Roman" w:cs="Times New Roman"/>
          <w:sz w:val="24"/>
          <w:szCs w:val="24"/>
        </w:rPr>
        <w:t xml:space="preserve"> en general debe de considerar el intercambio de información apegado a la definición de los estándares y catálogos establecidos.</w:t>
      </w:r>
    </w:p>
    <w:p w14:paraId="645439A1"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0E33C73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operación de los sistemas de información deberá integrarse de manera completa para el Período </w:t>
      </w:r>
      <w:proofErr w:type="spellStart"/>
      <w:r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así como la consecuente capacitación a los </w:t>
      </w:r>
      <w:r w:rsidR="007D49D5" w:rsidRPr="00084489">
        <w:rPr>
          <w:rFonts w:ascii="Times New Roman" w:hAnsi="Times New Roman" w:cs="Times New Roman"/>
          <w:sz w:val="24"/>
          <w:szCs w:val="24"/>
        </w:rPr>
        <w:t>u</w:t>
      </w:r>
      <w:r w:rsidRPr="00084489">
        <w:rPr>
          <w:rFonts w:ascii="Times New Roman" w:hAnsi="Times New Roman" w:cs="Times New Roman"/>
          <w:sz w:val="24"/>
          <w:szCs w:val="24"/>
        </w:rPr>
        <w:t>suarios del mismo. La información generada deberá ser capturada y validada en medios electrónicos en el lugar y en el momento en que se genera. Se deberá reducir al mínimo indispensable la re-captura de información y la utilización de formatos en papel, esto de acuerdo a la Legislación vigente o de acuerdo a lo que el Instituto determine.</w:t>
      </w:r>
    </w:p>
    <w:p w14:paraId="736EF1EE"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02442CF4"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Los sistemas de información y sus bases de datos e información derivadas de la prestación de los Servicios deberán estar disponibles para su operación y consulta las 24 (veinticuatro) horas del día, los 365 (trescientos sesenta y cinco) días del año. El personal que designe el </w:t>
      </w:r>
      <w:r w:rsidR="007D49D5" w:rsidRPr="00084489">
        <w:rPr>
          <w:rFonts w:ascii="Times New Roman" w:hAnsi="Times New Roman" w:cs="Times New Roman"/>
          <w:sz w:val="24"/>
          <w:szCs w:val="24"/>
        </w:rPr>
        <w:t>R</w:t>
      </w:r>
      <w:r w:rsidRPr="00084489">
        <w:rPr>
          <w:rFonts w:ascii="Times New Roman" w:hAnsi="Times New Roman" w:cs="Times New Roman"/>
          <w:sz w:val="24"/>
          <w:szCs w:val="24"/>
        </w:rPr>
        <w:t xml:space="preserve">epresentante del </w:t>
      </w:r>
      <w:r w:rsidR="007D49D5"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podrá auditar y supervisar, ya sea en forma presencial o en línea la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alidad de la información, así como verificar que esta esté completa y bajo buen resguardo.</w:t>
      </w:r>
    </w:p>
    <w:p w14:paraId="0C7D38ED"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3AFD9CFD"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tendrá que implementar mecanismos de respaldo de la información de los sistemas informáticos, bajo las mejores prácticas internacionales, tanto en sitio como fuera de sitio, así como los mecanismos de </w:t>
      </w:r>
      <w:r w:rsidRPr="00084489">
        <w:rPr>
          <w:rFonts w:ascii="Times New Roman" w:hAnsi="Times New Roman" w:cs="Times New Roman"/>
          <w:sz w:val="24"/>
          <w:szCs w:val="24"/>
          <w:lang w:val="es-ES"/>
        </w:rPr>
        <w:t>evaluación y validación de los respaldos.</w:t>
      </w:r>
    </w:p>
    <w:p w14:paraId="2E7C6BEB"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7644F501"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Deberá incluir varios niveles de soporte técnico en línea y en español: a nivel de campo, a nivel de pantalla, a nivel de módulo o tutorial, a nivel proceso y a nivel general. Esta ayuda debe poder ser editable por el administrador del sistema. Del mismo modo, deberá permitir la integración y compatibilidad con hojas de cálculo y procesadores de palabra</w:t>
      </w:r>
      <w:r w:rsidR="006738AE" w:rsidRPr="00084489">
        <w:rPr>
          <w:rFonts w:ascii="Times New Roman" w:hAnsi="Times New Roman" w:cs="Times New Roman"/>
          <w:sz w:val="24"/>
          <w:szCs w:val="24"/>
        </w:rPr>
        <w:t xml:space="preserve"> de paquetería Microsoft Office</w:t>
      </w:r>
      <w:r w:rsidRPr="00084489">
        <w:rPr>
          <w:rFonts w:ascii="Times New Roman" w:hAnsi="Times New Roman" w:cs="Times New Roman"/>
          <w:sz w:val="24"/>
          <w:szCs w:val="24"/>
        </w:rPr>
        <w:t xml:space="preserve"> (como mínimo Microsoft Excel o Word 97) tanto para importar información, como para descargar información </w:t>
      </w:r>
      <w:r w:rsidR="00AA1D47" w:rsidRPr="00084489">
        <w:rPr>
          <w:rFonts w:ascii="Times New Roman" w:hAnsi="Times New Roman" w:cs="Times New Roman"/>
          <w:sz w:val="24"/>
          <w:szCs w:val="24"/>
        </w:rPr>
        <w:t>del sistema</w:t>
      </w:r>
      <w:r w:rsidRPr="00084489">
        <w:rPr>
          <w:rFonts w:ascii="Times New Roman" w:hAnsi="Times New Roman" w:cs="Times New Roman"/>
          <w:sz w:val="24"/>
          <w:szCs w:val="24"/>
        </w:rPr>
        <w:t>.</w:t>
      </w:r>
    </w:p>
    <w:p w14:paraId="4E781103"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6F317E6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 responsabilidad del Desarrollador que todos los módulos </w:t>
      </w:r>
      <w:r w:rsidR="000A7481" w:rsidRPr="00084489">
        <w:rPr>
          <w:rFonts w:ascii="Times New Roman" w:hAnsi="Times New Roman" w:cs="Times New Roman"/>
          <w:sz w:val="24"/>
          <w:szCs w:val="24"/>
        </w:rPr>
        <w:t>y/o programas</w:t>
      </w:r>
      <w:r w:rsidRPr="00084489">
        <w:rPr>
          <w:rFonts w:ascii="Times New Roman" w:hAnsi="Times New Roman" w:cs="Times New Roman"/>
          <w:sz w:val="24"/>
          <w:szCs w:val="24"/>
        </w:rPr>
        <w:t>, interactúen entre sí en tiempo real</w:t>
      </w:r>
      <w:r w:rsidR="000A7481" w:rsidRPr="00084489">
        <w:rPr>
          <w:rFonts w:ascii="Times New Roman" w:hAnsi="Times New Roman" w:cs="Times New Roman"/>
          <w:sz w:val="24"/>
          <w:szCs w:val="24"/>
        </w:rPr>
        <w:t xml:space="preserve"> o en el periodo que el Instituto determine</w:t>
      </w:r>
      <w:r w:rsidRPr="00084489">
        <w:rPr>
          <w:rFonts w:ascii="Times New Roman" w:hAnsi="Times New Roman" w:cs="Times New Roman"/>
          <w:sz w:val="24"/>
          <w:szCs w:val="24"/>
        </w:rPr>
        <w:t xml:space="preserve">, sin que esto afecte la disponibilidad y el desempeño del propio SIH o de otros </w:t>
      </w:r>
      <w:r w:rsidR="000A7481" w:rsidRPr="00084489">
        <w:rPr>
          <w:rFonts w:ascii="Times New Roman" w:hAnsi="Times New Roman" w:cs="Times New Roman"/>
          <w:sz w:val="24"/>
          <w:szCs w:val="24"/>
        </w:rPr>
        <w:t xml:space="preserve">módulos o </w:t>
      </w:r>
      <w:r w:rsidRPr="00084489">
        <w:rPr>
          <w:rFonts w:ascii="Times New Roman" w:hAnsi="Times New Roman" w:cs="Times New Roman"/>
          <w:sz w:val="24"/>
          <w:szCs w:val="24"/>
        </w:rPr>
        <w:t xml:space="preserve">Sistemas que se encuentren instalados, que se utilicen en otros </w:t>
      </w:r>
      <w:r w:rsidR="007D49D5"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es o en el mismo Instituto.</w:t>
      </w:r>
    </w:p>
    <w:p w14:paraId="58CBE95F"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21C4D055"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 responsabilidad del Desarrollador y durante toda la Vigencia del Proyecto, el atender las</w:t>
      </w:r>
      <w:r w:rsidR="00266255"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políticas de privacidad y resguardo de la información definidas por la Legislación </w:t>
      </w:r>
      <w:r w:rsidR="007D49D5" w:rsidRPr="00084489">
        <w:rPr>
          <w:rFonts w:ascii="Times New Roman" w:hAnsi="Times New Roman" w:cs="Times New Roman"/>
          <w:sz w:val="24"/>
          <w:szCs w:val="24"/>
        </w:rPr>
        <w:t>aplicable</w:t>
      </w:r>
      <w:r w:rsidRPr="00084489">
        <w:rPr>
          <w:rFonts w:ascii="Times New Roman" w:hAnsi="Times New Roman" w:cs="Times New Roman"/>
          <w:sz w:val="24"/>
          <w:szCs w:val="24"/>
        </w:rPr>
        <w:t xml:space="preserve"> </w:t>
      </w:r>
      <w:r w:rsidRPr="00084489">
        <w:rPr>
          <w:rFonts w:ascii="Times New Roman" w:hAnsi="Times New Roman" w:cs="Times New Roman"/>
          <w:sz w:val="24"/>
          <w:szCs w:val="24"/>
        </w:rPr>
        <w:lastRenderedPageBreak/>
        <w:t>y por el propio Instituto</w:t>
      </w:r>
      <w:r w:rsidR="000A7481" w:rsidRPr="00084489">
        <w:rPr>
          <w:rFonts w:ascii="Times New Roman" w:hAnsi="Times New Roman" w:cs="Times New Roman"/>
          <w:sz w:val="24"/>
          <w:szCs w:val="24"/>
        </w:rPr>
        <w:t>, federales y locales;</w:t>
      </w:r>
      <w:r w:rsidRPr="00084489">
        <w:rPr>
          <w:rFonts w:ascii="Times New Roman" w:hAnsi="Times New Roman" w:cs="Times New Roman"/>
          <w:sz w:val="24"/>
          <w:szCs w:val="24"/>
        </w:rPr>
        <w:t xml:space="preserve"> así como lo descrito en el Manual Administrativo de Aplicación General en materia de Tecnologías de la Información y Comunicaciones y de Seguridad de la Información (MAAGTICSI) vigente en ese momento, así como el resguardo y la confidencialidad de la información.</w:t>
      </w:r>
    </w:p>
    <w:p w14:paraId="16791929"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 </w:t>
      </w:r>
    </w:p>
    <w:p w14:paraId="3EC6E9ED" w14:textId="77777777" w:rsidR="00C7405F" w:rsidRPr="00084489" w:rsidRDefault="00C64945"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sistemas</w:t>
      </w:r>
      <w:r w:rsidR="00C7405F" w:rsidRPr="00084489">
        <w:rPr>
          <w:rFonts w:ascii="Times New Roman" w:hAnsi="Times New Roman" w:cs="Times New Roman"/>
          <w:sz w:val="24"/>
          <w:szCs w:val="24"/>
        </w:rPr>
        <w:t xml:space="preserve"> deberá</w:t>
      </w:r>
      <w:r w:rsidRPr="00084489">
        <w:rPr>
          <w:rFonts w:ascii="Times New Roman" w:hAnsi="Times New Roman" w:cs="Times New Roman"/>
          <w:sz w:val="24"/>
          <w:szCs w:val="24"/>
        </w:rPr>
        <w:t>n</w:t>
      </w:r>
      <w:r w:rsidR="00C7405F" w:rsidRPr="00084489">
        <w:rPr>
          <w:rFonts w:ascii="Times New Roman" w:hAnsi="Times New Roman" w:cs="Times New Roman"/>
          <w:sz w:val="24"/>
          <w:szCs w:val="24"/>
        </w:rPr>
        <w:t xml:space="preserve"> mantener un control automático consecutivo para la asignación de números o claves de identificación de los diferentes tipos de documentos que se generan dentro de los procesos del sistema, así como la parametrización y configuración de los mismos de acuerdo a las necesidades de</w:t>
      </w:r>
      <w:r w:rsidR="00992C00" w:rsidRPr="00084489">
        <w:rPr>
          <w:rFonts w:ascii="Times New Roman" w:hAnsi="Times New Roman" w:cs="Times New Roman"/>
          <w:sz w:val="24"/>
          <w:szCs w:val="24"/>
        </w:rPr>
        <w:t xml:space="preserve"> </w:t>
      </w:r>
      <w:r w:rsidR="00C7405F" w:rsidRPr="00084489">
        <w:rPr>
          <w:rFonts w:ascii="Times New Roman" w:hAnsi="Times New Roman" w:cs="Times New Roman"/>
          <w:sz w:val="24"/>
          <w:szCs w:val="24"/>
        </w:rPr>
        <w:t>l</w:t>
      </w:r>
      <w:r w:rsidR="00992C00" w:rsidRPr="00084489">
        <w:rPr>
          <w:rFonts w:ascii="Times New Roman" w:hAnsi="Times New Roman" w:cs="Times New Roman"/>
          <w:sz w:val="24"/>
          <w:szCs w:val="24"/>
        </w:rPr>
        <w:t>os</w:t>
      </w:r>
      <w:r w:rsidR="00C7405F" w:rsidRPr="00084489">
        <w:rPr>
          <w:rFonts w:ascii="Times New Roman" w:hAnsi="Times New Roman" w:cs="Times New Roman"/>
          <w:sz w:val="24"/>
          <w:szCs w:val="24"/>
        </w:rPr>
        <w:t xml:space="preserve"> </w:t>
      </w:r>
      <w:r w:rsidR="00992C00" w:rsidRPr="00084489">
        <w:rPr>
          <w:rFonts w:ascii="Times New Roman" w:hAnsi="Times New Roman" w:cs="Times New Roman"/>
          <w:sz w:val="24"/>
          <w:szCs w:val="24"/>
        </w:rPr>
        <w:t>u</w:t>
      </w:r>
      <w:r w:rsidR="00C7405F" w:rsidRPr="00084489">
        <w:rPr>
          <w:rFonts w:ascii="Times New Roman" w:hAnsi="Times New Roman" w:cs="Times New Roman"/>
          <w:sz w:val="24"/>
          <w:szCs w:val="24"/>
        </w:rPr>
        <w:t>suario</w:t>
      </w:r>
      <w:r w:rsidR="00F61A84" w:rsidRPr="00084489">
        <w:rPr>
          <w:rFonts w:ascii="Times New Roman" w:hAnsi="Times New Roman" w:cs="Times New Roman"/>
          <w:sz w:val="24"/>
          <w:szCs w:val="24"/>
        </w:rPr>
        <w:t>s</w:t>
      </w:r>
      <w:r w:rsidR="00C7405F" w:rsidRPr="00084489">
        <w:rPr>
          <w:rFonts w:ascii="Times New Roman" w:hAnsi="Times New Roman" w:cs="Times New Roman"/>
          <w:sz w:val="24"/>
          <w:szCs w:val="24"/>
        </w:rPr>
        <w:t>.</w:t>
      </w:r>
    </w:p>
    <w:p w14:paraId="7008ED21"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217E087F" w14:textId="77777777" w:rsidR="00C7405F" w:rsidRPr="00084489" w:rsidRDefault="00351D17"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sistemas y módulos d</w:t>
      </w:r>
      <w:r w:rsidR="00C7405F" w:rsidRPr="00084489">
        <w:rPr>
          <w:rFonts w:ascii="Times New Roman" w:hAnsi="Times New Roman" w:cs="Times New Roman"/>
          <w:sz w:val="24"/>
          <w:szCs w:val="24"/>
        </w:rPr>
        <w:t>eberá</w:t>
      </w:r>
      <w:r w:rsidRPr="00084489">
        <w:rPr>
          <w:rFonts w:ascii="Times New Roman" w:hAnsi="Times New Roman" w:cs="Times New Roman"/>
          <w:sz w:val="24"/>
          <w:szCs w:val="24"/>
        </w:rPr>
        <w:t>n</w:t>
      </w:r>
      <w:r w:rsidR="00C7405F" w:rsidRPr="00084489">
        <w:rPr>
          <w:rFonts w:ascii="Times New Roman" w:hAnsi="Times New Roman" w:cs="Times New Roman"/>
          <w:sz w:val="24"/>
          <w:szCs w:val="24"/>
        </w:rPr>
        <w:t xml:space="preserve"> permitir la automatización de flujos de trabajo, relacionando operaciones y transacciones, de forma que en el propio sistema se puedan identificar, direccionar, aprobar, turnar, cancelar o modificar operaciones relacionadas con los procesos de trabajo tanto médicos, administrativos y gerenciales.</w:t>
      </w:r>
    </w:p>
    <w:p w14:paraId="7B18AD33"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7CB97F26" w14:textId="77777777" w:rsidR="00C7405F" w:rsidRPr="00084489" w:rsidRDefault="00351D17"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sistemas y módulos d</w:t>
      </w:r>
      <w:r w:rsidR="00C7405F" w:rsidRPr="00084489">
        <w:rPr>
          <w:rFonts w:ascii="Times New Roman" w:hAnsi="Times New Roman" w:cs="Times New Roman"/>
          <w:sz w:val="24"/>
          <w:szCs w:val="24"/>
        </w:rPr>
        <w:t>eberá</w:t>
      </w:r>
      <w:r w:rsidRPr="00084489">
        <w:rPr>
          <w:rFonts w:ascii="Times New Roman" w:hAnsi="Times New Roman" w:cs="Times New Roman"/>
          <w:sz w:val="24"/>
          <w:szCs w:val="24"/>
        </w:rPr>
        <w:t>n</w:t>
      </w:r>
      <w:r w:rsidR="00C7405F" w:rsidRPr="00084489">
        <w:rPr>
          <w:rFonts w:ascii="Times New Roman" w:hAnsi="Times New Roman" w:cs="Times New Roman"/>
          <w:sz w:val="24"/>
          <w:szCs w:val="24"/>
        </w:rPr>
        <w:t xml:space="preserve"> ser fácilmente adaptable o parametrizable a los cambios de procesos, </w:t>
      </w:r>
      <w:r w:rsidR="00992C00" w:rsidRPr="00084489">
        <w:rPr>
          <w:rFonts w:ascii="Times New Roman" w:hAnsi="Times New Roman" w:cs="Times New Roman"/>
          <w:sz w:val="24"/>
          <w:szCs w:val="24"/>
        </w:rPr>
        <w:t>n</w:t>
      </w:r>
      <w:r w:rsidR="00C7405F" w:rsidRPr="00084489">
        <w:rPr>
          <w:rFonts w:ascii="Times New Roman" w:hAnsi="Times New Roman" w:cs="Times New Roman"/>
          <w:sz w:val="24"/>
          <w:szCs w:val="24"/>
        </w:rPr>
        <w:t xml:space="preserve">ormas y reglamentos sin que esto llegara a modificar en una forma sustancial la configuración y operación. También deberá contar con la suficiente flexibilidad para soportar cambios estructurales durante el ejercicio fiscal sin afectar su operación. </w:t>
      </w:r>
    </w:p>
    <w:p w14:paraId="734FDE4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5A0FEF70"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Todos los eventos e intervenciones relacionados con la prestación de los Servicios </w:t>
      </w:r>
      <w:r w:rsidR="00992C00" w:rsidRPr="00084489">
        <w:rPr>
          <w:rFonts w:ascii="Times New Roman" w:hAnsi="Times New Roman" w:cs="Times New Roman"/>
          <w:sz w:val="24"/>
          <w:szCs w:val="24"/>
        </w:rPr>
        <w:t xml:space="preserve">Médicos </w:t>
      </w:r>
      <w:r w:rsidRPr="00084489">
        <w:rPr>
          <w:rFonts w:ascii="Times New Roman" w:hAnsi="Times New Roman" w:cs="Times New Roman"/>
          <w:sz w:val="24"/>
          <w:szCs w:val="24"/>
        </w:rPr>
        <w:t xml:space="preserve">prestados por el </w:t>
      </w:r>
      <w:r w:rsidR="00992C00"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y contemplados en los diversos módulos </w:t>
      </w:r>
      <w:r w:rsidR="00351D17" w:rsidRPr="00084489">
        <w:rPr>
          <w:rFonts w:ascii="Times New Roman" w:hAnsi="Times New Roman" w:cs="Times New Roman"/>
          <w:sz w:val="24"/>
          <w:szCs w:val="24"/>
        </w:rPr>
        <w:t>y programas</w:t>
      </w:r>
      <w:r w:rsidRPr="00084489">
        <w:rPr>
          <w:rFonts w:ascii="Times New Roman" w:hAnsi="Times New Roman" w:cs="Times New Roman"/>
          <w:sz w:val="24"/>
          <w:szCs w:val="24"/>
        </w:rPr>
        <w:t>, deberán tener asociados el día, la hora, el servicio, el paciente receptor, así como el personal que generó la información, gestión, solicitud o reporte.</w:t>
      </w:r>
    </w:p>
    <w:p w14:paraId="30616FD5"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250C178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Tanto el personal designado por el Instituto y </w:t>
      </w:r>
      <w:r w:rsidR="00992C00" w:rsidRPr="00084489">
        <w:rPr>
          <w:rFonts w:ascii="Times New Roman" w:hAnsi="Times New Roman" w:cs="Times New Roman"/>
          <w:sz w:val="24"/>
          <w:szCs w:val="24"/>
        </w:rPr>
        <w:t xml:space="preserve">la Dirección del </w:t>
      </w:r>
      <w:r w:rsidR="00482242" w:rsidRPr="00084489">
        <w:rPr>
          <w:rFonts w:ascii="Times New Roman" w:hAnsi="Times New Roman" w:cs="Times New Roman"/>
          <w:sz w:val="24"/>
          <w:szCs w:val="24"/>
        </w:rPr>
        <w:t>Hospital</w:t>
      </w:r>
      <w:r w:rsidR="00351D17" w:rsidRPr="00084489">
        <w:rPr>
          <w:rFonts w:ascii="Times New Roman" w:hAnsi="Times New Roman" w:cs="Times New Roman"/>
          <w:sz w:val="24"/>
          <w:szCs w:val="24"/>
        </w:rPr>
        <w:t>,</w:t>
      </w:r>
      <w:r w:rsidRPr="00084489">
        <w:rPr>
          <w:rFonts w:ascii="Times New Roman" w:hAnsi="Times New Roman" w:cs="Times New Roman"/>
          <w:sz w:val="24"/>
          <w:szCs w:val="24"/>
        </w:rPr>
        <w:t xml:space="preserve"> así como por el Desarrollador y el personal asignado para administrar el sistema, definirán las políticas de uso de</w:t>
      </w:r>
      <w:r w:rsidR="00351D17" w:rsidRPr="00084489">
        <w:rPr>
          <w:rFonts w:ascii="Times New Roman" w:hAnsi="Times New Roman" w:cs="Times New Roman"/>
          <w:sz w:val="24"/>
          <w:szCs w:val="24"/>
        </w:rPr>
        <w:t xml:space="preserve"> los sistemas</w:t>
      </w:r>
      <w:r w:rsidRPr="00084489">
        <w:rPr>
          <w:rFonts w:ascii="Times New Roman" w:hAnsi="Times New Roman" w:cs="Times New Roman"/>
          <w:sz w:val="24"/>
          <w:szCs w:val="24"/>
        </w:rPr>
        <w:t xml:space="preserve">, así como los privilegios de cada </w:t>
      </w:r>
      <w:r w:rsidR="00992C00" w:rsidRPr="00084489">
        <w:rPr>
          <w:rFonts w:ascii="Times New Roman" w:hAnsi="Times New Roman" w:cs="Times New Roman"/>
          <w:sz w:val="24"/>
          <w:szCs w:val="24"/>
        </w:rPr>
        <w:t>u</w:t>
      </w:r>
      <w:r w:rsidRPr="00084489">
        <w:rPr>
          <w:rFonts w:ascii="Times New Roman" w:hAnsi="Times New Roman" w:cs="Times New Roman"/>
          <w:sz w:val="24"/>
          <w:szCs w:val="24"/>
        </w:rPr>
        <w:t>suario</w:t>
      </w:r>
      <w:r w:rsidR="00351D17" w:rsidRPr="00084489">
        <w:rPr>
          <w:rFonts w:ascii="Times New Roman" w:hAnsi="Times New Roman" w:cs="Times New Roman"/>
          <w:sz w:val="24"/>
          <w:szCs w:val="24"/>
        </w:rPr>
        <w:t xml:space="preserve"> y </w:t>
      </w:r>
      <w:r w:rsidR="00F31C64" w:rsidRPr="00084489">
        <w:rPr>
          <w:rFonts w:ascii="Times New Roman" w:hAnsi="Times New Roman" w:cs="Times New Roman"/>
          <w:sz w:val="24"/>
          <w:szCs w:val="24"/>
        </w:rPr>
        <w:t xml:space="preserve">sus </w:t>
      </w:r>
      <w:r w:rsidR="00351D17" w:rsidRPr="00084489">
        <w:rPr>
          <w:rFonts w:ascii="Times New Roman" w:hAnsi="Times New Roman" w:cs="Times New Roman"/>
          <w:sz w:val="24"/>
          <w:szCs w:val="24"/>
        </w:rPr>
        <w:t>perfiles</w:t>
      </w:r>
      <w:r w:rsidRPr="00084489">
        <w:rPr>
          <w:rFonts w:ascii="Times New Roman" w:hAnsi="Times New Roman" w:cs="Times New Roman"/>
          <w:sz w:val="24"/>
          <w:szCs w:val="24"/>
        </w:rPr>
        <w:t xml:space="preserve">, todo esto con la finalidad de llevar un control en la generación y uso de la información. Dentro de dichas políticas se deberá considerar la generación del número del </w:t>
      </w:r>
      <w:r w:rsidR="00992C00" w:rsidRPr="00084489">
        <w:rPr>
          <w:rFonts w:ascii="Times New Roman" w:hAnsi="Times New Roman" w:cs="Times New Roman"/>
          <w:sz w:val="24"/>
          <w:szCs w:val="24"/>
        </w:rPr>
        <w:t xml:space="preserve">expediente clínico electrónico </w:t>
      </w:r>
      <w:r w:rsidR="00F31C64" w:rsidRPr="00084489">
        <w:rPr>
          <w:rFonts w:ascii="Times New Roman" w:hAnsi="Times New Roman" w:cs="Times New Roman"/>
          <w:sz w:val="24"/>
          <w:szCs w:val="24"/>
        </w:rPr>
        <w:t>(</w:t>
      </w:r>
      <w:r w:rsidRPr="00084489">
        <w:rPr>
          <w:rFonts w:ascii="Times New Roman" w:hAnsi="Times New Roman" w:cs="Times New Roman"/>
          <w:sz w:val="24"/>
          <w:szCs w:val="24"/>
        </w:rPr>
        <w:t>ECE</w:t>
      </w:r>
      <w:r w:rsidR="00F31C64" w:rsidRPr="00084489">
        <w:rPr>
          <w:rFonts w:ascii="Times New Roman" w:hAnsi="Times New Roman" w:cs="Times New Roman"/>
          <w:sz w:val="24"/>
          <w:szCs w:val="24"/>
        </w:rPr>
        <w:t>)</w:t>
      </w:r>
      <w:r w:rsidRPr="00084489">
        <w:rPr>
          <w:rFonts w:ascii="Times New Roman" w:hAnsi="Times New Roman" w:cs="Times New Roman"/>
          <w:sz w:val="24"/>
          <w:szCs w:val="24"/>
        </w:rPr>
        <w:t xml:space="preserve"> y la generación y elaboración del carnet del paciente.</w:t>
      </w:r>
    </w:p>
    <w:p w14:paraId="5BF00F2E"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23832FD4" w14:textId="77777777" w:rsidR="00482242" w:rsidRPr="00084489" w:rsidRDefault="00351D17"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 sistemas</w:t>
      </w:r>
      <w:r w:rsidR="00C7405F" w:rsidRPr="00084489">
        <w:rPr>
          <w:rFonts w:ascii="Times New Roman" w:hAnsi="Times New Roman" w:cs="Times New Roman"/>
          <w:sz w:val="24"/>
          <w:szCs w:val="24"/>
        </w:rPr>
        <w:t xml:space="preserve"> deberá</w:t>
      </w:r>
      <w:r w:rsidRPr="00084489">
        <w:rPr>
          <w:rFonts w:ascii="Times New Roman" w:hAnsi="Times New Roman" w:cs="Times New Roman"/>
          <w:sz w:val="24"/>
          <w:szCs w:val="24"/>
        </w:rPr>
        <w:t>n</w:t>
      </w:r>
      <w:r w:rsidR="00C7405F" w:rsidRPr="00084489">
        <w:rPr>
          <w:rFonts w:ascii="Times New Roman" w:hAnsi="Times New Roman" w:cs="Times New Roman"/>
          <w:sz w:val="24"/>
          <w:szCs w:val="24"/>
        </w:rPr>
        <w:t xml:space="preserve"> </w:t>
      </w:r>
      <w:r w:rsidRPr="00084489">
        <w:rPr>
          <w:rFonts w:ascii="Times New Roman" w:hAnsi="Times New Roman" w:cs="Times New Roman"/>
          <w:sz w:val="24"/>
          <w:szCs w:val="24"/>
        </w:rPr>
        <w:t>tener mecanismos de</w:t>
      </w:r>
      <w:r w:rsidR="00C7405F" w:rsidRPr="00084489">
        <w:rPr>
          <w:rFonts w:ascii="Times New Roman" w:hAnsi="Times New Roman" w:cs="Times New Roman"/>
          <w:sz w:val="24"/>
          <w:szCs w:val="24"/>
        </w:rPr>
        <w:t xml:space="preserve"> búsqueda y la consulta de información en tiempo real y de forma histórica</w:t>
      </w:r>
      <w:r w:rsidRPr="00084489">
        <w:rPr>
          <w:rFonts w:ascii="Times New Roman" w:hAnsi="Times New Roman" w:cs="Times New Roman"/>
          <w:sz w:val="24"/>
          <w:szCs w:val="24"/>
        </w:rPr>
        <w:t xml:space="preserve"> (hasta un periodo que defina el Instituto)</w:t>
      </w:r>
      <w:r w:rsidR="00C7405F" w:rsidRPr="00084489">
        <w:rPr>
          <w:rFonts w:ascii="Times New Roman" w:hAnsi="Times New Roman" w:cs="Times New Roman"/>
          <w:sz w:val="24"/>
          <w:szCs w:val="24"/>
        </w:rPr>
        <w:t>, mediante diferentes opciones y criterios de búsqueda, tales como el número del ECE, rangos de fechas y hora, nombre del paciente</w:t>
      </w:r>
      <w:r w:rsidRPr="00084489">
        <w:rPr>
          <w:rFonts w:ascii="Times New Roman" w:hAnsi="Times New Roman" w:cs="Times New Roman"/>
          <w:sz w:val="24"/>
          <w:szCs w:val="24"/>
        </w:rPr>
        <w:t>, numero de seguridad social</w:t>
      </w:r>
      <w:r w:rsidR="00C7405F" w:rsidRPr="00084489">
        <w:rPr>
          <w:rFonts w:ascii="Times New Roman" w:hAnsi="Times New Roman" w:cs="Times New Roman"/>
          <w:sz w:val="24"/>
          <w:szCs w:val="24"/>
        </w:rPr>
        <w:t>, teléfono, entre otros. Asimismo, deberá contar con opciones para respaldo, resguardo y eliminación del histórico electrónico.</w:t>
      </w:r>
    </w:p>
    <w:p w14:paraId="7ACEA2DE"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644B0A18"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SIH deberá contar con la capacidad para identificar una posible duplicidad del ECE y de esta forma poder evitarla, pero en caso de ya existir esta duplicidad el SIH deberá contar con la capacidad de fusionar la información de los dos expedientes en uno.</w:t>
      </w:r>
    </w:p>
    <w:p w14:paraId="2DCF26D7"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7F11E410" w14:textId="77777777" w:rsidR="00C7405F" w:rsidRPr="00084489" w:rsidRDefault="00887F39"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w:t>
      </w:r>
      <w:r w:rsidR="009C0913" w:rsidRPr="00084489">
        <w:rPr>
          <w:rFonts w:ascii="Times New Roman" w:hAnsi="Times New Roman" w:cs="Times New Roman"/>
          <w:sz w:val="24"/>
          <w:szCs w:val="24"/>
        </w:rPr>
        <w:t xml:space="preserve"> sistema</w:t>
      </w:r>
      <w:r w:rsidRPr="00084489">
        <w:rPr>
          <w:rFonts w:ascii="Times New Roman" w:hAnsi="Times New Roman" w:cs="Times New Roman"/>
          <w:sz w:val="24"/>
          <w:szCs w:val="24"/>
        </w:rPr>
        <w:t>s</w:t>
      </w:r>
      <w:r w:rsidR="009C0913" w:rsidRPr="00084489">
        <w:rPr>
          <w:rFonts w:ascii="Times New Roman" w:hAnsi="Times New Roman" w:cs="Times New Roman"/>
          <w:sz w:val="24"/>
          <w:szCs w:val="24"/>
        </w:rPr>
        <w:t xml:space="preserve"> de información deberá</w:t>
      </w:r>
      <w:r w:rsidR="00D26971" w:rsidRPr="00084489">
        <w:rPr>
          <w:rFonts w:ascii="Times New Roman" w:hAnsi="Times New Roman" w:cs="Times New Roman"/>
          <w:sz w:val="24"/>
          <w:szCs w:val="24"/>
        </w:rPr>
        <w:t>n</w:t>
      </w:r>
      <w:r w:rsidR="00C7405F" w:rsidRPr="00084489">
        <w:rPr>
          <w:rFonts w:ascii="Times New Roman" w:hAnsi="Times New Roman" w:cs="Times New Roman"/>
          <w:sz w:val="24"/>
          <w:szCs w:val="24"/>
        </w:rPr>
        <w:t xml:space="preserve"> considerar indicadores, generar estadísticas y demás elementos necesarios que considere el </w:t>
      </w:r>
      <w:r w:rsidR="00992C00" w:rsidRPr="00084489">
        <w:rPr>
          <w:rFonts w:ascii="Times New Roman" w:hAnsi="Times New Roman" w:cs="Times New Roman"/>
          <w:sz w:val="24"/>
          <w:szCs w:val="24"/>
        </w:rPr>
        <w:t>P</w:t>
      </w:r>
      <w:r w:rsidR="00C7405F" w:rsidRPr="00084489">
        <w:rPr>
          <w:rFonts w:ascii="Times New Roman" w:hAnsi="Times New Roman" w:cs="Times New Roman"/>
          <w:sz w:val="24"/>
          <w:szCs w:val="24"/>
        </w:rPr>
        <w:t xml:space="preserve">ersonal del </w:t>
      </w:r>
      <w:r w:rsidR="00992C00" w:rsidRPr="00084489">
        <w:rPr>
          <w:rFonts w:ascii="Times New Roman" w:hAnsi="Times New Roman" w:cs="Times New Roman"/>
          <w:sz w:val="24"/>
          <w:szCs w:val="24"/>
        </w:rPr>
        <w:t xml:space="preserve">Instituto </w:t>
      </w:r>
      <w:r w:rsidR="00C7405F" w:rsidRPr="00084489">
        <w:rPr>
          <w:rFonts w:ascii="Times New Roman" w:hAnsi="Times New Roman" w:cs="Times New Roman"/>
          <w:sz w:val="24"/>
          <w:szCs w:val="24"/>
        </w:rPr>
        <w:t xml:space="preserve">y que sea exigible por la </w:t>
      </w:r>
      <w:r w:rsidR="00C7405F" w:rsidRPr="00084489">
        <w:rPr>
          <w:rFonts w:ascii="Times New Roman" w:hAnsi="Times New Roman" w:cs="Times New Roman"/>
          <w:sz w:val="24"/>
          <w:szCs w:val="24"/>
        </w:rPr>
        <w:lastRenderedPageBreak/>
        <w:t>Legislación, observadas por el Instituto con la finalidad de poder medir la productividad y el desempeño tanto del área clínica como administrativa.</w:t>
      </w:r>
    </w:p>
    <w:p w14:paraId="6C673178"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4DE1CBF1"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es responsable de integrar y hacer compatibles todos y cada uno de los elementos (</w:t>
      </w:r>
      <w:r w:rsidR="00992C00" w:rsidRPr="00084489">
        <w:rPr>
          <w:rFonts w:ascii="Times New Roman" w:hAnsi="Times New Roman" w:cs="Times New Roman"/>
          <w:sz w:val="24"/>
          <w:szCs w:val="24"/>
        </w:rPr>
        <w:t xml:space="preserve">hardware </w:t>
      </w:r>
      <w:r w:rsidRPr="00084489">
        <w:rPr>
          <w:rFonts w:ascii="Times New Roman" w:hAnsi="Times New Roman" w:cs="Times New Roman"/>
          <w:sz w:val="24"/>
          <w:szCs w:val="24"/>
        </w:rPr>
        <w:t xml:space="preserve">y </w:t>
      </w:r>
      <w:r w:rsidR="00992C00" w:rsidRPr="00084489">
        <w:rPr>
          <w:rFonts w:ascii="Times New Roman" w:hAnsi="Times New Roman" w:cs="Times New Roman"/>
          <w:sz w:val="24"/>
          <w:szCs w:val="24"/>
        </w:rPr>
        <w:t>software</w:t>
      </w:r>
      <w:r w:rsidRPr="00084489">
        <w:rPr>
          <w:rFonts w:ascii="Times New Roman" w:hAnsi="Times New Roman" w:cs="Times New Roman"/>
          <w:sz w:val="24"/>
          <w:szCs w:val="24"/>
        </w:rPr>
        <w:t xml:space="preserve">) que contemplen los Sistemas de Información propuestos y los que integran el SIH, así como los que sean propuestos por el mismo, por un tercero o por parte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en caso de existir modificaciones, correcciones o eliminación de algún tipo de información generada, estas deberán de seguir los procedimientos descritos en las políticas que para tal efecto se consideren en su momento.</w:t>
      </w:r>
    </w:p>
    <w:p w14:paraId="6A59C66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111E1054"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prever los costos de todos y cada uno de los elementos solicitados para </w:t>
      </w:r>
      <w:r w:rsidR="00351D17" w:rsidRPr="00084489">
        <w:rPr>
          <w:rFonts w:ascii="Times New Roman" w:hAnsi="Times New Roman" w:cs="Times New Roman"/>
          <w:sz w:val="24"/>
          <w:szCs w:val="24"/>
        </w:rPr>
        <w:t>el</w:t>
      </w:r>
      <w:r w:rsidRPr="00084489">
        <w:rPr>
          <w:rFonts w:ascii="Times New Roman" w:hAnsi="Times New Roman" w:cs="Times New Roman"/>
          <w:sz w:val="24"/>
          <w:szCs w:val="24"/>
        </w:rPr>
        <w:t xml:space="preserve"> SIH</w:t>
      </w:r>
      <w:r w:rsidR="00351D17" w:rsidRPr="00084489">
        <w:rPr>
          <w:rFonts w:ascii="Times New Roman" w:hAnsi="Times New Roman" w:cs="Times New Roman"/>
          <w:sz w:val="24"/>
          <w:szCs w:val="24"/>
        </w:rPr>
        <w:t xml:space="preserve"> y todos los sistemas de información</w:t>
      </w:r>
      <w:r w:rsidRPr="00084489">
        <w:rPr>
          <w:rFonts w:ascii="Times New Roman" w:hAnsi="Times New Roman" w:cs="Times New Roman"/>
          <w:sz w:val="24"/>
          <w:szCs w:val="24"/>
        </w:rPr>
        <w:t xml:space="preserve">, ya que no deberán de existir costos adicionales con cargo al </w:t>
      </w:r>
      <w:r w:rsidR="00992C00"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por ningún tipo de rubro (interfaces</w:t>
      </w:r>
      <w:r w:rsidR="00351D17" w:rsidRPr="00084489">
        <w:rPr>
          <w:rFonts w:ascii="Times New Roman" w:hAnsi="Times New Roman" w:cs="Times New Roman"/>
          <w:sz w:val="24"/>
          <w:szCs w:val="24"/>
        </w:rPr>
        <w:t>, interoperabilidad, actualizaciones</w:t>
      </w:r>
      <w:r w:rsidRPr="00084489">
        <w:rPr>
          <w:rFonts w:ascii="Times New Roman" w:hAnsi="Times New Roman" w:cs="Times New Roman"/>
          <w:sz w:val="24"/>
          <w:szCs w:val="24"/>
        </w:rPr>
        <w:t>, licenciamientos, migraciones, etc.).</w:t>
      </w:r>
    </w:p>
    <w:p w14:paraId="496519FE"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46A2F6F2"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 obligación del Desarrollador integrar para el presente Proyecto un subcontratista con experiencia en proyectos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arios en el área informática, así como </w:t>
      </w:r>
      <w:r w:rsidR="00351D17" w:rsidRPr="00084489">
        <w:rPr>
          <w:rFonts w:ascii="Times New Roman" w:hAnsi="Times New Roman" w:cs="Times New Roman"/>
          <w:sz w:val="24"/>
          <w:szCs w:val="24"/>
        </w:rPr>
        <w:t>la instalación</w:t>
      </w:r>
      <w:r w:rsidRPr="00084489">
        <w:rPr>
          <w:rFonts w:ascii="Times New Roman" w:hAnsi="Times New Roman" w:cs="Times New Roman"/>
          <w:sz w:val="24"/>
          <w:szCs w:val="24"/>
        </w:rPr>
        <w:t>, puesta en marcha y la capacitación de los Sistemas de Información, los cuales deben cumplir con los siguientes requisitos:</w:t>
      </w:r>
    </w:p>
    <w:p w14:paraId="74E87B4D" w14:textId="77777777" w:rsidR="00992C00" w:rsidRPr="00084489" w:rsidRDefault="00992C00" w:rsidP="00C7405F">
      <w:pPr>
        <w:tabs>
          <w:tab w:val="clear" w:pos="1985"/>
          <w:tab w:val="clear" w:pos="2880"/>
        </w:tabs>
        <w:spacing w:line="240" w:lineRule="auto"/>
        <w:ind w:left="0" w:firstLine="0"/>
        <w:rPr>
          <w:rFonts w:ascii="Times New Roman" w:hAnsi="Times New Roman" w:cs="Times New Roman"/>
          <w:sz w:val="24"/>
          <w:szCs w:val="24"/>
        </w:rPr>
      </w:pPr>
    </w:p>
    <w:p w14:paraId="15CF2D90" w14:textId="22576BE9" w:rsidR="00C7405F" w:rsidRPr="00E00562" w:rsidRDefault="00C7405F" w:rsidP="00E00562">
      <w:pPr>
        <w:pStyle w:val="Prrafodelista"/>
        <w:numPr>
          <w:ilvl w:val="1"/>
          <w:numId w:val="118"/>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Demostrar la experiencia del subcontratista de cuando menos tres años previos a la presentación de la oferta, en proyectos de carácter informático en México o en cualquier país del mundo, en el </w:t>
      </w:r>
      <w:r w:rsidR="00992C00" w:rsidRPr="00E00562">
        <w:rPr>
          <w:rFonts w:ascii="Times New Roman" w:hAnsi="Times New Roman" w:cs="Times New Roman"/>
          <w:sz w:val="24"/>
          <w:szCs w:val="24"/>
        </w:rPr>
        <w:t xml:space="preserve">área </w:t>
      </w:r>
      <w:r w:rsidRPr="00E00562">
        <w:rPr>
          <w:rFonts w:ascii="Times New Roman" w:hAnsi="Times New Roman" w:cs="Times New Roman"/>
          <w:sz w:val="24"/>
          <w:szCs w:val="24"/>
        </w:rPr>
        <w:t xml:space="preserve">de la </w:t>
      </w:r>
      <w:r w:rsidR="00992C00" w:rsidRPr="00E00562">
        <w:rPr>
          <w:rFonts w:ascii="Times New Roman" w:hAnsi="Times New Roman" w:cs="Times New Roman"/>
          <w:sz w:val="24"/>
          <w:szCs w:val="24"/>
        </w:rPr>
        <w:t>salud</w:t>
      </w:r>
      <w:r w:rsidRPr="00E00562">
        <w:rPr>
          <w:rFonts w:ascii="Times New Roman" w:hAnsi="Times New Roman" w:cs="Times New Roman"/>
          <w:sz w:val="24"/>
          <w:szCs w:val="24"/>
        </w:rPr>
        <w:t xml:space="preserve">, esto a través de referencias, contratos y funcionalidad de algún sistema en otro </w:t>
      </w:r>
      <w:r w:rsidR="00992C00" w:rsidRPr="00E00562">
        <w:rPr>
          <w:rFonts w:ascii="Times New Roman" w:hAnsi="Times New Roman" w:cs="Times New Roman"/>
          <w:sz w:val="24"/>
          <w:szCs w:val="24"/>
        </w:rPr>
        <w:t>h</w:t>
      </w:r>
      <w:r w:rsidR="00844064" w:rsidRPr="00E00562">
        <w:rPr>
          <w:rFonts w:ascii="Times New Roman" w:hAnsi="Times New Roman" w:cs="Times New Roman"/>
          <w:sz w:val="24"/>
          <w:szCs w:val="24"/>
        </w:rPr>
        <w:t>ospital</w:t>
      </w:r>
      <w:r w:rsidRPr="00E00562">
        <w:rPr>
          <w:rFonts w:ascii="Times New Roman" w:hAnsi="Times New Roman" w:cs="Times New Roman"/>
          <w:sz w:val="24"/>
          <w:szCs w:val="24"/>
        </w:rPr>
        <w:t>.</w:t>
      </w:r>
    </w:p>
    <w:p w14:paraId="4813B911" w14:textId="65D7F8E0" w:rsidR="00E80140" w:rsidRPr="00E00562" w:rsidRDefault="00C7405F" w:rsidP="00E00562">
      <w:pPr>
        <w:pStyle w:val="Prrafodelista"/>
        <w:numPr>
          <w:ilvl w:val="1"/>
          <w:numId w:val="118"/>
        </w:numPr>
        <w:tabs>
          <w:tab w:val="clear" w:pos="2880"/>
        </w:tabs>
        <w:spacing w:line="240" w:lineRule="auto"/>
        <w:ind w:left="567"/>
        <w:rPr>
          <w:rFonts w:ascii="Times New Roman" w:hAnsi="Times New Roman" w:cs="Times New Roman"/>
          <w:b/>
          <w:w w:val="0"/>
          <w:sz w:val="24"/>
          <w:szCs w:val="24"/>
        </w:rPr>
      </w:pPr>
      <w:r w:rsidRPr="00E00562">
        <w:rPr>
          <w:rFonts w:ascii="Times New Roman" w:hAnsi="Times New Roman" w:cs="Times New Roman"/>
          <w:sz w:val="24"/>
          <w:szCs w:val="24"/>
        </w:rPr>
        <w:t xml:space="preserve">Demostrar la experiencia del subcontratista en el desarrollo de un </w:t>
      </w:r>
      <w:r w:rsidR="00E80140" w:rsidRPr="00E00562">
        <w:rPr>
          <w:rFonts w:ascii="Times New Roman" w:hAnsi="Times New Roman" w:cs="Times New Roman"/>
          <w:w w:val="0"/>
          <w:sz w:val="24"/>
          <w:szCs w:val="24"/>
        </w:rPr>
        <w:t>Sis</w:t>
      </w:r>
      <w:r w:rsidR="00DC710A" w:rsidRPr="00E00562">
        <w:rPr>
          <w:rFonts w:ascii="Times New Roman" w:hAnsi="Times New Roman" w:cs="Times New Roman"/>
          <w:w w:val="0"/>
          <w:sz w:val="24"/>
          <w:szCs w:val="24"/>
        </w:rPr>
        <w:t xml:space="preserve">tema Informático </w:t>
      </w:r>
      <w:r w:rsidR="00844064" w:rsidRPr="00E00562">
        <w:rPr>
          <w:rFonts w:ascii="Times New Roman" w:hAnsi="Times New Roman" w:cs="Times New Roman"/>
          <w:w w:val="0"/>
          <w:sz w:val="24"/>
          <w:szCs w:val="24"/>
        </w:rPr>
        <w:t>Hospital</w:t>
      </w:r>
      <w:r w:rsidR="00DC710A" w:rsidRPr="00E00562">
        <w:rPr>
          <w:rFonts w:ascii="Times New Roman" w:hAnsi="Times New Roman" w:cs="Times New Roman"/>
          <w:w w:val="0"/>
          <w:sz w:val="24"/>
          <w:szCs w:val="24"/>
        </w:rPr>
        <w:t>ario</w:t>
      </w:r>
      <w:r w:rsidR="00E80140" w:rsidRPr="00E00562">
        <w:rPr>
          <w:rFonts w:ascii="Times New Roman" w:hAnsi="Times New Roman" w:cs="Times New Roman"/>
          <w:w w:val="0"/>
          <w:sz w:val="24"/>
          <w:szCs w:val="24"/>
        </w:rPr>
        <w:t xml:space="preserve"> (SIH)</w:t>
      </w:r>
      <w:r w:rsidR="00351D17" w:rsidRPr="00E00562">
        <w:rPr>
          <w:rFonts w:ascii="Times New Roman" w:hAnsi="Times New Roman" w:cs="Times New Roman"/>
          <w:sz w:val="24"/>
          <w:szCs w:val="24"/>
        </w:rPr>
        <w:t xml:space="preserve"> y los diferentes sistemas de información o módulos listados en este documento</w:t>
      </w:r>
      <w:r w:rsidRPr="00E00562">
        <w:rPr>
          <w:rFonts w:ascii="Times New Roman" w:hAnsi="Times New Roman" w:cs="Times New Roman"/>
          <w:sz w:val="24"/>
          <w:szCs w:val="24"/>
        </w:rPr>
        <w:t xml:space="preserve">, el cual contemple la operación integral entre </w:t>
      </w:r>
      <w:r w:rsidR="00992C00" w:rsidRPr="00E00562">
        <w:rPr>
          <w:rFonts w:ascii="Times New Roman" w:hAnsi="Times New Roman" w:cs="Times New Roman"/>
          <w:sz w:val="24"/>
          <w:szCs w:val="24"/>
        </w:rPr>
        <w:t xml:space="preserve">área clínica, el área administrativa y el área gerencial, </w:t>
      </w:r>
      <w:r w:rsidRPr="00E00562">
        <w:rPr>
          <w:rFonts w:ascii="Times New Roman" w:hAnsi="Times New Roman" w:cs="Times New Roman"/>
          <w:sz w:val="24"/>
          <w:szCs w:val="24"/>
        </w:rPr>
        <w:t xml:space="preserve">esto de cuando menos tres años previos a la presentación de la </w:t>
      </w:r>
      <w:r w:rsidR="00992C00" w:rsidRPr="00E00562">
        <w:rPr>
          <w:rFonts w:ascii="Times New Roman" w:hAnsi="Times New Roman" w:cs="Times New Roman"/>
          <w:sz w:val="24"/>
          <w:szCs w:val="24"/>
        </w:rPr>
        <w:t xml:space="preserve">Propuesta </w:t>
      </w:r>
      <w:r w:rsidRPr="00E00562">
        <w:rPr>
          <w:rFonts w:ascii="Times New Roman" w:hAnsi="Times New Roman" w:cs="Times New Roman"/>
          <w:sz w:val="24"/>
          <w:szCs w:val="24"/>
        </w:rPr>
        <w:t xml:space="preserve">y que dichos desarrollos se hubiesen instalado y estén en operación a la </w:t>
      </w:r>
      <w:r w:rsidR="00351D17" w:rsidRPr="00E00562">
        <w:rPr>
          <w:rFonts w:ascii="Times New Roman" w:hAnsi="Times New Roman" w:cs="Times New Roman"/>
          <w:sz w:val="24"/>
          <w:szCs w:val="24"/>
        </w:rPr>
        <w:t>fecha de</w:t>
      </w:r>
      <w:r w:rsidRPr="00E00562">
        <w:rPr>
          <w:rFonts w:ascii="Times New Roman" w:hAnsi="Times New Roman" w:cs="Times New Roman"/>
          <w:sz w:val="24"/>
          <w:szCs w:val="24"/>
        </w:rPr>
        <w:t xml:space="preserve"> la presentación de la oferta en algún </w:t>
      </w:r>
      <w:r w:rsidR="00992C00" w:rsidRPr="00E00562">
        <w:rPr>
          <w:rFonts w:ascii="Times New Roman" w:hAnsi="Times New Roman" w:cs="Times New Roman"/>
          <w:sz w:val="24"/>
          <w:szCs w:val="24"/>
        </w:rPr>
        <w:t xml:space="preserve">hospital </w:t>
      </w:r>
      <w:r w:rsidRPr="00E00562">
        <w:rPr>
          <w:rFonts w:ascii="Times New Roman" w:hAnsi="Times New Roman" w:cs="Times New Roman"/>
          <w:sz w:val="24"/>
          <w:szCs w:val="24"/>
        </w:rPr>
        <w:t xml:space="preserve">en territorio </w:t>
      </w:r>
      <w:r w:rsidR="00992C00" w:rsidRPr="00E00562">
        <w:rPr>
          <w:rFonts w:ascii="Times New Roman" w:hAnsi="Times New Roman" w:cs="Times New Roman"/>
          <w:sz w:val="24"/>
          <w:szCs w:val="24"/>
        </w:rPr>
        <w:t xml:space="preserve">nacional </w:t>
      </w:r>
      <w:r w:rsidRPr="00E00562">
        <w:rPr>
          <w:rFonts w:ascii="Times New Roman" w:hAnsi="Times New Roman" w:cs="Times New Roman"/>
          <w:sz w:val="24"/>
          <w:szCs w:val="24"/>
        </w:rPr>
        <w:t>o en el extranjero.</w:t>
      </w:r>
    </w:p>
    <w:p w14:paraId="37AF8D27" w14:textId="29739832" w:rsidR="00C7405F" w:rsidRPr="00E00562" w:rsidRDefault="00C7405F" w:rsidP="00E00562">
      <w:pPr>
        <w:pStyle w:val="Prrafodelista"/>
        <w:numPr>
          <w:ilvl w:val="1"/>
          <w:numId w:val="118"/>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Referencia de clientes del Sector Salud en donde se encuentran instalados y en operación, algunos de los módulos</w:t>
      </w:r>
      <w:r w:rsidR="00351D17" w:rsidRPr="00E00562">
        <w:rPr>
          <w:rFonts w:ascii="Times New Roman" w:hAnsi="Times New Roman" w:cs="Times New Roman"/>
          <w:sz w:val="24"/>
          <w:szCs w:val="24"/>
        </w:rPr>
        <w:t>/sistemas</w:t>
      </w:r>
      <w:r w:rsidRPr="00E00562">
        <w:rPr>
          <w:rFonts w:ascii="Times New Roman" w:hAnsi="Times New Roman" w:cs="Times New Roman"/>
          <w:sz w:val="24"/>
          <w:szCs w:val="24"/>
        </w:rPr>
        <w:t xml:space="preserve"> solicitados y que integran el SIH.</w:t>
      </w:r>
    </w:p>
    <w:p w14:paraId="64C6F20C" w14:textId="52A28271" w:rsidR="00C7405F" w:rsidRPr="00E00562" w:rsidRDefault="00C7405F" w:rsidP="00E00562">
      <w:pPr>
        <w:pStyle w:val="Prrafodelista"/>
        <w:numPr>
          <w:ilvl w:val="1"/>
          <w:numId w:val="118"/>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Listar los módulos instalados en el </w:t>
      </w:r>
      <w:r w:rsidR="00844064" w:rsidRPr="00E00562">
        <w:rPr>
          <w:rFonts w:ascii="Times New Roman" w:hAnsi="Times New Roman" w:cs="Times New Roman"/>
          <w:sz w:val="24"/>
          <w:szCs w:val="24"/>
        </w:rPr>
        <w:t>Hospital</w:t>
      </w:r>
      <w:r w:rsidRPr="00E00562">
        <w:rPr>
          <w:rFonts w:ascii="Times New Roman" w:hAnsi="Times New Roman" w:cs="Times New Roman"/>
          <w:sz w:val="24"/>
          <w:szCs w:val="24"/>
        </w:rPr>
        <w:t xml:space="preserve"> referenciados respecto al punto </w:t>
      </w:r>
      <w:r w:rsidR="00EB37DD" w:rsidRPr="00E00562">
        <w:rPr>
          <w:rFonts w:ascii="Times New Roman" w:hAnsi="Times New Roman" w:cs="Times New Roman"/>
          <w:sz w:val="24"/>
          <w:szCs w:val="24"/>
        </w:rPr>
        <w:tab/>
      </w:r>
      <w:r w:rsidRPr="00E00562">
        <w:rPr>
          <w:rFonts w:ascii="Times New Roman" w:hAnsi="Times New Roman" w:cs="Times New Roman"/>
          <w:sz w:val="24"/>
          <w:szCs w:val="24"/>
        </w:rPr>
        <w:t>anterior.</w:t>
      </w:r>
    </w:p>
    <w:p w14:paraId="3F40B13E" w14:textId="3F72FF72" w:rsidR="00C7405F" w:rsidRPr="00E00562" w:rsidRDefault="00C7405F" w:rsidP="00E00562">
      <w:pPr>
        <w:pStyle w:val="Prrafodelista"/>
        <w:numPr>
          <w:ilvl w:val="1"/>
          <w:numId w:val="118"/>
        </w:numPr>
        <w:tabs>
          <w:tab w:val="clear" w:pos="2880"/>
        </w:tabs>
        <w:spacing w:line="240" w:lineRule="auto"/>
        <w:ind w:left="567"/>
        <w:rPr>
          <w:rFonts w:ascii="Times New Roman" w:hAnsi="Times New Roman" w:cs="Times New Roman"/>
          <w:sz w:val="24"/>
          <w:szCs w:val="24"/>
        </w:rPr>
      </w:pPr>
      <w:r w:rsidRPr="00E00562">
        <w:rPr>
          <w:rFonts w:ascii="Times New Roman" w:hAnsi="Times New Roman" w:cs="Times New Roman"/>
          <w:sz w:val="24"/>
          <w:szCs w:val="24"/>
        </w:rPr>
        <w:t xml:space="preserve">Establecer la disponibilidad y acceso a los códigos fuente, especialmente en caso de venta de la compañía o cierre de la misma. </w:t>
      </w:r>
    </w:p>
    <w:p w14:paraId="2FDC6D2B"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3654D5B3"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podrá usar cualquier sistema de información propietario con el que ya cuente o que exista en el mercado, para la satisfacción de las necesidades y requerimientos informáticos derivados de este anexo.</w:t>
      </w:r>
    </w:p>
    <w:p w14:paraId="6F970E03"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11018F11" w14:textId="77777777" w:rsidR="00482242" w:rsidRPr="00084489" w:rsidRDefault="00482242" w:rsidP="00C7405F">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Características t</w:t>
      </w:r>
      <w:r w:rsidR="005B1C57" w:rsidRPr="00084489">
        <w:rPr>
          <w:rFonts w:ascii="Times New Roman" w:hAnsi="Times New Roman" w:cs="Times New Roman"/>
          <w:b/>
          <w:sz w:val="24"/>
          <w:szCs w:val="24"/>
        </w:rPr>
        <w:t xml:space="preserve">écnicas de los aplicativos que integrarán </w:t>
      </w:r>
      <w:r w:rsidRPr="00084489">
        <w:rPr>
          <w:rFonts w:ascii="Times New Roman" w:hAnsi="Times New Roman" w:cs="Times New Roman"/>
          <w:b/>
          <w:sz w:val="24"/>
          <w:szCs w:val="24"/>
        </w:rPr>
        <w:t>el sistema</w:t>
      </w:r>
    </w:p>
    <w:p w14:paraId="03DA29F7" w14:textId="77777777" w:rsidR="00482242" w:rsidRPr="00084489" w:rsidRDefault="00482242" w:rsidP="00C7405F">
      <w:pPr>
        <w:tabs>
          <w:tab w:val="clear" w:pos="1985"/>
          <w:tab w:val="clear" w:pos="2880"/>
        </w:tabs>
        <w:spacing w:line="240" w:lineRule="auto"/>
        <w:ind w:left="0" w:firstLine="0"/>
        <w:rPr>
          <w:rFonts w:ascii="Times New Roman" w:hAnsi="Times New Roman" w:cs="Times New Roman"/>
          <w:sz w:val="24"/>
          <w:szCs w:val="24"/>
        </w:rPr>
      </w:pPr>
    </w:p>
    <w:p w14:paraId="63889157" w14:textId="77777777" w:rsidR="00482242" w:rsidRPr="00084489" w:rsidRDefault="00482242"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Estas características técnicas estarán vinculadas a las mejores prácticas de desarrollo y tecnologías de vanguardia:</w:t>
      </w:r>
    </w:p>
    <w:p w14:paraId="093CA1AF"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Deberá contar con la certificación emitida por la DGIS y en términos de la NOM-024-SSA2-2012-</w:t>
      </w:r>
    </w:p>
    <w:p w14:paraId="76135957"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Operar en la red Instituto cumpliendo con los estándares de seguridad que determine la CMOSC.</w:t>
      </w:r>
    </w:p>
    <w:p w14:paraId="5F57433C"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Plataforma de desarrollo web</w:t>
      </w:r>
      <w:r w:rsidR="00604661" w:rsidRPr="00084489">
        <w:rPr>
          <w:rFonts w:ascii="Times New Roman" w:hAnsi="Times New Roman" w:cs="Times New Roman"/>
          <w:sz w:val="24"/>
          <w:szCs w:val="24"/>
        </w:rPr>
        <w:t>.</w:t>
      </w:r>
    </w:p>
    <w:p w14:paraId="31BB2C8A"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Uso de software libre, de manera preferente</w:t>
      </w:r>
      <w:r w:rsidR="00604661" w:rsidRPr="00084489">
        <w:rPr>
          <w:rFonts w:ascii="Times New Roman" w:hAnsi="Times New Roman" w:cs="Times New Roman"/>
          <w:sz w:val="24"/>
          <w:szCs w:val="24"/>
        </w:rPr>
        <w:t>.</w:t>
      </w:r>
    </w:p>
    <w:p w14:paraId="74A87881"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Uso de arquitecturas abiertas</w:t>
      </w:r>
      <w:r w:rsidR="00604661" w:rsidRPr="00084489">
        <w:rPr>
          <w:rFonts w:ascii="Times New Roman" w:hAnsi="Times New Roman" w:cs="Times New Roman"/>
          <w:sz w:val="24"/>
          <w:szCs w:val="24"/>
        </w:rPr>
        <w:t>.</w:t>
      </w:r>
    </w:p>
    <w:p w14:paraId="7E23ECEA"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Portabilidad entre diferentes plataformas</w:t>
      </w:r>
      <w:r w:rsidR="00604661" w:rsidRPr="00084489">
        <w:rPr>
          <w:rFonts w:ascii="Times New Roman" w:hAnsi="Times New Roman" w:cs="Times New Roman"/>
          <w:sz w:val="24"/>
          <w:szCs w:val="24"/>
        </w:rPr>
        <w:t>.</w:t>
      </w:r>
    </w:p>
    <w:p w14:paraId="4344B72E"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Escalabilidad para crecer al número de transacciones requeridas</w:t>
      </w:r>
      <w:r w:rsidR="00604661" w:rsidRPr="00084489">
        <w:rPr>
          <w:rFonts w:ascii="Times New Roman" w:hAnsi="Times New Roman" w:cs="Times New Roman"/>
          <w:sz w:val="24"/>
          <w:szCs w:val="24"/>
        </w:rPr>
        <w:t>.</w:t>
      </w:r>
    </w:p>
    <w:p w14:paraId="3E344863"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Aplicaciones desarrolladas haciendo uso de ingeniería de software</w:t>
      </w:r>
      <w:r w:rsidR="00604661" w:rsidRPr="00084489">
        <w:rPr>
          <w:rFonts w:ascii="Times New Roman" w:hAnsi="Times New Roman" w:cs="Times New Roman"/>
          <w:sz w:val="24"/>
          <w:szCs w:val="24"/>
        </w:rPr>
        <w:t>.</w:t>
      </w:r>
    </w:p>
    <w:p w14:paraId="76C9CE49"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Incorporación de mecanismos de seguridad adecuados</w:t>
      </w:r>
      <w:r w:rsidR="00604661" w:rsidRPr="00084489">
        <w:rPr>
          <w:rFonts w:ascii="Times New Roman" w:hAnsi="Times New Roman" w:cs="Times New Roman"/>
          <w:sz w:val="24"/>
          <w:szCs w:val="24"/>
        </w:rPr>
        <w:t>.</w:t>
      </w:r>
    </w:p>
    <w:p w14:paraId="36FBBBEF"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Generación de registros y pistas de auditoría</w:t>
      </w:r>
      <w:r w:rsidR="00604661" w:rsidRPr="00084489">
        <w:rPr>
          <w:rFonts w:ascii="Times New Roman" w:hAnsi="Times New Roman" w:cs="Times New Roman"/>
          <w:sz w:val="24"/>
          <w:szCs w:val="24"/>
        </w:rPr>
        <w:t>.</w:t>
      </w:r>
    </w:p>
    <w:p w14:paraId="72658B93"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Ambiente amigable al usuario</w:t>
      </w:r>
      <w:r w:rsidR="00604661" w:rsidRPr="00084489">
        <w:rPr>
          <w:rFonts w:ascii="Times New Roman" w:hAnsi="Times New Roman" w:cs="Times New Roman"/>
          <w:sz w:val="24"/>
          <w:szCs w:val="24"/>
        </w:rPr>
        <w:t>.</w:t>
      </w:r>
    </w:p>
    <w:p w14:paraId="3CA878BE"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Capacidad de configurar parámetros sin necesidad de dar de baja los aplicativos.</w:t>
      </w:r>
    </w:p>
    <w:p w14:paraId="262CF20F"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Herramientas de monitoreo.</w:t>
      </w:r>
    </w:p>
    <w:p w14:paraId="254EE58B" w14:textId="77777777" w:rsidR="00482242" w:rsidRPr="00084489" w:rsidRDefault="00482242"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Procesos que puedan configurarse o adaptarse</w:t>
      </w:r>
      <w:r w:rsidR="001B5164" w:rsidRPr="00084489">
        <w:rPr>
          <w:rFonts w:ascii="Times New Roman" w:hAnsi="Times New Roman" w:cs="Times New Roman"/>
          <w:sz w:val="24"/>
          <w:szCs w:val="24"/>
        </w:rPr>
        <w:t xml:space="preserve"> a necesidades específicas</w:t>
      </w:r>
      <w:r w:rsidR="00604661" w:rsidRPr="00084489">
        <w:rPr>
          <w:rFonts w:ascii="Times New Roman" w:hAnsi="Times New Roman" w:cs="Times New Roman"/>
          <w:sz w:val="24"/>
          <w:szCs w:val="24"/>
        </w:rPr>
        <w:t>.</w:t>
      </w:r>
    </w:p>
    <w:p w14:paraId="5EC8D2E5" w14:textId="77777777" w:rsidR="001B5164" w:rsidRPr="00084489" w:rsidRDefault="001B5164"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Posibilidad de agregar componentes específicos que permitan integrarse con aplicativos institucionales</w:t>
      </w:r>
      <w:r w:rsidR="00604661" w:rsidRPr="00084489">
        <w:rPr>
          <w:rFonts w:ascii="Times New Roman" w:hAnsi="Times New Roman" w:cs="Times New Roman"/>
          <w:sz w:val="24"/>
          <w:szCs w:val="24"/>
        </w:rPr>
        <w:t>.</w:t>
      </w:r>
    </w:p>
    <w:p w14:paraId="594F8D62" w14:textId="77777777" w:rsidR="001B5164" w:rsidRPr="00084489" w:rsidRDefault="001B5164"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Contar con manuales técnicos de usuarios, de ser posible en línea</w:t>
      </w:r>
      <w:r w:rsidR="00604661" w:rsidRPr="00084489">
        <w:rPr>
          <w:rFonts w:ascii="Times New Roman" w:hAnsi="Times New Roman" w:cs="Times New Roman"/>
          <w:sz w:val="24"/>
          <w:szCs w:val="24"/>
        </w:rPr>
        <w:t>.</w:t>
      </w:r>
    </w:p>
    <w:p w14:paraId="5BEFBB8C" w14:textId="77777777" w:rsidR="001B5164" w:rsidRPr="00084489" w:rsidRDefault="001B5164"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Tutoriales para capacitar nuevos usuarios</w:t>
      </w:r>
      <w:r w:rsidR="00604661" w:rsidRPr="00084489">
        <w:rPr>
          <w:rFonts w:ascii="Times New Roman" w:hAnsi="Times New Roman" w:cs="Times New Roman"/>
          <w:sz w:val="24"/>
          <w:szCs w:val="24"/>
        </w:rPr>
        <w:t>.</w:t>
      </w:r>
    </w:p>
    <w:p w14:paraId="16FAC6A0" w14:textId="77777777" w:rsidR="001B5164" w:rsidRPr="00084489" w:rsidRDefault="001B5164"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Contar con contrato de mantenimiento y soporte del proveedor</w:t>
      </w:r>
      <w:r w:rsidR="00604661" w:rsidRPr="00084489">
        <w:rPr>
          <w:rFonts w:ascii="Times New Roman" w:hAnsi="Times New Roman" w:cs="Times New Roman"/>
          <w:sz w:val="24"/>
          <w:szCs w:val="24"/>
        </w:rPr>
        <w:t>.</w:t>
      </w:r>
    </w:p>
    <w:p w14:paraId="517A7D27" w14:textId="77777777" w:rsidR="001B5164" w:rsidRPr="00084489" w:rsidRDefault="001B5164" w:rsidP="00E00562">
      <w:pPr>
        <w:pStyle w:val="Prrafodelista"/>
        <w:numPr>
          <w:ilvl w:val="0"/>
          <w:numId w:val="88"/>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Posibilidad de ajustar los catálogos de acuerdo a los requerimientos institucionales.</w:t>
      </w:r>
    </w:p>
    <w:p w14:paraId="63201E01" w14:textId="77777777" w:rsidR="00992C00" w:rsidRPr="00084489" w:rsidRDefault="00992C00" w:rsidP="00FD10B8">
      <w:pPr>
        <w:pStyle w:val="Prrafodelista"/>
        <w:tabs>
          <w:tab w:val="clear" w:pos="1985"/>
          <w:tab w:val="clear" w:pos="2880"/>
        </w:tabs>
        <w:spacing w:line="240" w:lineRule="auto"/>
        <w:ind w:firstLine="0"/>
        <w:rPr>
          <w:rFonts w:ascii="Times New Roman" w:hAnsi="Times New Roman" w:cs="Times New Roman"/>
          <w:sz w:val="24"/>
          <w:szCs w:val="24"/>
        </w:rPr>
      </w:pPr>
    </w:p>
    <w:p w14:paraId="622BE839"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caso de que se requiera realizar la integración, migración, adecuaciones, implementación de nuevas versiones o algún nuevo desarrollo de software para cubrir la totalidad de las características y la funcionalidad deseada del SIH</w:t>
      </w:r>
      <w:r w:rsidR="00792005" w:rsidRPr="00084489">
        <w:rPr>
          <w:rFonts w:ascii="Times New Roman" w:hAnsi="Times New Roman" w:cs="Times New Roman"/>
          <w:sz w:val="24"/>
          <w:szCs w:val="24"/>
        </w:rPr>
        <w:t xml:space="preserve"> u otros sistemas de información</w:t>
      </w:r>
      <w:r w:rsidRPr="00084489">
        <w:rPr>
          <w:rFonts w:ascii="Times New Roman" w:hAnsi="Times New Roman" w:cs="Times New Roman"/>
          <w:sz w:val="24"/>
          <w:szCs w:val="24"/>
        </w:rPr>
        <w:t xml:space="preserve">, deberá realizarse ajustándose a los lineamientos descritos en este Anexo y previa autorización del </w:t>
      </w:r>
      <w:r w:rsidR="00992C00"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4978C712"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3979DAC0" w14:textId="39BE7C73" w:rsidR="00DE156C" w:rsidRPr="00084489" w:rsidRDefault="00C7405F" w:rsidP="000B3379">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Todos los módulos</w:t>
      </w:r>
      <w:r w:rsidR="00792005" w:rsidRPr="00084489">
        <w:rPr>
          <w:rFonts w:ascii="Times New Roman" w:hAnsi="Times New Roman" w:cs="Times New Roman"/>
          <w:sz w:val="24"/>
          <w:szCs w:val="24"/>
        </w:rPr>
        <w:t xml:space="preserve"> y/o programas informáticos</w:t>
      </w:r>
      <w:r w:rsidRPr="00084489">
        <w:rPr>
          <w:rFonts w:ascii="Times New Roman" w:hAnsi="Times New Roman" w:cs="Times New Roman"/>
          <w:sz w:val="24"/>
          <w:szCs w:val="24"/>
        </w:rPr>
        <w:t xml:space="preserve"> que se integren y/o desarrollen para las Instalaciones deberán realizarse con base en los estándares de </w:t>
      </w:r>
      <w:r w:rsidR="00787903" w:rsidRPr="00084489">
        <w:rPr>
          <w:rFonts w:ascii="Times New Roman" w:hAnsi="Times New Roman" w:cs="Times New Roman"/>
          <w:sz w:val="24"/>
          <w:szCs w:val="24"/>
        </w:rPr>
        <w:t>la industria</w:t>
      </w:r>
      <w:r w:rsidRPr="00084489">
        <w:rPr>
          <w:rFonts w:ascii="Times New Roman" w:hAnsi="Times New Roman" w:cs="Times New Roman"/>
          <w:sz w:val="24"/>
          <w:szCs w:val="24"/>
        </w:rPr>
        <w:t xml:space="preserve">. El acceso externo al sistema y a la información se hará también vía </w:t>
      </w:r>
      <w:r w:rsidR="00992C00" w:rsidRPr="00084489">
        <w:rPr>
          <w:rFonts w:ascii="Times New Roman" w:hAnsi="Times New Roman" w:cs="Times New Roman"/>
          <w:sz w:val="24"/>
          <w:szCs w:val="24"/>
        </w:rPr>
        <w:t>i</w:t>
      </w:r>
      <w:r w:rsidRPr="00084489">
        <w:rPr>
          <w:rFonts w:ascii="Times New Roman" w:hAnsi="Times New Roman" w:cs="Times New Roman"/>
          <w:sz w:val="24"/>
          <w:szCs w:val="24"/>
        </w:rPr>
        <w:t>nternet</w:t>
      </w:r>
      <w:r w:rsidR="00792005" w:rsidRPr="00084489">
        <w:rPr>
          <w:rFonts w:ascii="Times New Roman" w:hAnsi="Times New Roman" w:cs="Times New Roman"/>
          <w:sz w:val="24"/>
          <w:szCs w:val="24"/>
        </w:rPr>
        <w:t xml:space="preserve"> o VPN</w:t>
      </w:r>
      <w:r w:rsidRPr="00084489">
        <w:rPr>
          <w:rFonts w:ascii="Times New Roman" w:hAnsi="Times New Roman" w:cs="Times New Roman"/>
          <w:sz w:val="24"/>
          <w:szCs w:val="24"/>
        </w:rPr>
        <w:t xml:space="preserve">, cuidando siempre los aspectos de restricción, confidencialidad y seguridad aquí establecidos. El Desarrollador deberá cumplir con todos los requisitos previstos en este Anexo respecto a las Instalaciones y requerimientos técnicos necesarios </w:t>
      </w:r>
      <w:r w:rsidR="006306A4" w:rsidRPr="00084489">
        <w:rPr>
          <w:rFonts w:ascii="Times New Roman" w:hAnsi="Times New Roman" w:cs="Times New Roman"/>
          <w:sz w:val="24"/>
          <w:szCs w:val="24"/>
        </w:rPr>
        <w:t>descritos en el Contrato y sus Anexos</w:t>
      </w:r>
      <w:r w:rsidRPr="00084489">
        <w:rPr>
          <w:rFonts w:ascii="Times New Roman" w:hAnsi="Times New Roman" w:cs="Times New Roman"/>
          <w:sz w:val="24"/>
          <w:szCs w:val="24"/>
        </w:rPr>
        <w:t xml:space="preserve">. La entrega del diseño y operación del SIH </w:t>
      </w:r>
      <w:r w:rsidR="00792005" w:rsidRPr="00084489">
        <w:rPr>
          <w:rFonts w:ascii="Times New Roman" w:hAnsi="Times New Roman" w:cs="Times New Roman"/>
          <w:sz w:val="24"/>
          <w:szCs w:val="24"/>
        </w:rPr>
        <w:t xml:space="preserve">y los sistemas informáticos del </w:t>
      </w:r>
      <w:r w:rsidR="00844064" w:rsidRPr="00084489">
        <w:rPr>
          <w:rFonts w:ascii="Times New Roman" w:hAnsi="Times New Roman" w:cs="Times New Roman"/>
          <w:sz w:val="24"/>
          <w:szCs w:val="24"/>
        </w:rPr>
        <w:t>Hospital</w:t>
      </w:r>
      <w:r w:rsidR="00792005" w:rsidRPr="00084489">
        <w:rPr>
          <w:rFonts w:ascii="Times New Roman" w:hAnsi="Times New Roman" w:cs="Times New Roman"/>
          <w:sz w:val="24"/>
          <w:szCs w:val="24"/>
        </w:rPr>
        <w:t xml:space="preserve"> </w:t>
      </w:r>
      <w:r w:rsidRPr="00084489">
        <w:rPr>
          <w:rFonts w:ascii="Times New Roman" w:hAnsi="Times New Roman" w:cs="Times New Roman"/>
          <w:sz w:val="24"/>
          <w:szCs w:val="24"/>
        </w:rPr>
        <w:t>deberá ser cuando menos</w:t>
      </w:r>
      <w:r w:rsidR="006306A4" w:rsidRPr="00084489">
        <w:rPr>
          <w:rFonts w:ascii="Times New Roman" w:hAnsi="Times New Roman" w:cs="Times New Roman"/>
          <w:sz w:val="24"/>
          <w:szCs w:val="24"/>
        </w:rPr>
        <w:t xml:space="preserve"> 90</w:t>
      </w:r>
      <w:r w:rsidRPr="00084489">
        <w:rPr>
          <w:rFonts w:ascii="Times New Roman" w:hAnsi="Times New Roman" w:cs="Times New Roman"/>
          <w:sz w:val="24"/>
          <w:szCs w:val="24"/>
        </w:rPr>
        <w:t xml:space="preserve"> </w:t>
      </w:r>
      <w:r w:rsidR="006306A4" w:rsidRPr="00084489">
        <w:rPr>
          <w:rFonts w:ascii="Times New Roman" w:hAnsi="Times New Roman" w:cs="Times New Roman"/>
          <w:sz w:val="24"/>
          <w:szCs w:val="24"/>
        </w:rPr>
        <w:t>(</w:t>
      </w:r>
      <w:r w:rsidRPr="00084489">
        <w:rPr>
          <w:rFonts w:ascii="Times New Roman" w:hAnsi="Times New Roman" w:cs="Times New Roman"/>
          <w:sz w:val="24"/>
          <w:szCs w:val="24"/>
        </w:rPr>
        <w:t>noventa</w:t>
      </w:r>
      <w:r w:rsidR="006306A4" w:rsidRPr="00084489">
        <w:rPr>
          <w:rFonts w:ascii="Times New Roman" w:hAnsi="Times New Roman" w:cs="Times New Roman"/>
          <w:sz w:val="24"/>
          <w:szCs w:val="24"/>
        </w:rPr>
        <w:t>)</w:t>
      </w:r>
      <w:r w:rsidRPr="00084489">
        <w:rPr>
          <w:rFonts w:ascii="Times New Roman" w:hAnsi="Times New Roman" w:cs="Times New Roman"/>
          <w:sz w:val="24"/>
          <w:szCs w:val="24"/>
        </w:rPr>
        <w:t xml:space="preserve"> días</w:t>
      </w:r>
      <w:r w:rsidR="006306A4" w:rsidRPr="00084489">
        <w:rPr>
          <w:rFonts w:ascii="Times New Roman" w:hAnsi="Times New Roman" w:cs="Times New Roman"/>
          <w:sz w:val="24"/>
          <w:szCs w:val="24"/>
        </w:rPr>
        <w:t xml:space="preserve"> naturales</w:t>
      </w:r>
      <w:r w:rsidRPr="00084489">
        <w:rPr>
          <w:rFonts w:ascii="Times New Roman" w:hAnsi="Times New Roman" w:cs="Times New Roman"/>
          <w:sz w:val="24"/>
          <w:szCs w:val="24"/>
        </w:rPr>
        <w:t xml:space="preserve"> antes de</w:t>
      </w:r>
      <w:r w:rsidR="002F73A0">
        <w:rPr>
          <w:rFonts w:ascii="Times New Roman" w:hAnsi="Times New Roman" w:cs="Times New Roman"/>
          <w:sz w:val="24"/>
          <w:szCs w:val="24"/>
        </w:rPr>
        <w:t xml:space="preserve"> la Fecha de </w:t>
      </w:r>
      <w:r w:rsidRPr="00084489">
        <w:rPr>
          <w:rFonts w:ascii="Times New Roman" w:hAnsi="Times New Roman" w:cs="Times New Roman"/>
          <w:sz w:val="24"/>
          <w:szCs w:val="24"/>
        </w:rPr>
        <w:t xml:space="preserve">Inicio de Servicios </w:t>
      </w:r>
      <w:r w:rsidR="002E0B5E" w:rsidRPr="00084489">
        <w:rPr>
          <w:rFonts w:ascii="Times New Roman" w:hAnsi="Times New Roman" w:cs="Times New Roman"/>
          <w:sz w:val="24"/>
          <w:szCs w:val="24"/>
        </w:rPr>
        <w:t xml:space="preserve">y </w:t>
      </w:r>
      <w:r w:rsidRPr="00084489">
        <w:rPr>
          <w:rFonts w:ascii="Times New Roman" w:hAnsi="Times New Roman" w:cs="Times New Roman"/>
          <w:sz w:val="24"/>
          <w:szCs w:val="24"/>
        </w:rPr>
        <w:t xml:space="preserve">contar con la revisión del </w:t>
      </w:r>
      <w:r w:rsidR="006306A4"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a través del </w:t>
      </w:r>
      <w:r w:rsidRPr="00084489">
        <w:rPr>
          <w:rFonts w:ascii="Times New Roman" w:hAnsi="Times New Roman" w:cs="Times New Roman"/>
          <w:b/>
          <w:sz w:val="24"/>
          <w:szCs w:val="24"/>
        </w:rPr>
        <w:t>Anexo 5 (</w:t>
      </w:r>
      <w:r w:rsidRPr="00084489">
        <w:rPr>
          <w:rFonts w:ascii="Times New Roman" w:hAnsi="Times New Roman" w:cs="Times New Roman"/>
          <w:b/>
          <w:i/>
          <w:sz w:val="24"/>
          <w:szCs w:val="24"/>
        </w:rPr>
        <w:t>Procedimiento de Revisión</w:t>
      </w:r>
      <w:r w:rsidR="00266255" w:rsidRPr="00084489">
        <w:rPr>
          <w:rFonts w:ascii="Times New Roman" w:hAnsi="Times New Roman" w:cs="Times New Roman"/>
          <w:b/>
          <w:sz w:val="24"/>
          <w:szCs w:val="24"/>
        </w:rPr>
        <w:t>)</w:t>
      </w:r>
      <w:r w:rsidR="00266255" w:rsidRPr="00084489">
        <w:rPr>
          <w:rFonts w:ascii="Times New Roman" w:hAnsi="Times New Roman" w:cs="Times New Roman"/>
          <w:sz w:val="24"/>
          <w:szCs w:val="24"/>
        </w:rPr>
        <w:t>.</w:t>
      </w:r>
    </w:p>
    <w:p w14:paraId="12C9D018" w14:textId="77777777" w:rsidR="00DE156C" w:rsidRPr="00084489" w:rsidRDefault="00DE156C" w:rsidP="000B3379">
      <w:pPr>
        <w:tabs>
          <w:tab w:val="clear" w:pos="1985"/>
          <w:tab w:val="clear" w:pos="2880"/>
        </w:tabs>
        <w:spacing w:line="240" w:lineRule="auto"/>
        <w:ind w:left="0" w:firstLine="0"/>
        <w:rPr>
          <w:rFonts w:ascii="Times New Roman" w:hAnsi="Times New Roman" w:cs="Times New Roman"/>
          <w:sz w:val="24"/>
          <w:szCs w:val="24"/>
        </w:rPr>
      </w:pPr>
    </w:p>
    <w:p w14:paraId="6340E21D" w14:textId="77777777" w:rsidR="00DE156C" w:rsidRPr="00084489" w:rsidRDefault="00DE156C" w:rsidP="005B1C57">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797" w:name="_Toc437600443"/>
      <w:bookmarkStart w:id="798" w:name="_Toc479246550"/>
      <w:r w:rsidRPr="00084489">
        <w:rPr>
          <w:rFonts w:ascii="Times New Roman" w:hAnsi="Times New Roman" w:cs="Times New Roman"/>
          <w:b/>
          <w:sz w:val="24"/>
          <w:szCs w:val="24"/>
        </w:rPr>
        <w:t>6.1.1</w:t>
      </w:r>
      <w:r w:rsidR="00E35AAD" w:rsidRPr="00084489">
        <w:rPr>
          <w:rFonts w:ascii="Times New Roman" w:hAnsi="Times New Roman" w:cs="Times New Roman"/>
          <w:b/>
          <w:sz w:val="24"/>
          <w:szCs w:val="24"/>
        </w:rPr>
        <w:t>.</w:t>
      </w:r>
      <w:r w:rsidRPr="00084489">
        <w:rPr>
          <w:rFonts w:ascii="Times New Roman" w:hAnsi="Times New Roman" w:cs="Times New Roman"/>
          <w:b/>
          <w:sz w:val="24"/>
          <w:szCs w:val="24"/>
        </w:rPr>
        <w:tab/>
        <w:t>Otras consideraciones</w:t>
      </w:r>
      <w:bookmarkEnd w:id="797"/>
      <w:bookmarkEnd w:id="798"/>
    </w:p>
    <w:p w14:paraId="4B2F519E"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p>
    <w:p w14:paraId="715B077E"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tomar en cuenta las siguientes consideraciones respecto al </w:t>
      </w:r>
      <w:r w:rsidR="006306A4" w:rsidRPr="00084489">
        <w:rPr>
          <w:rFonts w:ascii="Times New Roman" w:hAnsi="Times New Roman" w:cs="Times New Roman"/>
          <w:sz w:val="24"/>
          <w:szCs w:val="24"/>
        </w:rPr>
        <w:t>s</w:t>
      </w:r>
      <w:r w:rsidRPr="00084489">
        <w:rPr>
          <w:rFonts w:ascii="Times New Roman" w:hAnsi="Times New Roman" w:cs="Times New Roman"/>
          <w:sz w:val="24"/>
          <w:szCs w:val="24"/>
        </w:rPr>
        <w:t>oftware utilizado:</w:t>
      </w:r>
    </w:p>
    <w:p w14:paraId="4C3B5898"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b/>
          <w:sz w:val="24"/>
          <w:szCs w:val="24"/>
        </w:rPr>
      </w:pPr>
    </w:p>
    <w:p w14:paraId="1BC2A7BF" w14:textId="77777777" w:rsidR="00610A79" w:rsidRPr="00084489" w:rsidRDefault="00610A79" w:rsidP="00FA7836">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799" w:name="_Toc479246551"/>
      <w:r w:rsidRPr="00084489">
        <w:rPr>
          <w:rFonts w:ascii="Times New Roman" w:hAnsi="Times New Roman" w:cs="Times New Roman"/>
          <w:b/>
          <w:sz w:val="24"/>
          <w:szCs w:val="24"/>
        </w:rPr>
        <w:t>6.1.1.1</w:t>
      </w:r>
      <w:r w:rsidR="00E01265"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Uso de formatos, papelería y catálogos institucionales</w:t>
      </w:r>
      <w:bookmarkEnd w:id="799"/>
    </w:p>
    <w:p w14:paraId="15AA0CC7" w14:textId="77777777" w:rsidR="00550F8A" w:rsidRPr="00084489" w:rsidRDefault="00550F8A" w:rsidP="00FA7836">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p>
    <w:p w14:paraId="37B8DF39" w14:textId="77777777" w:rsidR="00610A79" w:rsidRPr="00084489" w:rsidRDefault="00610A79" w:rsidP="00610A79">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Instituto deberá definir si los módulos del Desarrollador podrán operar con sus propios formatos o de lo contrario, especificar qué formatos institucionales se deberán integrar al sistema como parte de sus procesos, entre otros:</w:t>
      </w:r>
    </w:p>
    <w:p w14:paraId="4A5858A3" w14:textId="77777777" w:rsidR="00610A79" w:rsidRPr="00084489" w:rsidRDefault="00610A79" w:rsidP="00610A79">
      <w:pPr>
        <w:pStyle w:val="Prrafodelista2"/>
        <w:tabs>
          <w:tab w:val="clear" w:pos="1985"/>
          <w:tab w:val="clear" w:pos="2880"/>
        </w:tabs>
        <w:spacing w:line="240" w:lineRule="auto"/>
        <w:ind w:left="0" w:firstLine="0"/>
        <w:rPr>
          <w:rFonts w:ascii="Times New Roman" w:hAnsi="Times New Roman" w:cs="Times New Roman"/>
          <w:sz w:val="24"/>
          <w:szCs w:val="24"/>
        </w:rPr>
      </w:pPr>
    </w:p>
    <w:p w14:paraId="3E67E58E" w14:textId="77777777" w:rsidR="00610A79" w:rsidRPr="00084489" w:rsidRDefault="00610A79" w:rsidP="00610A79">
      <w:pPr>
        <w:pStyle w:val="Prrafodelista2"/>
        <w:numPr>
          <w:ilvl w:val="0"/>
          <w:numId w:val="6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Clave presupuestal</w:t>
      </w:r>
    </w:p>
    <w:p w14:paraId="32DE48FC" w14:textId="77777777" w:rsidR="00610A79" w:rsidRPr="00084489" w:rsidRDefault="00610A79" w:rsidP="00610A79">
      <w:pPr>
        <w:pStyle w:val="Prrafodelista2"/>
        <w:numPr>
          <w:ilvl w:val="0"/>
          <w:numId w:val="6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Medicamentos</w:t>
      </w:r>
    </w:p>
    <w:p w14:paraId="14A2C191" w14:textId="77777777" w:rsidR="00610A79" w:rsidRPr="00084489" w:rsidRDefault="00610A79" w:rsidP="00610A79">
      <w:pPr>
        <w:pStyle w:val="Prrafodelista2"/>
        <w:numPr>
          <w:ilvl w:val="0"/>
          <w:numId w:val="6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Material de curación</w:t>
      </w:r>
    </w:p>
    <w:p w14:paraId="42E89F3C" w14:textId="77777777" w:rsidR="00610A79" w:rsidRPr="00084489" w:rsidRDefault="00610A79" w:rsidP="00610A79">
      <w:pPr>
        <w:pStyle w:val="Prrafodelista2"/>
        <w:numPr>
          <w:ilvl w:val="0"/>
          <w:numId w:val="6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Folios (recetas, incapacidades)</w:t>
      </w:r>
    </w:p>
    <w:p w14:paraId="7131862E" w14:textId="77777777" w:rsidR="00610A79" w:rsidRPr="00084489" w:rsidRDefault="00610A79" w:rsidP="00610A79">
      <w:pPr>
        <w:pStyle w:val="Prrafodelista2"/>
        <w:numPr>
          <w:ilvl w:val="0"/>
          <w:numId w:val="6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Personal</w:t>
      </w:r>
    </w:p>
    <w:p w14:paraId="13F57432" w14:textId="77777777" w:rsidR="00610A79" w:rsidRPr="00084489" w:rsidRDefault="00610A79" w:rsidP="00610A79">
      <w:pPr>
        <w:pStyle w:val="Prrafodelista2"/>
        <w:numPr>
          <w:ilvl w:val="0"/>
          <w:numId w:val="6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Derechohabientes (NSS, CURP)</w:t>
      </w:r>
    </w:p>
    <w:p w14:paraId="4A7761C7" w14:textId="77777777" w:rsidR="00610A79" w:rsidRPr="00084489" w:rsidRDefault="00610A79" w:rsidP="00610A79">
      <w:pPr>
        <w:pStyle w:val="Prrafodelista2"/>
        <w:numPr>
          <w:ilvl w:val="0"/>
          <w:numId w:val="6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Estudios de laboratorio</w:t>
      </w:r>
    </w:p>
    <w:p w14:paraId="60EEF14C" w14:textId="77777777" w:rsidR="00610A79" w:rsidRPr="00084489" w:rsidRDefault="00610A79" w:rsidP="00610A79">
      <w:pPr>
        <w:pStyle w:val="Prrafodelista2"/>
        <w:numPr>
          <w:ilvl w:val="0"/>
          <w:numId w:val="6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Diagnósticos</w:t>
      </w:r>
    </w:p>
    <w:p w14:paraId="49ABE0ED" w14:textId="77777777" w:rsidR="00610A79" w:rsidRPr="00084489" w:rsidRDefault="00610A79" w:rsidP="00610A79">
      <w:pPr>
        <w:pStyle w:val="Prrafodelista2"/>
        <w:numPr>
          <w:ilvl w:val="0"/>
          <w:numId w:val="63"/>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Procedimientos</w:t>
      </w:r>
    </w:p>
    <w:p w14:paraId="61E0C8A6" w14:textId="77777777" w:rsidR="00610A79" w:rsidRPr="00084489" w:rsidRDefault="00610A79" w:rsidP="00610A79">
      <w:pPr>
        <w:pStyle w:val="Prrafodelista2"/>
        <w:tabs>
          <w:tab w:val="clear" w:pos="1985"/>
          <w:tab w:val="clear" w:pos="2880"/>
        </w:tabs>
        <w:spacing w:line="240" w:lineRule="auto"/>
        <w:ind w:left="0" w:firstLine="0"/>
        <w:rPr>
          <w:rFonts w:ascii="Times New Roman" w:hAnsi="Times New Roman" w:cs="Times New Roman"/>
          <w:b/>
          <w:sz w:val="24"/>
          <w:szCs w:val="24"/>
        </w:rPr>
      </w:pPr>
    </w:p>
    <w:p w14:paraId="077E7F5F" w14:textId="77777777" w:rsidR="00610A79" w:rsidRPr="00084489" w:rsidRDefault="00610A79" w:rsidP="005B1C57">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0" w:name="_Toc479246552"/>
      <w:r w:rsidRPr="00084489">
        <w:rPr>
          <w:rFonts w:ascii="Times New Roman" w:hAnsi="Times New Roman" w:cs="Times New Roman"/>
          <w:b/>
          <w:sz w:val="24"/>
          <w:szCs w:val="24"/>
        </w:rPr>
        <w:t>6.1.1.2. Perfiles de usuario y niveles de autorización</w:t>
      </w:r>
      <w:bookmarkEnd w:id="800"/>
    </w:p>
    <w:p w14:paraId="1AE904AE" w14:textId="77777777" w:rsidR="00610A79" w:rsidRPr="00084489" w:rsidRDefault="00610A79" w:rsidP="00DE156C">
      <w:pPr>
        <w:tabs>
          <w:tab w:val="clear" w:pos="1985"/>
          <w:tab w:val="clear" w:pos="2880"/>
        </w:tabs>
        <w:spacing w:line="240" w:lineRule="auto"/>
        <w:ind w:left="0" w:firstLine="0"/>
        <w:rPr>
          <w:rFonts w:ascii="Times New Roman" w:hAnsi="Times New Roman" w:cs="Times New Roman"/>
          <w:sz w:val="24"/>
          <w:szCs w:val="24"/>
        </w:rPr>
      </w:pPr>
    </w:p>
    <w:p w14:paraId="78653E48" w14:textId="77777777" w:rsidR="00610A79" w:rsidRPr="00084489" w:rsidRDefault="00610A79" w:rsidP="00DE156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Instituto deberá especificar como parte de sus procesos, las políticas, los niveles mínimos de configuración y autorización que requiere en sus procesos (p. ej. Perfil que autoriza reexpedición de recetas, cómo se autorizan auxiliares de diagnóstico, cómo se autorizan las suplencias, etc.)</w:t>
      </w:r>
      <w:r w:rsidR="00604661" w:rsidRPr="00084489">
        <w:rPr>
          <w:rFonts w:ascii="Times New Roman" w:hAnsi="Times New Roman" w:cs="Times New Roman"/>
          <w:sz w:val="24"/>
          <w:szCs w:val="24"/>
        </w:rPr>
        <w:t>.</w:t>
      </w:r>
    </w:p>
    <w:p w14:paraId="5F133D66" w14:textId="77777777" w:rsidR="00482242" w:rsidRPr="00084489" w:rsidRDefault="00482242" w:rsidP="00DE156C">
      <w:pPr>
        <w:tabs>
          <w:tab w:val="clear" w:pos="1985"/>
          <w:tab w:val="clear" w:pos="2880"/>
        </w:tabs>
        <w:spacing w:line="240" w:lineRule="auto"/>
        <w:ind w:left="0" w:firstLine="0"/>
        <w:rPr>
          <w:rFonts w:ascii="Times New Roman" w:hAnsi="Times New Roman" w:cs="Times New Roman"/>
          <w:sz w:val="24"/>
          <w:szCs w:val="24"/>
        </w:rPr>
      </w:pPr>
    </w:p>
    <w:p w14:paraId="00276BF8" w14:textId="77777777" w:rsidR="00610A79" w:rsidRPr="00084489" w:rsidRDefault="001B5164" w:rsidP="005B1C57">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1" w:name="_Toc479246553"/>
      <w:r w:rsidRPr="00084489">
        <w:rPr>
          <w:rFonts w:ascii="Times New Roman" w:hAnsi="Times New Roman" w:cs="Times New Roman"/>
          <w:b/>
          <w:sz w:val="24"/>
          <w:szCs w:val="24"/>
        </w:rPr>
        <w:t>6.1.1.3</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Integración con procesos institucionales</w:t>
      </w:r>
      <w:bookmarkEnd w:id="801"/>
    </w:p>
    <w:p w14:paraId="0365AA84" w14:textId="77777777" w:rsidR="00E07F9D" w:rsidRPr="00084489" w:rsidRDefault="00E07F9D" w:rsidP="005B1C57">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p>
    <w:p w14:paraId="6E4B3DE1" w14:textId="77777777" w:rsidR="001B5164" w:rsidRPr="00084489" w:rsidRDefault="00B710D2" w:rsidP="00FA7836">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los puntos</w:t>
      </w:r>
      <w:r w:rsidR="001B5164" w:rsidRPr="00084489">
        <w:rPr>
          <w:rFonts w:ascii="Times New Roman" w:hAnsi="Times New Roman" w:cs="Times New Roman"/>
          <w:sz w:val="24"/>
          <w:szCs w:val="24"/>
        </w:rPr>
        <w:t xml:space="preserve"> anteriores se definieron los aspectos mínimos, tanto funcionales como técnicos que deben cubrir las aplicaciones que elija el desarrollador, los cuáles, incluso podrían considerarse para efectos de este análisis como “cajas negras” que permitan operar los procesos.</w:t>
      </w:r>
    </w:p>
    <w:p w14:paraId="5791C43A" w14:textId="77777777" w:rsidR="006306A4" w:rsidRPr="00084489" w:rsidRDefault="006306A4" w:rsidP="00FA7836">
      <w:pPr>
        <w:pStyle w:val="Prrafodelista2"/>
        <w:tabs>
          <w:tab w:val="clear" w:pos="1985"/>
          <w:tab w:val="clear" w:pos="2880"/>
        </w:tabs>
        <w:spacing w:line="240" w:lineRule="auto"/>
        <w:ind w:left="0" w:firstLine="0"/>
        <w:rPr>
          <w:rFonts w:ascii="Times New Roman" w:hAnsi="Times New Roman" w:cs="Times New Roman"/>
          <w:sz w:val="24"/>
          <w:szCs w:val="24"/>
        </w:rPr>
      </w:pPr>
    </w:p>
    <w:p w14:paraId="0E21D6E4" w14:textId="77777777" w:rsidR="001B5164" w:rsidRPr="00084489" w:rsidRDefault="001B5164" w:rsidP="001B5164">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No obstante, se describen a continuación de manera enunciativa mas no limitativa, los procesos que se llevan a cabo entre los niveles de atención, el área de abasto y aquellos relacionados con la generación y extracción de información en los que el desarrollador deberá realizar modificaciones a las aplicaciones que formen parte de su ecosistema, para integrarse a la operación del </w:t>
      </w:r>
      <w:r w:rsidR="006306A4"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Esta integración o comunicación deberá darse, salvo especificado en contrario, mediante los </w:t>
      </w:r>
      <w:r w:rsidRPr="00084489">
        <w:rPr>
          <w:rFonts w:ascii="Times New Roman" w:hAnsi="Times New Roman" w:cs="Times New Roman"/>
          <w:i/>
          <w:sz w:val="24"/>
          <w:szCs w:val="24"/>
        </w:rPr>
        <w:t>web</w:t>
      </w:r>
      <w:r w:rsidR="00AE35A3" w:rsidRPr="00084489">
        <w:rPr>
          <w:rFonts w:ascii="Times New Roman" w:hAnsi="Times New Roman" w:cs="Times New Roman"/>
          <w:i/>
          <w:sz w:val="24"/>
          <w:szCs w:val="24"/>
        </w:rPr>
        <w:t xml:space="preserve"> </w:t>
      </w:r>
      <w:proofErr w:type="spellStart"/>
      <w:r w:rsidRPr="00084489">
        <w:rPr>
          <w:rFonts w:ascii="Times New Roman" w:hAnsi="Times New Roman" w:cs="Times New Roman"/>
          <w:i/>
          <w:sz w:val="24"/>
          <w:szCs w:val="24"/>
        </w:rPr>
        <w:t>services</w:t>
      </w:r>
      <w:proofErr w:type="spellEnd"/>
      <w:r w:rsidRPr="00084489">
        <w:rPr>
          <w:rFonts w:ascii="Times New Roman" w:hAnsi="Times New Roman" w:cs="Times New Roman"/>
          <w:sz w:val="24"/>
          <w:szCs w:val="24"/>
        </w:rPr>
        <w:t xml:space="preserve"> que defina el Instituto.</w:t>
      </w:r>
    </w:p>
    <w:p w14:paraId="433D98EF" w14:textId="77777777" w:rsidR="00AE35A3" w:rsidRPr="00084489" w:rsidRDefault="001B5164" w:rsidP="00AE35A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br/>
        <w:t>Para ello</w:t>
      </w:r>
      <w:r w:rsidR="00AE35A3" w:rsidRPr="00084489">
        <w:rPr>
          <w:rFonts w:ascii="Times New Roman" w:hAnsi="Times New Roman" w:cs="Times New Roman"/>
          <w:sz w:val="24"/>
          <w:szCs w:val="24"/>
        </w:rPr>
        <w:t xml:space="preserve"> el Desarrollador</w:t>
      </w:r>
      <w:r w:rsidRPr="00084489">
        <w:rPr>
          <w:rFonts w:ascii="Times New Roman" w:hAnsi="Times New Roman" w:cs="Times New Roman"/>
          <w:sz w:val="24"/>
          <w:szCs w:val="24"/>
        </w:rPr>
        <w:t>, deberá cumplir con las Especificaciones Técnicas</w:t>
      </w:r>
      <w:r w:rsidR="000218EF" w:rsidRPr="00084489">
        <w:rPr>
          <w:rFonts w:ascii="Times New Roman" w:hAnsi="Times New Roman" w:cs="Times New Roman"/>
          <w:sz w:val="24"/>
          <w:szCs w:val="24"/>
        </w:rPr>
        <w:t xml:space="preserve"> </w:t>
      </w:r>
      <w:r w:rsidR="006306A4" w:rsidRPr="00084489">
        <w:rPr>
          <w:rFonts w:ascii="Times New Roman" w:hAnsi="Times New Roman" w:cs="Times New Roman"/>
          <w:sz w:val="24"/>
          <w:szCs w:val="24"/>
        </w:rPr>
        <w:t>M</w:t>
      </w:r>
      <w:r w:rsidR="000218EF" w:rsidRPr="00084489">
        <w:rPr>
          <w:rFonts w:ascii="Times New Roman" w:hAnsi="Times New Roman" w:cs="Times New Roman"/>
          <w:sz w:val="24"/>
          <w:szCs w:val="24"/>
        </w:rPr>
        <w:t>ínimas</w:t>
      </w:r>
      <w:r w:rsidRPr="00084489">
        <w:rPr>
          <w:rFonts w:ascii="Times New Roman" w:hAnsi="Times New Roman" w:cs="Times New Roman"/>
          <w:sz w:val="24"/>
          <w:szCs w:val="24"/>
        </w:rPr>
        <w:t xml:space="preserve"> (ETIMSS) publicadas por el </w:t>
      </w:r>
      <w:r w:rsidR="006306A4"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tanto las actuales, como las que se incorporen a futuro. El Desarrollador deberá dar cumplimiento a las actualizaciones durante la </w:t>
      </w:r>
      <w:r w:rsidR="006306A4" w:rsidRPr="00084489">
        <w:rPr>
          <w:rFonts w:ascii="Times New Roman" w:hAnsi="Times New Roman" w:cs="Times New Roman"/>
          <w:sz w:val="24"/>
          <w:szCs w:val="24"/>
        </w:rPr>
        <w:t xml:space="preserve">Vigencia </w:t>
      </w:r>
      <w:r w:rsidRPr="00084489">
        <w:rPr>
          <w:rFonts w:ascii="Times New Roman" w:hAnsi="Times New Roman" w:cs="Times New Roman"/>
          <w:sz w:val="24"/>
          <w:szCs w:val="24"/>
        </w:rPr>
        <w:t xml:space="preserve">del </w:t>
      </w:r>
      <w:r w:rsidR="006306A4" w:rsidRPr="00084489">
        <w:rPr>
          <w:rFonts w:ascii="Times New Roman" w:hAnsi="Times New Roman" w:cs="Times New Roman"/>
          <w:sz w:val="24"/>
          <w:szCs w:val="24"/>
        </w:rPr>
        <w:t>Proyecto</w:t>
      </w:r>
      <w:r w:rsidRPr="00084489">
        <w:rPr>
          <w:rFonts w:ascii="Times New Roman" w:hAnsi="Times New Roman" w:cs="Times New Roman"/>
          <w:sz w:val="24"/>
          <w:szCs w:val="24"/>
        </w:rPr>
        <w:t xml:space="preserve">. </w:t>
      </w:r>
    </w:p>
    <w:p w14:paraId="2D20D3D4" w14:textId="77777777" w:rsidR="00AE35A3" w:rsidRPr="00084489" w:rsidRDefault="00AE35A3" w:rsidP="00AE35A3">
      <w:pPr>
        <w:tabs>
          <w:tab w:val="clear" w:pos="1985"/>
          <w:tab w:val="clear" w:pos="2880"/>
        </w:tabs>
        <w:spacing w:line="240" w:lineRule="auto"/>
        <w:ind w:left="0" w:firstLine="0"/>
        <w:rPr>
          <w:rFonts w:ascii="Times New Roman" w:hAnsi="Times New Roman" w:cs="Times New Roman"/>
          <w:sz w:val="24"/>
          <w:szCs w:val="24"/>
        </w:rPr>
      </w:pPr>
    </w:p>
    <w:p w14:paraId="5F6B3F09" w14:textId="77777777" w:rsidR="00E63E5D" w:rsidRPr="00E00562" w:rsidRDefault="00E63E5D" w:rsidP="00AE35A3">
      <w:pPr>
        <w:tabs>
          <w:tab w:val="clear" w:pos="1985"/>
          <w:tab w:val="clear" w:pos="2880"/>
        </w:tabs>
        <w:spacing w:line="240" w:lineRule="auto"/>
        <w:ind w:left="0" w:firstLine="0"/>
        <w:rPr>
          <w:rFonts w:ascii="Times New Roman" w:hAnsi="Times New Roman" w:cs="Times New Roman"/>
          <w:b/>
          <w:i/>
          <w:sz w:val="24"/>
          <w:szCs w:val="24"/>
        </w:rPr>
      </w:pPr>
      <w:r w:rsidRPr="00E00562">
        <w:rPr>
          <w:rFonts w:ascii="Times New Roman" w:hAnsi="Times New Roman" w:cs="Times New Roman"/>
          <w:b/>
          <w:i/>
          <w:sz w:val="24"/>
          <w:szCs w:val="24"/>
        </w:rPr>
        <w:lastRenderedPageBreak/>
        <w:t xml:space="preserve">Para fines de referencia del Desarrollador deberá revisar las Especificaciones técnicas mínimas (ETIMSS) para los módulos de Laboratorio, Banco de Sangre y Digitalización de Imágenes con requerimientos mínimos enunciativos más no limitativos y de mejora en la propuesta para este proyecto en la liga </w:t>
      </w:r>
      <w:hyperlink r:id="rId9" w:history="1">
        <w:r w:rsidRPr="00E00562">
          <w:rPr>
            <w:rStyle w:val="Hipervnculo"/>
            <w:rFonts w:ascii="Times New Roman" w:hAnsi="Times New Roman"/>
            <w:b/>
            <w:i/>
            <w:sz w:val="24"/>
            <w:szCs w:val="24"/>
          </w:rPr>
          <w:t>http://compras.imss.gob.mx/?P=provinfo</w:t>
        </w:r>
      </w:hyperlink>
      <w:r w:rsidRPr="00E00562">
        <w:rPr>
          <w:rFonts w:ascii="Times New Roman" w:hAnsi="Times New Roman" w:cs="Times New Roman"/>
          <w:b/>
          <w:i/>
          <w:sz w:val="24"/>
          <w:szCs w:val="24"/>
        </w:rPr>
        <w:t xml:space="preserve"> mencionada anteriormente.</w:t>
      </w:r>
    </w:p>
    <w:p w14:paraId="305E2000" w14:textId="77777777" w:rsidR="00E63E5D" w:rsidRPr="00084489" w:rsidRDefault="00E63E5D" w:rsidP="00AE35A3">
      <w:pPr>
        <w:tabs>
          <w:tab w:val="clear" w:pos="1985"/>
          <w:tab w:val="clear" w:pos="2880"/>
        </w:tabs>
        <w:spacing w:line="240" w:lineRule="auto"/>
        <w:ind w:left="0" w:firstLine="0"/>
        <w:rPr>
          <w:rFonts w:ascii="Times New Roman" w:hAnsi="Times New Roman" w:cs="Times New Roman"/>
          <w:b/>
          <w:sz w:val="24"/>
          <w:szCs w:val="24"/>
        </w:rPr>
      </w:pPr>
    </w:p>
    <w:p w14:paraId="25FE70C6" w14:textId="77777777" w:rsidR="001B5164" w:rsidRPr="00084489" w:rsidRDefault="001B5164" w:rsidP="001B5164">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Para los dos últimos casos se definirán de común acuerdo los plazos para el cumplimiento.</w:t>
      </w:r>
    </w:p>
    <w:p w14:paraId="2D392E6D" w14:textId="77777777" w:rsidR="001B5164" w:rsidRPr="00084489" w:rsidRDefault="001B5164"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 </w:t>
      </w:r>
    </w:p>
    <w:p w14:paraId="05B6E4EB" w14:textId="77777777" w:rsidR="00B710D2" w:rsidRPr="00084489" w:rsidRDefault="00B710D2"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Para el resto de los servicios, se hará una definición inicial del esquema y periodicidad de transmisión de los datos relativos a:</w:t>
      </w:r>
    </w:p>
    <w:p w14:paraId="5478AC44" w14:textId="77777777" w:rsidR="00B710D2" w:rsidRPr="00084489" w:rsidRDefault="00B710D2"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4757C94" w14:textId="77777777" w:rsidR="00B710D2" w:rsidRPr="00084489" w:rsidRDefault="00B710D2" w:rsidP="00E00562">
      <w:pPr>
        <w:pStyle w:val="Prrafodelista2"/>
        <w:numPr>
          <w:ilvl w:val="0"/>
          <w:numId w:val="12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Eventos de atención médica (</w:t>
      </w:r>
      <w:r w:rsidR="006306A4" w:rsidRPr="00084489">
        <w:rPr>
          <w:rFonts w:ascii="Times New Roman" w:hAnsi="Times New Roman" w:cs="Times New Roman"/>
          <w:sz w:val="24"/>
          <w:szCs w:val="24"/>
        </w:rPr>
        <w:t>e</w:t>
      </w:r>
      <w:r w:rsidRPr="00084489">
        <w:rPr>
          <w:rFonts w:ascii="Times New Roman" w:hAnsi="Times New Roman" w:cs="Times New Roman"/>
          <w:sz w:val="24"/>
          <w:szCs w:val="24"/>
        </w:rPr>
        <w:t>xpediente clínico electrónico)</w:t>
      </w:r>
    </w:p>
    <w:p w14:paraId="1A39055F" w14:textId="77777777" w:rsidR="00B710D2" w:rsidRPr="00084489" w:rsidRDefault="00B710D2" w:rsidP="00E00562">
      <w:pPr>
        <w:pStyle w:val="Prrafodelista2"/>
        <w:numPr>
          <w:ilvl w:val="0"/>
          <w:numId w:val="12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Notas médicas</w:t>
      </w:r>
    </w:p>
    <w:p w14:paraId="188FCB8E" w14:textId="77777777" w:rsidR="00B710D2" w:rsidRPr="00084489" w:rsidRDefault="00B710D2" w:rsidP="00E00562">
      <w:pPr>
        <w:pStyle w:val="Prrafodelista2"/>
        <w:numPr>
          <w:ilvl w:val="0"/>
          <w:numId w:val="12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Servicios Auxiliares de Diagnóstico y Tratamiento</w:t>
      </w:r>
    </w:p>
    <w:p w14:paraId="5F80C958" w14:textId="77777777" w:rsidR="00B710D2" w:rsidRPr="00084489" w:rsidRDefault="00B710D2" w:rsidP="00E00562">
      <w:pPr>
        <w:pStyle w:val="Prrafodelista2"/>
        <w:numPr>
          <w:ilvl w:val="0"/>
          <w:numId w:val="12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Imágenes médicas</w:t>
      </w:r>
    </w:p>
    <w:p w14:paraId="6AB92F19" w14:textId="77777777" w:rsidR="00B710D2" w:rsidRPr="00084489" w:rsidRDefault="00B710D2" w:rsidP="00E00562">
      <w:pPr>
        <w:pStyle w:val="Prrafodelista2"/>
        <w:numPr>
          <w:ilvl w:val="0"/>
          <w:numId w:val="121"/>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Sistemas de información en salud</w:t>
      </w:r>
    </w:p>
    <w:p w14:paraId="5D50D521" w14:textId="77777777" w:rsidR="00B710D2" w:rsidRPr="00084489" w:rsidRDefault="00B710D2" w:rsidP="00B710D2">
      <w:pPr>
        <w:pStyle w:val="Prrafodelista2"/>
        <w:tabs>
          <w:tab w:val="clear" w:pos="1985"/>
          <w:tab w:val="clear" w:pos="2880"/>
        </w:tabs>
        <w:spacing w:line="240" w:lineRule="auto"/>
        <w:ind w:firstLine="0"/>
        <w:rPr>
          <w:rFonts w:ascii="Times New Roman" w:hAnsi="Times New Roman" w:cs="Times New Roman"/>
          <w:sz w:val="24"/>
          <w:szCs w:val="24"/>
        </w:rPr>
      </w:pPr>
    </w:p>
    <w:p w14:paraId="010D4748" w14:textId="77777777" w:rsidR="00B710D2" w:rsidRPr="00084489" w:rsidRDefault="00B710D2"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Estas definiciones iniciales se formalizarán en Especificaciones Técnicas que se pondrán a disposición en la liga señalada previamente.</w:t>
      </w:r>
    </w:p>
    <w:p w14:paraId="75744508" w14:textId="77777777" w:rsidR="00B710D2" w:rsidRPr="00084489" w:rsidRDefault="00B710D2"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088946BC" w14:textId="77777777" w:rsidR="00B710D2" w:rsidRPr="00084489" w:rsidRDefault="00B710D2"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Anualmente, se hará una revisión de las nuevas funcionalidades necesarias y ajustes a catálogos actualizaciones de infraestructura tecnológica, de seguridad y telecomunicaciones.</w:t>
      </w:r>
    </w:p>
    <w:p w14:paraId="156B5EDC" w14:textId="77777777" w:rsidR="00B710D2" w:rsidRPr="00084489" w:rsidRDefault="00B710D2"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5322D91D" w14:textId="77777777" w:rsidR="00B710D2" w:rsidRPr="00084489" w:rsidRDefault="00B710D2"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flujos de información que deberán considerarse son los relativos a:</w:t>
      </w:r>
    </w:p>
    <w:p w14:paraId="7AF01A67" w14:textId="77777777" w:rsidR="00B710D2" w:rsidRPr="00084489" w:rsidRDefault="00B710D2"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6831DEB2" w14:textId="77777777" w:rsidR="00B710D2" w:rsidRPr="00084489" w:rsidRDefault="00B710D2" w:rsidP="00E00562">
      <w:pPr>
        <w:pStyle w:val="Prrafodelista2"/>
        <w:numPr>
          <w:ilvl w:val="0"/>
          <w:numId w:val="12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Referencia desde primer nivel</w:t>
      </w:r>
    </w:p>
    <w:p w14:paraId="5C39477A" w14:textId="77777777" w:rsidR="00B710D2" w:rsidRPr="00084489" w:rsidRDefault="00B710D2" w:rsidP="00E00562">
      <w:pPr>
        <w:pStyle w:val="Prrafodelista2"/>
        <w:numPr>
          <w:ilvl w:val="0"/>
          <w:numId w:val="120"/>
        </w:numPr>
        <w:tabs>
          <w:tab w:val="clear" w:pos="2880"/>
        </w:tabs>
        <w:spacing w:line="240" w:lineRule="auto"/>
        <w:rPr>
          <w:rFonts w:ascii="Times New Roman" w:hAnsi="Times New Roman" w:cs="Times New Roman"/>
          <w:sz w:val="24"/>
          <w:szCs w:val="24"/>
        </w:rPr>
      </w:pPr>
      <w:proofErr w:type="spellStart"/>
      <w:r w:rsidRPr="00084489">
        <w:rPr>
          <w:rFonts w:ascii="Times New Roman" w:hAnsi="Times New Roman" w:cs="Times New Roman"/>
          <w:sz w:val="24"/>
          <w:szCs w:val="24"/>
        </w:rPr>
        <w:t>Contrarreferencia</w:t>
      </w:r>
      <w:proofErr w:type="spellEnd"/>
      <w:r w:rsidRPr="00084489">
        <w:rPr>
          <w:rFonts w:ascii="Times New Roman" w:hAnsi="Times New Roman" w:cs="Times New Roman"/>
          <w:sz w:val="24"/>
          <w:szCs w:val="24"/>
        </w:rPr>
        <w:t xml:space="preserve"> a primer nivel</w:t>
      </w:r>
    </w:p>
    <w:p w14:paraId="1C77F3FB" w14:textId="77777777" w:rsidR="00B710D2" w:rsidRPr="00084489" w:rsidRDefault="00B710D2" w:rsidP="00E00562">
      <w:pPr>
        <w:pStyle w:val="Prrafodelista2"/>
        <w:numPr>
          <w:ilvl w:val="0"/>
          <w:numId w:val="12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Referencia a tercer nivel</w:t>
      </w:r>
    </w:p>
    <w:p w14:paraId="40D7A3CC" w14:textId="77777777" w:rsidR="00B710D2" w:rsidRPr="00084489" w:rsidRDefault="00B710D2" w:rsidP="00E00562">
      <w:pPr>
        <w:pStyle w:val="Prrafodelista2"/>
        <w:numPr>
          <w:ilvl w:val="0"/>
          <w:numId w:val="120"/>
        </w:numPr>
        <w:tabs>
          <w:tab w:val="clear" w:pos="2880"/>
        </w:tabs>
        <w:spacing w:line="240" w:lineRule="auto"/>
        <w:rPr>
          <w:rFonts w:ascii="Times New Roman" w:hAnsi="Times New Roman" w:cs="Times New Roman"/>
          <w:sz w:val="24"/>
          <w:szCs w:val="24"/>
        </w:rPr>
      </w:pPr>
      <w:proofErr w:type="spellStart"/>
      <w:r w:rsidRPr="00084489">
        <w:rPr>
          <w:rFonts w:ascii="Times New Roman" w:hAnsi="Times New Roman" w:cs="Times New Roman"/>
          <w:sz w:val="24"/>
          <w:szCs w:val="24"/>
        </w:rPr>
        <w:t>Contrarreferencia</w:t>
      </w:r>
      <w:proofErr w:type="spellEnd"/>
      <w:r w:rsidRPr="00084489">
        <w:rPr>
          <w:rFonts w:ascii="Times New Roman" w:hAnsi="Times New Roman" w:cs="Times New Roman"/>
          <w:sz w:val="24"/>
          <w:szCs w:val="24"/>
        </w:rPr>
        <w:t xml:space="preserve"> a tercer nivel</w:t>
      </w:r>
    </w:p>
    <w:p w14:paraId="2BB3AB1E" w14:textId="77777777" w:rsidR="00B710D2" w:rsidRPr="00084489" w:rsidRDefault="00B710D2" w:rsidP="00E00562">
      <w:pPr>
        <w:pStyle w:val="Prrafodelista2"/>
        <w:numPr>
          <w:ilvl w:val="0"/>
          <w:numId w:val="12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Emergencia nacional</w:t>
      </w:r>
    </w:p>
    <w:p w14:paraId="26B867DB" w14:textId="77777777" w:rsidR="00B710D2" w:rsidRPr="00084489" w:rsidRDefault="00B710D2" w:rsidP="00B710D2">
      <w:pPr>
        <w:pStyle w:val="Prrafodelista2"/>
        <w:tabs>
          <w:tab w:val="clear" w:pos="1985"/>
          <w:tab w:val="clear" w:pos="2880"/>
        </w:tabs>
        <w:spacing w:line="240" w:lineRule="auto"/>
        <w:rPr>
          <w:rFonts w:ascii="Times New Roman" w:hAnsi="Times New Roman" w:cs="Times New Roman"/>
          <w:sz w:val="24"/>
          <w:szCs w:val="24"/>
        </w:rPr>
      </w:pPr>
    </w:p>
    <w:p w14:paraId="0B74FAC1" w14:textId="77777777" w:rsidR="00B710D2" w:rsidRPr="00084489" w:rsidRDefault="00B710D2" w:rsidP="00B710D2">
      <w:pPr>
        <w:pStyle w:val="Prrafodelista2"/>
        <w:tabs>
          <w:tab w:val="clear" w:pos="1985"/>
          <w:tab w:val="clear" w:pos="2880"/>
        </w:tabs>
        <w:spacing w:line="240" w:lineRule="auto"/>
        <w:rPr>
          <w:rFonts w:ascii="Times New Roman" w:hAnsi="Times New Roman" w:cs="Times New Roman"/>
          <w:sz w:val="24"/>
          <w:szCs w:val="24"/>
        </w:rPr>
      </w:pPr>
    </w:p>
    <w:p w14:paraId="21C46873" w14:textId="77777777" w:rsidR="00B710D2" w:rsidRPr="00084489" w:rsidRDefault="00B710D2" w:rsidP="00B710D2">
      <w:pPr>
        <w:pStyle w:val="Prrafodelista2"/>
        <w:tabs>
          <w:tab w:val="clear" w:pos="1985"/>
          <w:tab w:val="clear" w:pos="2880"/>
        </w:tabs>
        <w:spacing w:line="240" w:lineRule="auto"/>
        <w:rPr>
          <w:rFonts w:ascii="Times New Roman" w:hAnsi="Times New Roman" w:cs="Times New Roman"/>
          <w:sz w:val="24"/>
          <w:szCs w:val="24"/>
        </w:rPr>
      </w:pPr>
    </w:p>
    <w:p w14:paraId="06E7CF4F" w14:textId="77777777" w:rsidR="00B710D2" w:rsidRPr="00084489" w:rsidRDefault="00B710D2" w:rsidP="003150AE">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los siguientes diagramas se ilustran los sistemas involucrados para dichos flujos como una referencia base.</w:t>
      </w:r>
    </w:p>
    <w:p w14:paraId="0608C0C6" w14:textId="77777777" w:rsidR="003150AE" w:rsidRPr="00084489" w:rsidRDefault="003150AE" w:rsidP="003150AE">
      <w:pPr>
        <w:pStyle w:val="Prrafodelista2"/>
        <w:tabs>
          <w:tab w:val="clear" w:pos="1985"/>
          <w:tab w:val="clear" w:pos="2880"/>
        </w:tabs>
        <w:spacing w:line="240" w:lineRule="auto"/>
        <w:ind w:left="0" w:firstLine="0"/>
        <w:rPr>
          <w:rFonts w:ascii="Times New Roman" w:hAnsi="Times New Roman" w:cs="Times New Roman"/>
          <w:sz w:val="24"/>
          <w:szCs w:val="24"/>
        </w:rPr>
      </w:pPr>
    </w:p>
    <w:p w14:paraId="18D832D1" w14:textId="77777777" w:rsidR="003150AE" w:rsidRPr="00084489" w:rsidRDefault="00D6699A" w:rsidP="003150AE">
      <w:pPr>
        <w:pStyle w:val="Prrafodelista2"/>
        <w:tabs>
          <w:tab w:val="clear" w:pos="1985"/>
          <w:tab w:val="clear" w:pos="2880"/>
        </w:tabs>
        <w:spacing w:line="240" w:lineRule="auto"/>
        <w:ind w:left="0" w:firstLine="0"/>
        <w:rPr>
          <w:rFonts w:ascii="Times New Roman" w:hAnsi="Times New Roman" w:cs="Times New Roman"/>
          <w:noProof/>
          <w:sz w:val="24"/>
          <w:szCs w:val="24"/>
          <w:lang w:eastAsia="es-MX"/>
        </w:rPr>
      </w:pPr>
      <w:r w:rsidRPr="00084489">
        <w:rPr>
          <w:rFonts w:ascii="Times New Roman" w:hAnsi="Times New Roman" w:cs="Times New Roman"/>
          <w:noProof/>
          <w:sz w:val="24"/>
          <w:szCs w:val="24"/>
          <w:lang w:eastAsia="es-MX"/>
        </w:rPr>
        <w:lastRenderedPageBreak/>
        <w:drawing>
          <wp:anchor distT="0" distB="0" distL="114300" distR="114300" simplePos="0" relativeHeight="251654144" behindDoc="0" locked="0" layoutInCell="1" allowOverlap="1" wp14:anchorId="1CB6053C" wp14:editId="0DF38739">
            <wp:simplePos x="0" y="0"/>
            <wp:positionH relativeFrom="column">
              <wp:posOffset>326390</wp:posOffset>
            </wp:positionH>
            <wp:positionV relativeFrom="paragraph">
              <wp:posOffset>318135</wp:posOffset>
            </wp:positionV>
            <wp:extent cx="5011420" cy="2839720"/>
            <wp:effectExtent l="0" t="0" r="0" b="0"/>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11420" cy="2839720"/>
                    </a:xfrm>
                    <a:prstGeom prst="rect">
                      <a:avLst/>
                    </a:prstGeom>
                    <a:noFill/>
                  </pic:spPr>
                </pic:pic>
              </a:graphicData>
            </a:graphic>
          </wp:anchor>
        </w:drawing>
      </w:r>
      <w:r w:rsidR="006920B1" w:rsidRPr="00084489">
        <w:rPr>
          <w:rFonts w:ascii="Times New Roman" w:hAnsi="Times New Roman" w:cs="Times New Roman"/>
          <w:noProof/>
          <w:sz w:val="24"/>
          <w:szCs w:val="24"/>
          <w:lang w:eastAsia="es-MX"/>
        </w:rPr>
        <w:t xml:space="preserve">1. </w:t>
      </w:r>
      <w:r w:rsidR="003150AE" w:rsidRPr="00084489">
        <w:rPr>
          <w:rFonts w:ascii="Times New Roman" w:hAnsi="Times New Roman" w:cs="Times New Roman"/>
          <w:noProof/>
          <w:sz w:val="24"/>
          <w:szCs w:val="24"/>
          <w:lang w:eastAsia="es-MX"/>
        </w:rPr>
        <w:t>Referencia Primer Nivel</w:t>
      </w:r>
    </w:p>
    <w:p w14:paraId="392228F5" w14:textId="77777777" w:rsidR="003150AE" w:rsidRPr="00084489" w:rsidRDefault="003150AE" w:rsidP="003150AE">
      <w:pPr>
        <w:pStyle w:val="Prrafodelista2"/>
        <w:tabs>
          <w:tab w:val="clear" w:pos="1985"/>
          <w:tab w:val="clear" w:pos="2880"/>
        </w:tabs>
        <w:spacing w:line="240" w:lineRule="auto"/>
        <w:ind w:left="0" w:firstLine="0"/>
        <w:rPr>
          <w:rFonts w:ascii="Times New Roman" w:hAnsi="Times New Roman" w:cs="Times New Roman"/>
          <w:noProof/>
          <w:sz w:val="24"/>
          <w:szCs w:val="24"/>
          <w:lang w:eastAsia="es-MX"/>
        </w:rPr>
      </w:pPr>
    </w:p>
    <w:p w14:paraId="6E8A1F36" w14:textId="77777777" w:rsidR="00B710D2" w:rsidRPr="00084489" w:rsidRDefault="00B710D2" w:rsidP="00D6699A">
      <w:pPr>
        <w:pStyle w:val="Prrafodelista2"/>
        <w:tabs>
          <w:tab w:val="clear" w:pos="1985"/>
          <w:tab w:val="clear" w:pos="2880"/>
        </w:tabs>
        <w:spacing w:line="240" w:lineRule="auto"/>
        <w:ind w:left="0" w:firstLine="0"/>
        <w:jc w:val="center"/>
        <w:rPr>
          <w:rFonts w:ascii="Times New Roman" w:hAnsi="Times New Roman" w:cs="Times New Roman"/>
          <w:noProof/>
          <w:sz w:val="24"/>
          <w:szCs w:val="24"/>
          <w:lang w:eastAsia="es-MX"/>
        </w:rPr>
      </w:pPr>
    </w:p>
    <w:p w14:paraId="43DC3D26" w14:textId="77777777" w:rsidR="006920B1" w:rsidRPr="00084489" w:rsidRDefault="006920B1" w:rsidP="006920B1">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2.</w:t>
      </w:r>
      <w:r w:rsidR="00D6699A" w:rsidRPr="00084489">
        <w:rPr>
          <w:rFonts w:ascii="Times New Roman" w:hAnsi="Times New Roman" w:cs="Times New Roman"/>
          <w:sz w:val="24"/>
          <w:szCs w:val="24"/>
        </w:rPr>
        <w:t xml:space="preserve"> </w:t>
      </w:r>
      <w:proofErr w:type="spellStart"/>
      <w:r w:rsidR="00D6699A" w:rsidRPr="00084489">
        <w:rPr>
          <w:rFonts w:ascii="Times New Roman" w:hAnsi="Times New Roman" w:cs="Times New Roman"/>
          <w:sz w:val="24"/>
          <w:szCs w:val="24"/>
        </w:rPr>
        <w:t>Contrarreferencia</w:t>
      </w:r>
      <w:proofErr w:type="spellEnd"/>
      <w:r w:rsidR="00D6699A" w:rsidRPr="00084489">
        <w:rPr>
          <w:rFonts w:ascii="Times New Roman" w:hAnsi="Times New Roman" w:cs="Times New Roman"/>
          <w:sz w:val="24"/>
          <w:szCs w:val="24"/>
        </w:rPr>
        <w:t xml:space="preserve"> a primer nivel</w:t>
      </w:r>
    </w:p>
    <w:p w14:paraId="7322AF3F" w14:textId="77777777" w:rsidR="00D6699A" w:rsidRPr="00084489" w:rsidRDefault="00D6699A" w:rsidP="006920B1">
      <w:pPr>
        <w:pStyle w:val="Prrafodelista2"/>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noProof/>
          <w:sz w:val="24"/>
          <w:szCs w:val="24"/>
          <w:lang w:eastAsia="es-MX"/>
        </w:rPr>
        <w:drawing>
          <wp:anchor distT="0" distB="0" distL="114300" distR="114300" simplePos="0" relativeHeight="251656192" behindDoc="0" locked="0" layoutInCell="1" allowOverlap="1" wp14:anchorId="52974091" wp14:editId="0F94D09F">
            <wp:simplePos x="0" y="0"/>
            <wp:positionH relativeFrom="column">
              <wp:posOffset>188595</wp:posOffset>
            </wp:positionH>
            <wp:positionV relativeFrom="paragraph">
              <wp:posOffset>214630</wp:posOffset>
            </wp:positionV>
            <wp:extent cx="5391150" cy="3079115"/>
            <wp:effectExtent l="0" t="0" r="0" b="6985"/>
            <wp:wrapSquare wrapText="bothSides"/>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3079115"/>
                    </a:xfrm>
                    <a:prstGeom prst="rect">
                      <a:avLst/>
                    </a:prstGeom>
                    <a:noFill/>
                  </pic:spPr>
                </pic:pic>
              </a:graphicData>
            </a:graphic>
            <wp14:sizeRelV relativeFrom="margin">
              <wp14:pctHeight>0</wp14:pctHeight>
            </wp14:sizeRelV>
          </wp:anchor>
        </w:drawing>
      </w:r>
    </w:p>
    <w:p w14:paraId="14A9F8ED"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3. Referencia a Tercer nivel</w:t>
      </w:r>
    </w:p>
    <w:p w14:paraId="57BF6B72"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6589DBF7"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74C86D9E"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noProof/>
          <w:sz w:val="24"/>
          <w:szCs w:val="24"/>
          <w:lang w:eastAsia="es-MX"/>
        </w:rPr>
        <w:lastRenderedPageBreak/>
        <w:drawing>
          <wp:inline distT="0" distB="0" distL="0" distR="0" wp14:anchorId="5B142459" wp14:editId="2EC35A34">
            <wp:extent cx="5691421" cy="3157268"/>
            <wp:effectExtent l="0" t="0" r="5080" b="508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6231" cy="3165484"/>
                    </a:xfrm>
                    <a:prstGeom prst="rect">
                      <a:avLst/>
                    </a:prstGeom>
                    <a:noFill/>
                  </pic:spPr>
                </pic:pic>
              </a:graphicData>
            </a:graphic>
          </wp:inline>
        </w:drawing>
      </w:r>
    </w:p>
    <w:p w14:paraId="48222CE6"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62215FF9" w14:textId="77777777" w:rsidR="00E13D3E" w:rsidRPr="00084489" w:rsidRDefault="00E13D3E"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56BCD4B" w14:textId="77777777" w:rsidR="00D6699A" w:rsidRPr="00084489" w:rsidRDefault="00E13D3E" w:rsidP="00D6699A">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4</w:t>
      </w:r>
      <w:r w:rsidR="00D6699A" w:rsidRPr="00084489">
        <w:rPr>
          <w:rFonts w:ascii="Times New Roman" w:hAnsi="Times New Roman" w:cs="Times New Roman"/>
          <w:sz w:val="24"/>
          <w:szCs w:val="24"/>
        </w:rPr>
        <w:t xml:space="preserve">. </w:t>
      </w:r>
      <w:proofErr w:type="spellStart"/>
      <w:r w:rsidR="00D6699A" w:rsidRPr="00084489">
        <w:rPr>
          <w:rFonts w:ascii="Times New Roman" w:hAnsi="Times New Roman" w:cs="Times New Roman"/>
          <w:sz w:val="24"/>
          <w:szCs w:val="24"/>
        </w:rPr>
        <w:t>Contrarreferencia</w:t>
      </w:r>
      <w:proofErr w:type="spellEnd"/>
      <w:r w:rsidRPr="00084489">
        <w:rPr>
          <w:rFonts w:ascii="Times New Roman" w:hAnsi="Times New Roman" w:cs="Times New Roman"/>
          <w:sz w:val="24"/>
          <w:szCs w:val="24"/>
        </w:rPr>
        <w:t xml:space="preserve"> desde</w:t>
      </w:r>
      <w:r w:rsidR="00D6699A" w:rsidRPr="00084489">
        <w:rPr>
          <w:rFonts w:ascii="Times New Roman" w:hAnsi="Times New Roman" w:cs="Times New Roman"/>
          <w:sz w:val="24"/>
          <w:szCs w:val="24"/>
        </w:rPr>
        <w:t xml:space="preserve"> Tercer nivel</w:t>
      </w:r>
    </w:p>
    <w:p w14:paraId="03AF7710" w14:textId="77777777" w:rsidR="00E13D3E" w:rsidRPr="00084489" w:rsidRDefault="00E13D3E"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7D7758DB" w14:textId="77777777" w:rsidR="00D6699A" w:rsidRPr="00084489" w:rsidRDefault="00E13D3E"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noProof/>
          <w:sz w:val="24"/>
          <w:szCs w:val="24"/>
          <w:lang w:eastAsia="es-MX"/>
        </w:rPr>
        <w:drawing>
          <wp:anchor distT="0" distB="0" distL="114300" distR="114300" simplePos="0" relativeHeight="251658240" behindDoc="0" locked="0" layoutInCell="1" allowOverlap="1" wp14:anchorId="176837A3" wp14:editId="142B2B47">
            <wp:simplePos x="0" y="0"/>
            <wp:positionH relativeFrom="column">
              <wp:posOffset>-1270</wp:posOffset>
            </wp:positionH>
            <wp:positionV relativeFrom="paragraph">
              <wp:posOffset>306705</wp:posOffset>
            </wp:positionV>
            <wp:extent cx="5737225" cy="2337435"/>
            <wp:effectExtent l="0" t="0" r="0" b="5715"/>
            <wp:wrapSquare wrapText="bothSides"/>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7225" cy="2337435"/>
                    </a:xfrm>
                    <a:prstGeom prst="rect">
                      <a:avLst/>
                    </a:prstGeom>
                    <a:noFill/>
                  </pic:spPr>
                </pic:pic>
              </a:graphicData>
            </a:graphic>
            <wp14:sizeRelH relativeFrom="margin">
              <wp14:pctWidth>0</wp14:pctWidth>
            </wp14:sizeRelH>
            <wp14:sizeRelV relativeFrom="margin">
              <wp14:pctHeight>0</wp14:pctHeight>
            </wp14:sizeRelV>
          </wp:anchor>
        </w:drawing>
      </w:r>
    </w:p>
    <w:p w14:paraId="6698C4AA"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0DBD9862"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D8BAD49"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283A083" w14:textId="07571939" w:rsidR="00A016EB" w:rsidRDefault="00A016EB">
      <w:pPr>
        <w:tabs>
          <w:tab w:val="clear" w:pos="1985"/>
          <w:tab w:val="clear" w:pos="2880"/>
        </w:tabs>
        <w:autoSpaceDE/>
        <w:autoSpaceDN/>
        <w:adjustRightInd/>
        <w:spacing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br w:type="page"/>
      </w:r>
    </w:p>
    <w:p w14:paraId="336F62FE" w14:textId="77777777" w:rsidR="00E13D3E" w:rsidRPr="00084489" w:rsidRDefault="00E13D3E"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7EB19701" w14:textId="77777777" w:rsidR="00E13D3E" w:rsidRPr="00084489" w:rsidRDefault="00E13D3E"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5. Emergencia nacional</w:t>
      </w:r>
    </w:p>
    <w:p w14:paraId="7DFB0442" w14:textId="77777777" w:rsidR="00E13D3E" w:rsidRPr="00084489" w:rsidRDefault="00E13D3E"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noProof/>
          <w:sz w:val="24"/>
          <w:szCs w:val="24"/>
          <w:lang w:eastAsia="es-MX"/>
        </w:rPr>
        <w:drawing>
          <wp:anchor distT="0" distB="0" distL="114300" distR="114300" simplePos="0" relativeHeight="251660288" behindDoc="0" locked="0" layoutInCell="1" allowOverlap="1" wp14:anchorId="57280C12" wp14:editId="3664011B">
            <wp:simplePos x="0" y="0"/>
            <wp:positionH relativeFrom="column">
              <wp:posOffset>94255</wp:posOffset>
            </wp:positionH>
            <wp:positionV relativeFrom="paragraph">
              <wp:posOffset>191686</wp:posOffset>
            </wp:positionV>
            <wp:extent cx="5411516" cy="3001993"/>
            <wp:effectExtent l="0" t="0" r="0" b="8255"/>
            <wp:wrapSquare wrapText="bothSides"/>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1516" cy="3001993"/>
                    </a:xfrm>
                    <a:prstGeom prst="rect">
                      <a:avLst/>
                    </a:prstGeom>
                    <a:noFill/>
                  </pic:spPr>
                </pic:pic>
              </a:graphicData>
            </a:graphic>
          </wp:anchor>
        </w:drawing>
      </w:r>
    </w:p>
    <w:p w14:paraId="21DF64C5"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b/>
          <w:sz w:val="24"/>
          <w:szCs w:val="24"/>
        </w:rPr>
      </w:pPr>
    </w:p>
    <w:p w14:paraId="122998BC" w14:textId="77777777" w:rsidR="00E13D3E" w:rsidRPr="00084489" w:rsidRDefault="00E13D3E"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2" w:name="_Toc479246554"/>
      <w:r w:rsidRPr="00084489">
        <w:rPr>
          <w:rFonts w:ascii="Times New Roman" w:hAnsi="Times New Roman" w:cs="Times New Roman"/>
          <w:b/>
          <w:sz w:val="24"/>
          <w:szCs w:val="24"/>
        </w:rPr>
        <w:t>6.1.1.4</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Vigencia de derechos</w:t>
      </w:r>
      <w:bookmarkEnd w:id="802"/>
    </w:p>
    <w:p w14:paraId="60D51C7E" w14:textId="77777777" w:rsidR="00E13D3E" w:rsidRPr="00084489" w:rsidRDefault="00E13D3E"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6AB2F074" w14:textId="674F1A01" w:rsidR="00E13D3E" w:rsidRPr="00084489" w:rsidRDefault="00E13D3E"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hacer uso del servicio de vigencia de derechos denominado </w:t>
      </w:r>
      <w:r w:rsidR="000B0473">
        <w:rPr>
          <w:rFonts w:ascii="Times New Roman" w:hAnsi="Times New Roman" w:cs="Times New Roman"/>
          <w:sz w:val="24"/>
          <w:szCs w:val="24"/>
        </w:rPr>
        <w:t>“</w:t>
      </w:r>
      <w:r w:rsidRPr="00E00562">
        <w:rPr>
          <w:rFonts w:ascii="Times New Roman" w:hAnsi="Times New Roman" w:cs="Times New Roman"/>
          <w:i/>
          <w:sz w:val="24"/>
          <w:szCs w:val="24"/>
        </w:rPr>
        <w:t>Acceder Unif</w:t>
      </w:r>
      <w:r w:rsidR="00FA536B" w:rsidRPr="00E00562">
        <w:rPr>
          <w:rFonts w:ascii="Times New Roman" w:hAnsi="Times New Roman" w:cs="Times New Roman"/>
          <w:i/>
          <w:sz w:val="24"/>
          <w:szCs w:val="24"/>
        </w:rPr>
        <w:t>icado</w:t>
      </w:r>
      <w:r w:rsidR="000B0473">
        <w:rPr>
          <w:rFonts w:ascii="Times New Roman" w:hAnsi="Times New Roman" w:cs="Times New Roman"/>
          <w:i/>
          <w:sz w:val="24"/>
          <w:szCs w:val="24"/>
        </w:rPr>
        <w:t>”</w:t>
      </w:r>
      <w:r w:rsidR="00FA536B" w:rsidRPr="00084489">
        <w:rPr>
          <w:rFonts w:ascii="Times New Roman" w:hAnsi="Times New Roman" w:cs="Times New Roman"/>
          <w:sz w:val="24"/>
          <w:szCs w:val="24"/>
        </w:rPr>
        <w:t xml:space="preserve"> para </w:t>
      </w:r>
      <w:r w:rsidR="00AA1D47" w:rsidRPr="00084489">
        <w:rPr>
          <w:rFonts w:ascii="Times New Roman" w:hAnsi="Times New Roman" w:cs="Times New Roman"/>
          <w:sz w:val="24"/>
          <w:szCs w:val="24"/>
        </w:rPr>
        <w:t>que,</w:t>
      </w:r>
      <w:r w:rsidR="00FA536B" w:rsidRPr="00084489">
        <w:rPr>
          <w:rFonts w:ascii="Times New Roman" w:hAnsi="Times New Roman" w:cs="Times New Roman"/>
          <w:sz w:val="24"/>
          <w:szCs w:val="24"/>
        </w:rPr>
        <w:t xml:space="preserve"> en la consulta externa, hospitalización, auxiliares de diagnóstico, farmacia y demás servicios, se pueda verificar que los derechohabientes cuentan con cobertura.</w:t>
      </w:r>
    </w:p>
    <w:p w14:paraId="6DBF7472"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64E31F3D"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servicio web estará disponible a través de internet y la manera de consumirlo se le proporcionará oportunamente.</w:t>
      </w:r>
    </w:p>
    <w:p w14:paraId="783261AA"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FD9B649"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No obstante lo anterior, para los casos en donde el derechohabiente no es localizado (aproximadamente en el 8</w:t>
      </w:r>
      <w:r w:rsidR="006306A4" w:rsidRPr="00084489">
        <w:rPr>
          <w:rFonts w:ascii="Times New Roman" w:hAnsi="Times New Roman" w:cs="Times New Roman"/>
          <w:sz w:val="24"/>
          <w:szCs w:val="24"/>
        </w:rPr>
        <w:t xml:space="preserve"> % (ocho por ciento) </w:t>
      </w:r>
      <w:r w:rsidRPr="00084489">
        <w:rPr>
          <w:rFonts w:ascii="Times New Roman" w:hAnsi="Times New Roman" w:cs="Times New Roman"/>
          <w:sz w:val="24"/>
          <w:szCs w:val="24"/>
        </w:rPr>
        <w:t xml:space="preserve">de los casos) o en los que aparece sin derechos pero la </w:t>
      </w:r>
      <w:r w:rsidR="006306A4" w:rsidRPr="00084489">
        <w:rPr>
          <w:rFonts w:ascii="Times New Roman" w:hAnsi="Times New Roman" w:cs="Times New Roman"/>
          <w:sz w:val="24"/>
          <w:szCs w:val="24"/>
        </w:rPr>
        <w:t xml:space="preserve">Dirección de Prestaciones Médicas del Instituto </w:t>
      </w:r>
      <w:r w:rsidRPr="00084489">
        <w:rPr>
          <w:rFonts w:ascii="Times New Roman" w:hAnsi="Times New Roman" w:cs="Times New Roman"/>
          <w:sz w:val="24"/>
          <w:szCs w:val="24"/>
        </w:rPr>
        <w:t>decida brindar atención, el SIH propuesto por el Desarrollador deberá contar con mecanismos que permitan llevar a cabo el registro y su posterior identificación, ya que no sería viable que se atendieran fuera del sistema.</w:t>
      </w:r>
    </w:p>
    <w:p w14:paraId="1E32EE5B"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22EED8C0" w14:textId="77777777" w:rsidR="00FA536B" w:rsidRPr="00084489" w:rsidRDefault="00FA536B"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3" w:name="_Toc479246555"/>
      <w:r w:rsidRPr="00084489">
        <w:rPr>
          <w:rFonts w:ascii="Times New Roman" w:hAnsi="Times New Roman" w:cs="Times New Roman"/>
          <w:b/>
          <w:sz w:val="24"/>
          <w:szCs w:val="24"/>
        </w:rPr>
        <w:t>6.1.1.5</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Referencia y </w:t>
      </w:r>
      <w:proofErr w:type="spellStart"/>
      <w:r w:rsidRPr="00084489">
        <w:rPr>
          <w:rFonts w:ascii="Times New Roman" w:hAnsi="Times New Roman" w:cs="Times New Roman"/>
          <w:b/>
          <w:sz w:val="24"/>
          <w:szCs w:val="24"/>
        </w:rPr>
        <w:t>Contrarreferencia</w:t>
      </w:r>
      <w:bookmarkEnd w:id="803"/>
      <w:proofErr w:type="spellEnd"/>
    </w:p>
    <w:p w14:paraId="3FFE005D"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0E60B59F"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Para la atención de pacientes referidos desde primer nivel o </w:t>
      </w:r>
      <w:proofErr w:type="spellStart"/>
      <w:r w:rsidRPr="00084489">
        <w:rPr>
          <w:rFonts w:ascii="Times New Roman" w:hAnsi="Times New Roman" w:cs="Times New Roman"/>
          <w:sz w:val="24"/>
          <w:szCs w:val="24"/>
        </w:rPr>
        <w:t>contrarreferidos</w:t>
      </w:r>
      <w:proofErr w:type="spellEnd"/>
      <w:r w:rsidRPr="00084489">
        <w:rPr>
          <w:rFonts w:ascii="Times New Roman" w:hAnsi="Times New Roman" w:cs="Times New Roman"/>
          <w:sz w:val="24"/>
          <w:szCs w:val="24"/>
        </w:rPr>
        <w:t xml:space="preserve"> desde el tercero, es necesario que el </w:t>
      </w:r>
      <w:r w:rsidR="006306A4"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2F245354"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F9D8AB2" w14:textId="77777777" w:rsidR="00FA536B"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1. </w:t>
      </w:r>
      <w:r w:rsidR="00FA536B" w:rsidRPr="00084489">
        <w:rPr>
          <w:rFonts w:ascii="Times New Roman" w:hAnsi="Times New Roman" w:cs="Times New Roman"/>
          <w:sz w:val="24"/>
          <w:szCs w:val="24"/>
        </w:rPr>
        <w:t>Permita agendar a los pacientes de forma no presencial (en línea o vía telefónica con registro en el sistema)</w:t>
      </w:r>
      <w:r w:rsidRPr="00084489">
        <w:rPr>
          <w:rFonts w:ascii="Times New Roman" w:hAnsi="Times New Roman" w:cs="Times New Roman"/>
          <w:sz w:val="24"/>
          <w:szCs w:val="24"/>
        </w:rPr>
        <w:t>.</w:t>
      </w:r>
    </w:p>
    <w:p w14:paraId="79DE8595" w14:textId="77777777" w:rsidR="006306A4"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68B7AACC" w14:textId="77777777" w:rsidR="00FA536B"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2. </w:t>
      </w:r>
      <w:r w:rsidR="00FA536B" w:rsidRPr="00084489">
        <w:rPr>
          <w:rFonts w:ascii="Times New Roman" w:hAnsi="Times New Roman" w:cs="Times New Roman"/>
          <w:sz w:val="24"/>
          <w:szCs w:val="24"/>
        </w:rPr>
        <w:t>Valide vigencia de los derechohabientes</w:t>
      </w:r>
      <w:r w:rsidRPr="00084489">
        <w:rPr>
          <w:rFonts w:ascii="Times New Roman" w:hAnsi="Times New Roman" w:cs="Times New Roman"/>
          <w:sz w:val="24"/>
          <w:szCs w:val="24"/>
        </w:rPr>
        <w:t>.</w:t>
      </w:r>
    </w:p>
    <w:p w14:paraId="6920561C" w14:textId="77777777" w:rsidR="006306A4"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8944FA2" w14:textId="77777777" w:rsidR="00FA536B"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3. </w:t>
      </w:r>
      <w:r w:rsidR="00FA536B" w:rsidRPr="00084489">
        <w:rPr>
          <w:rFonts w:ascii="Times New Roman" w:hAnsi="Times New Roman" w:cs="Times New Roman"/>
          <w:sz w:val="24"/>
          <w:szCs w:val="24"/>
        </w:rPr>
        <w:t>Tenga acceso a los formatos de referencia/</w:t>
      </w:r>
      <w:proofErr w:type="spellStart"/>
      <w:r w:rsidR="00FA536B" w:rsidRPr="00084489">
        <w:rPr>
          <w:rFonts w:ascii="Times New Roman" w:hAnsi="Times New Roman" w:cs="Times New Roman"/>
          <w:sz w:val="24"/>
          <w:szCs w:val="24"/>
        </w:rPr>
        <w:t>contrarreferencia</w:t>
      </w:r>
      <w:proofErr w:type="spellEnd"/>
      <w:r w:rsidR="00FA536B" w:rsidRPr="00084489">
        <w:rPr>
          <w:rFonts w:ascii="Times New Roman" w:hAnsi="Times New Roman" w:cs="Times New Roman"/>
          <w:sz w:val="24"/>
          <w:szCs w:val="24"/>
        </w:rPr>
        <w:t xml:space="preserve"> que originan la atención médica</w:t>
      </w:r>
      <w:r w:rsidRPr="00084489">
        <w:rPr>
          <w:rFonts w:ascii="Times New Roman" w:hAnsi="Times New Roman" w:cs="Times New Roman"/>
          <w:sz w:val="24"/>
          <w:szCs w:val="24"/>
        </w:rPr>
        <w:t>.</w:t>
      </w:r>
    </w:p>
    <w:p w14:paraId="0CBFBD11" w14:textId="77777777" w:rsidR="006306A4"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2C4E608" w14:textId="77777777" w:rsidR="00FA536B"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4. </w:t>
      </w:r>
      <w:r w:rsidR="00FA536B" w:rsidRPr="00084489">
        <w:rPr>
          <w:rFonts w:ascii="Times New Roman" w:hAnsi="Times New Roman" w:cs="Times New Roman"/>
          <w:sz w:val="24"/>
          <w:szCs w:val="24"/>
        </w:rPr>
        <w:t>Tenga acceso a todo el expediente médico de los derechohabientes, incluyendo notas médicas, resultados de estudios e imágenes médicas</w:t>
      </w:r>
      <w:r w:rsidRPr="00084489">
        <w:rPr>
          <w:rFonts w:ascii="Times New Roman" w:hAnsi="Times New Roman" w:cs="Times New Roman"/>
          <w:sz w:val="24"/>
          <w:szCs w:val="24"/>
        </w:rPr>
        <w:t>.</w:t>
      </w:r>
    </w:p>
    <w:p w14:paraId="46B984DE" w14:textId="77777777" w:rsidR="006306A4"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562B08D2" w14:textId="77777777" w:rsidR="00FA536B"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5. </w:t>
      </w:r>
      <w:r w:rsidR="00FA536B" w:rsidRPr="00084489">
        <w:rPr>
          <w:rFonts w:ascii="Times New Roman" w:hAnsi="Times New Roman" w:cs="Times New Roman"/>
          <w:sz w:val="24"/>
          <w:szCs w:val="24"/>
        </w:rPr>
        <w:t>Envíe al expediente clínico electrónico institucional copia de todas las notas médicas, resultados de estudios e imágenes generadas durante el proceso médico</w:t>
      </w:r>
      <w:r w:rsidRPr="00084489">
        <w:rPr>
          <w:rFonts w:ascii="Times New Roman" w:hAnsi="Times New Roman" w:cs="Times New Roman"/>
          <w:sz w:val="24"/>
          <w:szCs w:val="24"/>
        </w:rPr>
        <w:t>.</w:t>
      </w:r>
    </w:p>
    <w:p w14:paraId="4BFE47C4" w14:textId="77777777" w:rsidR="006306A4"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7513FE1F" w14:textId="77777777" w:rsidR="00FA536B"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6. </w:t>
      </w:r>
      <w:r w:rsidR="00FA536B" w:rsidRPr="00084489">
        <w:rPr>
          <w:rFonts w:ascii="Times New Roman" w:hAnsi="Times New Roman" w:cs="Times New Roman"/>
          <w:sz w:val="24"/>
          <w:szCs w:val="24"/>
        </w:rPr>
        <w:t xml:space="preserve">Entregue la información en salud para los sistemas institucionales que lo requieran (SIMO, </w:t>
      </w:r>
      <w:r w:rsidRPr="00084489">
        <w:rPr>
          <w:rFonts w:ascii="Times New Roman" w:hAnsi="Times New Roman" w:cs="Times New Roman"/>
          <w:sz w:val="24"/>
          <w:szCs w:val="24"/>
        </w:rPr>
        <w:t>c</w:t>
      </w:r>
      <w:r w:rsidR="00FA536B" w:rsidRPr="00084489">
        <w:rPr>
          <w:rFonts w:ascii="Times New Roman" w:hAnsi="Times New Roman" w:cs="Times New Roman"/>
          <w:sz w:val="24"/>
          <w:szCs w:val="24"/>
        </w:rPr>
        <w:t>entral, receta electrónica, censos)</w:t>
      </w:r>
      <w:r w:rsidR="00604661" w:rsidRPr="00084489">
        <w:rPr>
          <w:rFonts w:ascii="Times New Roman" w:hAnsi="Times New Roman" w:cs="Times New Roman"/>
          <w:sz w:val="24"/>
          <w:szCs w:val="24"/>
        </w:rPr>
        <w:t>.</w:t>
      </w:r>
    </w:p>
    <w:p w14:paraId="1B08D5E3"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D022B39" w14:textId="77777777" w:rsidR="00FA536B" w:rsidRPr="00084489" w:rsidRDefault="00FA536B"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4" w:name="_Toc479246556"/>
      <w:r w:rsidRPr="00084489">
        <w:rPr>
          <w:rFonts w:ascii="Times New Roman" w:hAnsi="Times New Roman" w:cs="Times New Roman"/>
          <w:b/>
          <w:sz w:val="24"/>
          <w:szCs w:val="24"/>
        </w:rPr>
        <w:t>6.1.1.6</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Receta electrónica, </w:t>
      </w:r>
      <w:proofErr w:type="spellStart"/>
      <w:r w:rsidRPr="00084489">
        <w:rPr>
          <w:rFonts w:ascii="Times New Roman" w:hAnsi="Times New Roman" w:cs="Times New Roman"/>
          <w:b/>
          <w:sz w:val="24"/>
          <w:szCs w:val="24"/>
        </w:rPr>
        <w:t>resurtible</w:t>
      </w:r>
      <w:proofErr w:type="spellEnd"/>
      <w:r w:rsidRPr="00084489">
        <w:rPr>
          <w:rFonts w:ascii="Times New Roman" w:hAnsi="Times New Roman" w:cs="Times New Roman"/>
          <w:b/>
          <w:sz w:val="24"/>
          <w:szCs w:val="24"/>
        </w:rPr>
        <w:t>, portable y vales de medicamentos</w:t>
      </w:r>
      <w:bookmarkEnd w:id="804"/>
    </w:p>
    <w:p w14:paraId="174107AB" w14:textId="77777777" w:rsidR="00FA536B" w:rsidRPr="00084489" w:rsidRDefault="00FA536B"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4CFFC6B" w14:textId="77777777" w:rsidR="00077D56" w:rsidRPr="00084489" w:rsidRDefault="00FA536B" w:rsidP="00077D56">
      <w:pPr>
        <w:pStyle w:val="Prrafodelista2"/>
        <w:tabs>
          <w:tab w:val="clear" w:pos="1985"/>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Para la prescripción de medicamentos a los pacientes, es necesario que </w:t>
      </w:r>
      <w:r w:rsidR="00210298" w:rsidRPr="00084489">
        <w:rPr>
          <w:rFonts w:ascii="Times New Roman" w:hAnsi="Times New Roman" w:cs="Times New Roman"/>
          <w:sz w:val="24"/>
          <w:szCs w:val="24"/>
        </w:rPr>
        <w:t>la Dirección del</w:t>
      </w:r>
      <w:r w:rsidRPr="00084489">
        <w:rPr>
          <w:rFonts w:ascii="Times New Roman" w:hAnsi="Times New Roman" w:cs="Times New Roman"/>
          <w:sz w:val="24"/>
          <w:szCs w:val="24"/>
        </w:rPr>
        <w:t xml:space="preserve"> H</w:t>
      </w:r>
      <w:r w:rsidR="00077D56" w:rsidRPr="00084489">
        <w:rPr>
          <w:rFonts w:ascii="Times New Roman" w:hAnsi="Times New Roman" w:cs="Times New Roman"/>
          <w:sz w:val="24"/>
          <w:szCs w:val="24"/>
        </w:rPr>
        <w:t xml:space="preserve">ospital: </w:t>
      </w:r>
    </w:p>
    <w:p w14:paraId="2A1371C9" w14:textId="77777777" w:rsidR="00077D56" w:rsidRPr="00084489" w:rsidRDefault="00077D56" w:rsidP="00077D56">
      <w:pPr>
        <w:pStyle w:val="Prrafodelista2"/>
        <w:tabs>
          <w:tab w:val="clear" w:pos="1985"/>
          <w:tab w:val="clear" w:pos="2880"/>
        </w:tabs>
        <w:spacing w:line="240" w:lineRule="auto"/>
        <w:rPr>
          <w:rFonts w:ascii="Times New Roman" w:hAnsi="Times New Roman" w:cs="Times New Roman"/>
          <w:sz w:val="24"/>
          <w:szCs w:val="24"/>
        </w:rPr>
      </w:pPr>
    </w:p>
    <w:p w14:paraId="4700E87D" w14:textId="77777777" w:rsidR="00077D56" w:rsidRPr="00084489" w:rsidRDefault="00077D56" w:rsidP="00E00562">
      <w:pPr>
        <w:pStyle w:val="Prrafodelista2"/>
        <w:numPr>
          <w:ilvl w:val="0"/>
          <w:numId w:val="12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w:t>
      </w:r>
      <w:r w:rsidR="00FA536B" w:rsidRPr="00084489">
        <w:rPr>
          <w:rFonts w:ascii="Times New Roman" w:hAnsi="Times New Roman" w:cs="Times New Roman"/>
          <w:sz w:val="24"/>
          <w:szCs w:val="24"/>
        </w:rPr>
        <w:t>ntregue información de prescripción y suministro a la base de datos de receta electr</w:t>
      </w:r>
      <w:r w:rsidRPr="00084489">
        <w:rPr>
          <w:rFonts w:ascii="Times New Roman" w:hAnsi="Times New Roman" w:cs="Times New Roman"/>
          <w:sz w:val="24"/>
          <w:szCs w:val="24"/>
        </w:rPr>
        <w:t xml:space="preserve">ónica </w:t>
      </w:r>
      <w:r w:rsidR="00FA536B" w:rsidRPr="00084489">
        <w:rPr>
          <w:rFonts w:ascii="Times New Roman" w:hAnsi="Times New Roman" w:cs="Times New Roman"/>
          <w:sz w:val="24"/>
          <w:szCs w:val="24"/>
        </w:rPr>
        <w:t>portable</w:t>
      </w:r>
      <w:r w:rsidRPr="00084489">
        <w:rPr>
          <w:rFonts w:ascii="Times New Roman" w:hAnsi="Times New Roman" w:cs="Times New Roman"/>
          <w:sz w:val="24"/>
          <w:szCs w:val="24"/>
        </w:rPr>
        <w:t xml:space="preserve"> y suministre medicamentos prescritos en otras Unidades médicas, validando en la nube la vigencia de las recetas.</w:t>
      </w:r>
    </w:p>
    <w:p w14:paraId="08E3CD4B" w14:textId="77777777" w:rsidR="00077D56" w:rsidRPr="00084489" w:rsidRDefault="00077D56" w:rsidP="00E00562">
      <w:pPr>
        <w:pStyle w:val="Prrafodelista2"/>
        <w:numPr>
          <w:ilvl w:val="0"/>
          <w:numId w:val="12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Genere y atienda vales de medicamentos conforme a las disposiciones institucionales.</w:t>
      </w:r>
    </w:p>
    <w:p w14:paraId="26476D78" w14:textId="77777777" w:rsidR="00077D56" w:rsidRPr="00084489" w:rsidRDefault="00077D56" w:rsidP="00E00562">
      <w:pPr>
        <w:pStyle w:val="Prrafodelista2"/>
        <w:numPr>
          <w:ilvl w:val="0"/>
          <w:numId w:val="12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 xml:space="preserve">Genere recetas </w:t>
      </w:r>
      <w:proofErr w:type="spellStart"/>
      <w:r w:rsidRPr="00084489">
        <w:rPr>
          <w:rFonts w:ascii="Times New Roman" w:hAnsi="Times New Roman" w:cs="Times New Roman"/>
          <w:sz w:val="24"/>
          <w:szCs w:val="24"/>
        </w:rPr>
        <w:t>resurtibles</w:t>
      </w:r>
      <w:proofErr w:type="spellEnd"/>
      <w:r w:rsidRPr="00084489">
        <w:rPr>
          <w:rFonts w:ascii="Times New Roman" w:hAnsi="Times New Roman" w:cs="Times New Roman"/>
          <w:sz w:val="24"/>
          <w:szCs w:val="24"/>
        </w:rPr>
        <w:t xml:space="preserve"> y de transcripción conforme a los lineamientos institucionales.</w:t>
      </w:r>
    </w:p>
    <w:p w14:paraId="1D3F696A" w14:textId="77777777" w:rsidR="00077D56" w:rsidRPr="00084489" w:rsidRDefault="00077D56" w:rsidP="00E00562">
      <w:pPr>
        <w:pStyle w:val="Prrafodelista2"/>
        <w:numPr>
          <w:ilvl w:val="0"/>
          <w:numId w:val="12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Adecúe el cuadro básico conforme a las instrucciones del Instituto.</w:t>
      </w:r>
    </w:p>
    <w:p w14:paraId="24BBD2AA" w14:textId="77777777" w:rsidR="00077D56" w:rsidRPr="00084489" w:rsidRDefault="00077D56" w:rsidP="00E00562">
      <w:pPr>
        <w:pStyle w:val="Prrafodelista2"/>
        <w:numPr>
          <w:ilvl w:val="0"/>
          <w:numId w:val="122"/>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En caso de transcripción, enviará los datos requeridos por el Instituto a la base de datos institucional.</w:t>
      </w:r>
    </w:p>
    <w:p w14:paraId="548D7E5A" w14:textId="77777777" w:rsidR="00077D56" w:rsidRPr="00084489" w:rsidRDefault="00077D56" w:rsidP="00077D56">
      <w:pPr>
        <w:pStyle w:val="Prrafodelista2"/>
        <w:tabs>
          <w:tab w:val="clear" w:pos="1985"/>
          <w:tab w:val="clear" w:pos="2880"/>
        </w:tabs>
        <w:spacing w:line="240" w:lineRule="auto"/>
        <w:rPr>
          <w:rFonts w:ascii="Times New Roman" w:hAnsi="Times New Roman" w:cs="Times New Roman"/>
          <w:sz w:val="24"/>
          <w:szCs w:val="24"/>
        </w:rPr>
      </w:pPr>
    </w:p>
    <w:p w14:paraId="53351E2F" w14:textId="77777777" w:rsidR="002E5812" w:rsidRPr="00084489" w:rsidRDefault="00077D56"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5" w:name="_Toc479246557"/>
      <w:r w:rsidRPr="00084489">
        <w:rPr>
          <w:rFonts w:ascii="Times New Roman" w:hAnsi="Times New Roman" w:cs="Times New Roman"/>
          <w:b/>
          <w:sz w:val="24"/>
          <w:szCs w:val="24"/>
        </w:rPr>
        <w:t>6.1.1.7</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w:t>
      </w:r>
      <w:r w:rsidR="002E5812" w:rsidRPr="00084489">
        <w:rPr>
          <w:rFonts w:ascii="Times New Roman" w:hAnsi="Times New Roman" w:cs="Times New Roman"/>
          <w:b/>
          <w:sz w:val="24"/>
          <w:szCs w:val="24"/>
        </w:rPr>
        <w:t>Especificaciones técnicas de Sistemas de Información ETIMSS</w:t>
      </w:r>
      <w:bookmarkEnd w:id="805"/>
    </w:p>
    <w:p w14:paraId="37D3C299" w14:textId="77777777" w:rsidR="002E5812" w:rsidRPr="00084489" w:rsidRDefault="002E5812" w:rsidP="002E5812">
      <w:pPr>
        <w:pStyle w:val="Prrafodelista2"/>
        <w:tabs>
          <w:tab w:val="clear" w:pos="1985"/>
          <w:tab w:val="clear" w:pos="2880"/>
        </w:tabs>
        <w:spacing w:line="240" w:lineRule="auto"/>
        <w:rPr>
          <w:rFonts w:ascii="Times New Roman" w:hAnsi="Times New Roman" w:cs="Times New Roman"/>
          <w:sz w:val="24"/>
          <w:szCs w:val="24"/>
        </w:rPr>
      </w:pPr>
    </w:p>
    <w:p w14:paraId="51DD3309" w14:textId="77777777" w:rsidR="00077D56" w:rsidRPr="00084489" w:rsidRDefault="002E5812" w:rsidP="002E581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considerar las </w:t>
      </w:r>
      <w:r w:rsidR="00077D56" w:rsidRPr="00084489">
        <w:rPr>
          <w:rFonts w:ascii="Times New Roman" w:hAnsi="Times New Roman" w:cs="Times New Roman"/>
          <w:sz w:val="24"/>
          <w:szCs w:val="24"/>
        </w:rPr>
        <w:t>Especificaciones técnicas</w:t>
      </w:r>
      <w:r w:rsidRPr="00084489">
        <w:rPr>
          <w:rFonts w:ascii="Times New Roman" w:hAnsi="Times New Roman" w:cs="Times New Roman"/>
          <w:sz w:val="24"/>
          <w:szCs w:val="24"/>
        </w:rPr>
        <w:t xml:space="preserve"> con las que cuenta actualmente el Instituto</w:t>
      </w:r>
      <w:r w:rsidR="00077D56" w:rsidRPr="00084489">
        <w:rPr>
          <w:rFonts w:ascii="Times New Roman" w:hAnsi="Times New Roman" w:cs="Times New Roman"/>
          <w:sz w:val="24"/>
          <w:szCs w:val="24"/>
        </w:rPr>
        <w:t xml:space="preserve"> para</w:t>
      </w:r>
      <w:r w:rsidRPr="00084489">
        <w:rPr>
          <w:rFonts w:ascii="Times New Roman" w:hAnsi="Times New Roman" w:cs="Times New Roman"/>
          <w:sz w:val="24"/>
          <w:szCs w:val="24"/>
        </w:rPr>
        <w:t xml:space="preserve"> la</w:t>
      </w:r>
      <w:r w:rsidR="00077D56" w:rsidRPr="00084489">
        <w:rPr>
          <w:rFonts w:ascii="Times New Roman" w:hAnsi="Times New Roman" w:cs="Times New Roman"/>
          <w:sz w:val="24"/>
          <w:szCs w:val="24"/>
        </w:rPr>
        <w:t xml:space="preserve"> derivación de informaci</w:t>
      </w:r>
      <w:r w:rsidRPr="00084489">
        <w:rPr>
          <w:rFonts w:ascii="Times New Roman" w:hAnsi="Times New Roman" w:cs="Times New Roman"/>
          <w:sz w:val="24"/>
          <w:szCs w:val="24"/>
        </w:rPr>
        <w:t xml:space="preserve">ón de Servicios de </w:t>
      </w:r>
      <w:proofErr w:type="spellStart"/>
      <w:r w:rsidRPr="00084489">
        <w:rPr>
          <w:rFonts w:ascii="Times New Roman" w:hAnsi="Times New Roman" w:cs="Times New Roman"/>
          <w:sz w:val="24"/>
          <w:szCs w:val="24"/>
        </w:rPr>
        <w:t>Imagenología</w:t>
      </w:r>
      <w:proofErr w:type="spellEnd"/>
      <w:r w:rsidRPr="00084489">
        <w:rPr>
          <w:rFonts w:ascii="Times New Roman" w:hAnsi="Times New Roman" w:cs="Times New Roman"/>
          <w:sz w:val="24"/>
          <w:szCs w:val="24"/>
        </w:rPr>
        <w:t>, Laboratorio y</w:t>
      </w:r>
      <w:r w:rsidR="00077D56" w:rsidRPr="00084489">
        <w:rPr>
          <w:rFonts w:ascii="Times New Roman" w:hAnsi="Times New Roman" w:cs="Times New Roman"/>
          <w:sz w:val="24"/>
          <w:szCs w:val="24"/>
        </w:rPr>
        <w:t xml:space="preserve"> </w:t>
      </w:r>
      <w:r w:rsidR="00AC20E6" w:rsidRPr="00084489">
        <w:rPr>
          <w:rFonts w:ascii="Times New Roman" w:hAnsi="Times New Roman" w:cs="Times New Roman"/>
          <w:sz w:val="24"/>
          <w:szCs w:val="24"/>
        </w:rPr>
        <w:t>Banco de Sangre</w:t>
      </w:r>
      <w:r w:rsidR="00077D56" w:rsidRPr="00084489">
        <w:rPr>
          <w:rFonts w:ascii="Times New Roman" w:hAnsi="Times New Roman" w:cs="Times New Roman"/>
          <w:sz w:val="24"/>
          <w:szCs w:val="24"/>
        </w:rPr>
        <w:t>, entre otros</w:t>
      </w:r>
      <w:r w:rsidRPr="00084489">
        <w:rPr>
          <w:rFonts w:ascii="Times New Roman" w:hAnsi="Times New Roman" w:cs="Times New Roman"/>
          <w:sz w:val="24"/>
          <w:szCs w:val="24"/>
        </w:rPr>
        <w:t>, como referencia</w:t>
      </w:r>
      <w:r w:rsidR="00AA1D47">
        <w:rPr>
          <w:rFonts w:ascii="Times New Roman" w:hAnsi="Times New Roman" w:cs="Times New Roman"/>
          <w:sz w:val="24"/>
          <w:szCs w:val="24"/>
        </w:rPr>
        <w:t>,</w:t>
      </w:r>
      <w:r w:rsidRPr="00084489">
        <w:rPr>
          <w:rFonts w:ascii="Times New Roman" w:hAnsi="Times New Roman" w:cs="Times New Roman"/>
          <w:sz w:val="24"/>
          <w:szCs w:val="24"/>
        </w:rPr>
        <w:t xml:space="preserve"> mismas que son enunciativas más no limitativas en su propuesta del Sistema Informático Hospitalario</w:t>
      </w:r>
      <w:r w:rsidR="00077D56" w:rsidRPr="00084489">
        <w:rPr>
          <w:rFonts w:ascii="Times New Roman" w:hAnsi="Times New Roman" w:cs="Times New Roman"/>
          <w:sz w:val="24"/>
          <w:szCs w:val="24"/>
        </w:rPr>
        <w:t>:</w:t>
      </w:r>
    </w:p>
    <w:p w14:paraId="2DFBB6BD" w14:textId="77777777" w:rsidR="00077D56" w:rsidRPr="00084489" w:rsidRDefault="00077D56" w:rsidP="00077D56">
      <w:pPr>
        <w:pStyle w:val="Prrafodelista2"/>
        <w:tabs>
          <w:tab w:val="clear" w:pos="1985"/>
          <w:tab w:val="clear" w:pos="2880"/>
        </w:tabs>
        <w:spacing w:line="240" w:lineRule="auto"/>
        <w:rPr>
          <w:rFonts w:ascii="Times New Roman" w:hAnsi="Times New Roman" w:cs="Times New Roman"/>
          <w:sz w:val="24"/>
          <w:szCs w:val="24"/>
        </w:rPr>
      </w:pPr>
    </w:p>
    <w:p w14:paraId="2C9E3BAA" w14:textId="77777777" w:rsidR="00E63E5D" w:rsidRPr="00084489" w:rsidRDefault="00E63E5D" w:rsidP="00E63E5D">
      <w:pPr>
        <w:pStyle w:val="Prrafodelista2"/>
        <w:tabs>
          <w:tab w:val="clear" w:pos="1985"/>
          <w:tab w:val="clear" w:pos="2880"/>
        </w:tabs>
        <w:spacing w:line="240" w:lineRule="auto"/>
        <w:ind w:left="709"/>
        <w:rPr>
          <w:rFonts w:ascii="Times New Roman" w:hAnsi="Times New Roman" w:cs="Times New Roman"/>
          <w:sz w:val="24"/>
          <w:szCs w:val="24"/>
        </w:rPr>
      </w:pPr>
      <w:r w:rsidRPr="00084489">
        <w:rPr>
          <w:rFonts w:ascii="Times New Roman" w:hAnsi="Times New Roman" w:cs="Times New Roman"/>
          <w:sz w:val="24"/>
          <w:szCs w:val="24"/>
        </w:rPr>
        <w:t xml:space="preserve">A la fecha se tienen publicadas las siguientes ETIMSS en la liga </w:t>
      </w:r>
      <w:hyperlink r:id="rId15" w:history="1">
        <w:r w:rsidRPr="00084489">
          <w:rPr>
            <w:rStyle w:val="Hipervnculo"/>
            <w:rFonts w:ascii="Times New Roman" w:hAnsi="Times New Roman"/>
            <w:sz w:val="24"/>
            <w:szCs w:val="24"/>
          </w:rPr>
          <w:t>http://compras.imss.gob.mx/?P=provinfo</w:t>
        </w:r>
      </w:hyperlink>
      <w:r w:rsidRPr="00084489">
        <w:rPr>
          <w:rFonts w:ascii="Times New Roman" w:hAnsi="Times New Roman" w:cs="Times New Roman"/>
          <w:sz w:val="24"/>
          <w:szCs w:val="24"/>
        </w:rPr>
        <w:t xml:space="preserve"> como referencia:</w:t>
      </w:r>
    </w:p>
    <w:p w14:paraId="4D63BBC7" w14:textId="77777777" w:rsidR="00E63E5D" w:rsidRPr="00084489" w:rsidRDefault="00E63E5D" w:rsidP="00077D56">
      <w:pPr>
        <w:pStyle w:val="Prrafodelista2"/>
        <w:tabs>
          <w:tab w:val="clear" w:pos="1985"/>
          <w:tab w:val="clear" w:pos="2880"/>
        </w:tabs>
        <w:spacing w:line="240" w:lineRule="auto"/>
        <w:rPr>
          <w:rFonts w:ascii="Times New Roman" w:hAnsi="Times New Roman" w:cs="Times New Roman"/>
          <w:sz w:val="24"/>
          <w:szCs w:val="24"/>
        </w:rPr>
      </w:pPr>
    </w:p>
    <w:p w14:paraId="0627A507" w14:textId="77777777" w:rsidR="00077D56" w:rsidRPr="00084489" w:rsidRDefault="002E5812" w:rsidP="002E5812">
      <w:pPr>
        <w:pStyle w:val="Prrafodelista2"/>
        <w:numPr>
          <w:ilvl w:val="0"/>
          <w:numId w:val="6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Especificación</w:t>
      </w:r>
      <w:r w:rsidR="00077D56" w:rsidRPr="00084489">
        <w:rPr>
          <w:rFonts w:ascii="Times New Roman" w:hAnsi="Times New Roman" w:cs="Times New Roman"/>
          <w:sz w:val="24"/>
          <w:szCs w:val="24"/>
        </w:rPr>
        <w:t xml:space="preserve"> técni</w:t>
      </w:r>
      <w:r w:rsidRPr="00084489">
        <w:rPr>
          <w:rFonts w:ascii="Times New Roman" w:hAnsi="Times New Roman" w:cs="Times New Roman"/>
          <w:sz w:val="24"/>
          <w:szCs w:val="24"/>
        </w:rPr>
        <w:t>ca para el Sistema Integral de Digitalización de Imágenes (2012)</w:t>
      </w:r>
    </w:p>
    <w:p w14:paraId="39F2A7F4" w14:textId="77777777" w:rsidR="002E5812" w:rsidRPr="00084489" w:rsidRDefault="002E5812" w:rsidP="002E5812">
      <w:pPr>
        <w:pStyle w:val="Prrafodelista2"/>
        <w:numPr>
          <w:ilvl w:val="0"/>
          <w:numId w:val="6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lastRenderedPageBreak/>
        <w:t>Especificación técnica para el Sistema de Información de Laboratorio (2011)</w:t>
      </w:r>
    </w:p>
    <w:p w14:paraId="2D220E23" w14:textId="77777777" w:rsidR="002E5812" w:rsidRPr="00084489" w:rsidRDefault="002E5812" w:rsidP="002E5812">
      <w:pPr>
        <w:pStyle w:val="Prrafodelista2"/>
        <w:numPr>
          <w:ilvl w:val="0"/>
          <w:numId w:val="67"/>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Especificación Técnica para el Sistema de Información de Banco de Sangre (2011)</w:t>
      </w:r>
    </w:p>
    <w:p w14:paraId="0E852E08" w14:textId="77777777" w:rsidR="00D6699A" w:rsidRPr="00084489" w:rsidRDefault="00D6699A"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2643B02A" w14:textId="77777777" w:rsidR="00D6699A" w:rsidRPr="00084489" w:rsidRDefault="00674B4C"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6" w:name="_Toc479246558"/>
      <w:r w:rsidRPr="00084489">
        <w:rPr>
          <w:rFonts w:ascii="Times New Roman" w:hAnsi="Times New Roman" w:cs="Times New Roman"/>
          <w:b/>
          <w:sz w:val="24"/>
          <w:szCs w:val="24"/>
        </w:rPr>
        <w:t>6.1.1.8</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Reporte de eventos centinela, </w:t>
      </w:r>
      <w:proofErr w:type="spellStart"/>
      <w:r w:rsidRPr="00084489">
        <w:rPr>
          <w:rFonts w:ascii="Times New Roman" w:hAnsi="Times New Roman" w:cs="Times New Roman"/>
          <w:b/>
          <w:sz w:val="24"/>
          <w:szCs w:val="24"/>
        </w:rPr>
        <w:t>cuasifallas</w:t>
      </w:r>
      <w:proofErr w:type="spellEnd"/>
      <w:r w:rsidRPr="00084489">
        <w:rPr>
          <w:rFonts w:ascii="Times New Roman" w:hAnsi="Times New Roman" w:cs="Times New Roman"/>
          <w:b/>
          <w:sz w:val="24"/>
          <w:szCs w:val="24"/>
        </w:rPr>
        <w:t xml:space="preserve"> y adversos (VENCER II)</w:t>
      </w:r>
      <w:bookmarkEnd w:id="806"/>
    </w:p>
    <w:p w14:paraId="0DCA0B22" w14:textId="77777777" w:rsidR="00674B4C" w:rsidRPr="00084489" w:rsidRDefault="00674B4C" w:rsidP="00B710D2">
      <w:pPr>
        <w:pStyle w:val="Prrafodelista2"/>
        <w:tabs>
          <w:tab w:val="clear" w:pos="1985"/>
          <w:tab w:val="clear" w:pos="2880"/>
        </w:tabs>
        <w:spacing w:line="240" w:lineRule="auto"/>
        <w:ind w:left="0" w:firstLine="0"/>
        <w:rPr>
          <w:rFonts w:ascii="Times New Roman" w:hAnsi="Times New Roman" w:cs="Times New Roman"/>
          <w:b/>
          <w:sz w:val="24"/>
          <w:szCs w:val="24"/>
        </w:rPr>
      </w:pPr>
    </w:p>
    <w:p w14:paraId="1B19E2F5" w14:textId="77777777" w:rsidR="00674B4C" w:rsidRPr="00084489" w:rsidRDefault="00674B4C"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Deberá reportar estos eventos conforme a la normatividad de la Secretaría de Salud Federal y los procedimientos definidos por el Instituto.</w:t>
      </w:r>
    </w:p>
    <w:p w14:paraId="4B248F0B" w14:textId="77777777" w:rsidR="00674B4C" w:rsidRPr="00084489" w:rsidRDefault="00674B4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5490821F" w14:textId="77777777" w:rsidR="00674B4C" w:rsidRPr="00084489" w:rsidRDefault="00674B4C"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7" w:name="_Toc479246559"/>
      <w:r w:rsidRPr="00084489">
        <w:rPr>
          <w:rFonts w:ascii="Times New Roman" w:hAnsi="Times New Roman" w:cs="Times New Roman"/>
          <w:b/>
          <w:sz w:val="24"/>
          <w:szCs w:val="24"/>
        </w:rPr>
        <w:t>6.1.1.9</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Interface con sistemas de vigilancia epidemiológica (SINOLAVE, SIVEIRAIS, SINAIS, RIC, etc.)</w:t>
      </w:r>
      <w:bookmarkEnd w:id="807"/>
    </w:p>
    <w:p w14:paraId="46DCB308" w14:textId="77777777" w:rsidR="00674B4C" w:rsidRPr="00084489" w:rsidRDefault="00674B4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BCD1698" w14:textId="77777777" w:rsidR="0048383C" w:rsidRPr="00084489" w:rsidRDefault="0048383C" w:rsidP="0048383C">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proveer las interfaces con los protocolos de intercambio de información necesarios para que el Sistema Informático Hospitalario sea capaz de generar e </w:t>
      </w:r>
      <w:r w:rsidR="00AA1D47" w:rsidRPr="00084489">
        <w:rPr>
          <w:rFonts w:ascii="Times New Roman" w:hAnsi="Times New Roman" w:cs="Times New Roman"/>
          <w:sz w:val="24"/>
          <w:szCs w:val="24"/>
        </w:rPr>
        <w:t>intercambiar información</w:t>
      </w:r>
      <w:r w:rsidRPr="00084489">
        <w:rPr>
          <w:rFonts w:ascii="Times New Roman" w:hAnsi="Times New Roman" w:cs="Times New Roman"/>
          <w:sz w:val="24"/>
          <w:szCs w:val="24"/>
        </w:rPr>
        <w:t xml:space="preserve"> </w:t>
      </w:r>
      <w:r w:rsidR="00AA1D47" w:rsidRPr="00084489">
        <w:rPr>
          <w:rFonts w:ascii="Times New Roman" w:hAnsi="Times New Roman" w:cs="Times New Roman"/>
          <w:sz w:val="24"/>
          <w:szCs w:val="24"/>
        </w:rPr>
        <w:t>estadística con</w:t>
      </w:r>
      <w:r w:rsidRPr="00084489">
        <w:rPr>
          <w:rFonts w:ascii="Times New Roman" w:hAnsi="Times New Roman" w:cs="Times New Roman"/>
          <w:sz w:val="24"/>
          <w:szCs w:val="24"/>
        </w:rPr>
        <w:t xml:space="preserve"> los sistemas propios del </w:t>
      </w:r>
      <w:r w:rsidR="00AA1D47" w:rsidRPr="00084489">
        <w:rPr>
          <w:rFonts w:ascii="Times New Roman" w:hAnsi="Times New Roman" w:cs="Times New Roman"/>
          <w:sz w:val="24"/>
          <w:szCs w:val="24"/>
        </w:rPr>
        <w:t>Instituto y</w:t>
      </w:r>
      <w:r w:rsidRPr="00084489">
        <w:rPr>
          <w:rFonts w:ascii="Times New Roman" w:hAnsi="Times New Roman" w:cs="Times New Roman"/>
          <w:sz w:val="24"/>
          <w:szCs w:val="24"/>
        </w:rPr>
        <w:t xml:space="preserve"> los requeridos por la Secretaría de </w:t>
      </w:r>
      <w:r w:rsidR="00AA1D47" w:rsidRPr="00084489">
        <w:rPr>
          <w:rFonts w:ascii="Times New Roman" w:hAnsi="Times New Roman" w:cs="Times New Roman"/>
          <w:sz w:val="24"/>
          <w:szCs w:val="24"/>
        </w:rPr>
        <w:t>Salud (</w:t>
      </w:r>
      <w:r w:rsidRPr="00084489">
        <w:rPr>
          <w:rFonts w:ascii="Times New Roman" w:hAnsi="Times New Roman" w:cs="Times New Roman"/>
          <w:sz w:val="24"/>
          <w:szCs w:val="24"/>
        </w:rPr>
        <w:t>SINOLAV, SIVERIS, SINAIS, RIC, etc.).</w:t>
      </w:r>
    </w:p>
    <w:p w14:paraId="25E89325" w14:textId="77777777" w:rsidR="0048383C" w:rsidRPr="00084489" w:rsidRDefault="0048383C" w:rsidP="0048383C">
      <w:pPr>
        <w:pStyle w:val="Prrafodelista2"/>
        <w:tabs>
          <w:tab w:val="clear" w:pos="1985"/>
          <w:tab w:val="clear" w:pos="2880"/>
        </w:tabs>
        <w:spacing w:line="240" w:lineRule="auto"/>
        <w:ind w:left="0" w:firstLine="0"/>
        <w:rPr>
          <w:rFonts w:ascii="Times New Roman" w:hAnsi="Times New Roman" w:cs="Times New Roman"/>
          <w:sz w:val="24"/>
          <w:szCs w:val="24"/>
        </w:rPr>
      </w:pPr>
    </w:p>
    <w:p w14:paraId="6661C8AF" w14:textId="77777777" w:rsidR="00674B4C" w:rsidRPr="00084489" w:rsidRDefault="00674B4C"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8" w:name="_Toc479246560"/>
      <w:r w:rsidRPr="00084489">
        <w:rPr>
          <w:rFonts w:ascii="Times New Roman" w:hAnsi="Times New Roman" w:cs="Times New Roman"/>
          <w:b/>
          <w:sz w:val="24"/>
          <w:szCs w:val="24"/>
        </w:rPr>
        <w:t>6.1.1.10</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Derivación de expedientes médicos al ACD incluyendo auxiliares de diagnóstico</w:t>
      </w:r>
      <w:bookmarkEnd w:id="808"/>
    </w:p>
    <w:p w14:paraId="505CBE09" w14:textId="77777777" w:rsidR="00674B4C" w:rsidRPr="00084489" w:rsidRDefault="00674B4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0F33EA8" w14:textId="77777777" w:rsidR="00674B4C" w:rsidRPr="00084489" w:rsidRDefault="00674B4C"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enviar al </w:t>
      </w:r>
      <w:r w:rsidR="006306A4" w:rsidRPr="00084489">
        <w:rPr>
          <w:rFonts w:ascii="Times New Roman" w:hAnsi="Times New Roman" w:cs="Times New Roman"/>
          <w:sz w:val="24"/>
          <w:szCs w:val="24"/>
        </w:rPr>
        <w:t xml:space="preserve">archivo clínico digital </w:t>
      </w:r>
      <w:r w:rsidRPr="00084489">
        <w:rPr>
          <w:rFonts w:ascii="Times New Roman" w:hAnsi="Times New Roman" w:cs="Times New Roman"/>
          <w:sz w:val="24"/>
          <w:szCs w:val="24"/>
        </w:rPr>
        <w:t>(ACD) del Instituto, copia íntegra de todas las notas médicas, resultados de estudios e imágenes generadas durante el proceso, conforme a las especificaciones técnicas que le presente el Instituto, basadas en el estándar CDA 2.0.</w:t>
      </w:r>
    </w:p>
    <w:p w14:paraId="5EB76F46" w14:textId="77777777" w:rsidR="00674B4C" w:rsidRPr="00084489" w:rsidRDefault="00674B4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E34ABC5" w14:textId="77777777" w:rsidR="006A3FBB" w:rsidRPr="00084489" w:rsidRDefault="006A3FBB"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09" w:name="_Toc479246561"/>
      <w:r w:rsidRPr="00084489">
        <w:rPr>
          <w:rFonts w:ascii="Times New Roman" w:hAnsi="Times New Roman" w:cs="Times New Roman"/>
          <w:b/>
          <w:sz w:val="24"/>
          <w:szCs w:val="24"/>
        </w:rPr>
        <w:t>6.1.1.11</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Generación de información estadística en salud (INDOCE, INDOQ, SIAIS, </w:t>
      </w:r>
      <w:r w:rsidR="006306A4" w:rsidRPr="00084489">
        <w:rPr>
          <w:rFonts w:ascii="Times New Roman" w:hAnsi="Times New Roman" w:cs="Times New Roman"/>
          <w:b/>
          <w:sz w:val="24"/>
          <w:szCs w:val="24"/>
        </w:rPr>
        <w:t>h</w:t>
      </w:r>
      <w:r w:rsidRPr="00084489">
        <w:rPr>
          <w:rFonts w:ascii="Times New Roman" w:hAnsi="Times New Roman" w:cs="Times New Roman"/>
          <w:b/>
          <w:sz w:val="24"/>
          <w:szCs w:val="24"/>
        </w:rPr>
        <w:t xml:space="preserve">oja RAIS, SIMO </w:t>
      </w:r>
      <w:r w:rsidR="006306A4" w:rsidRPr="00084489">
        <w:rPr>
          <w:rFonts w:ascii="Times New Roman" w:hAnsi="Times New Roman" w:cs="Times New Roman"/>
          <w:b/>
          <w:sz w:val="24"/>
          <w:szCs w:val="24"/>
        </w:rPr>
        <w:t>c</w:t>
      </w:r>
      <w:r w:rsidRPr="00084489">
        <w:rPr>
          <w:rFonts w:ascii="Times New Roman" w:hAnsi="Times New Roman" w:cs="Times New Roman"/>
          <w:b/>
          <w:sz w:val="24"/>
          <w:szCs w:val="24"/>
        </w:rPr>
        <w:t>entral, etc.)</w:t>
      </w:r>
      <w:bookmarkEnd w:id="809"/>
    </w:p>
    <w:p w14:paraId="05AE6828" w14:textId="77777777" w:rsidR="006A3FBB" w:rsidRPr="00084489" w:rsidRDefault="006A3FBB"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0EDE73DE" w14:textId="77777777" w:rsidR="006A3FBB" w:rsidRPr="00084489" w:rsidRDefault="006A3FBB"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enviar información estadística al SIMO </w:t>
      </w:r>
      <w:r w:rsidR="006306A4" w:rsidRPr="00084489">
        <w:rPr>
          <w:rFonts w:ascii="Times New Roman" w:hAnsi="Times New Roman" w:cs="Times New Roman"/>
          <w:sz w:val="24"/>
          <w:szCs w:val="24"/>
        </w:rPr>
        <w:t>c</w:t>
      </w:r>
      <w:r w:rsidRPr="00084489">
        <w:rPr>
          <w:rFonts w:ascii="Times New Roman" w:hAnsi="Times New Roman" w:cs="Times New Roman"/>
          <w:sz w:val="24"/>
          <w:szCs w:val="24"/>
        </w:rPr>
        <w:t>entral o a sus posteriores evoluciones, de conformidad con las necesidades del Instituto.</w:t>
      </w:r>
    </w:p>
    <w:p w14:paraId="070FBB02" w14:textId="77777777" w:rsidR="006306A4" w:rsidRPr="00084489" w:rsidRDefault="006306A4"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0185E76A" w14:textId="77777777" w:rsidR="006A3FBB" w:rsidRPr="00084489" w:rsidRDefault="006A3FBB"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caso de fallas en los sistemas de registro, deberán efectuar un registro manual en los formatos institucionales (definir cuales) y posteriormente enviarlo al </w:t>
      </w:r>
      <w:r w:rsidR="006306A4"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con el mismo mecanismo de envío de información descrito en el punto anterior.</w:t>
      </w:r>
    </w:p>
    <w:p w14:paraId="090B7D04" w14:textId="77777777" w:rsidR="006A3FBB" w:rsidRPr="00084489" w:rsidRDefault="006A3FBB"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8C7BC14" w14:textId="77777777" w:rsidR="006A3FBB" w:rsidRPr="00084489" w:rsidRDefault="006A3FBB"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10" w:name="_Toc479246562"/>
      <w:r w:rsidRPr="00084489">
        <w:rPr>
          <w:rFonts w:ascii="Times New Roman" w:hAnsi="Times New Roman" w:cs="Times New Roman"/>
          <w:b/>
          <w:sz w:val="24"/>
          <w:szCs w:val="24"/>
        </w:rPr>
        <w:t>6.1.1.12</w:t>
      </w:r>
      <w:r w:rsidR="00522A4A"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Interface con el sistema de abasto institucional SAI Delegacional</w:t>
      </w:r>
      <w:bookmarkEnd w:id="810"/>
    </w:p>
    <w:p w14:paraId="4186FE08" w14:textId="77777777" w:rsidR="006A3FBB" w:rsidRPr="00084489" w:rsidRDefault="006A3FBB" w:rsidP="00522A4A">
      <w:pPr>
        <w:pStyle w:val="Prrafodelista2"/>
        <w:tabs>
          <w:tab w:val="clear" w:pos="1985"/>
          <w:tab w:val="clear" w:pos="2880"/>
        </w:tabs>
        <w:spacing w:line="240" w:lineRule="auto"/>
        <w:ind w:left="0" w:firstLine="0"/>
        <w:rPr>
          <w:rFonts w:ascii="Times New Roman" w:hAnsi="Times New Roman" w:cs="Times New Roman"/>
          <w:b/>
          <w:sz w:val="24"/>
          <w:szCs w:val="24"/>
        </w:rPr>
      </w:pPr>
    </w:p>
    <w:p w14:paraId="72CC41EC" w14:textId="5BB91EEB" w:rsidR="006A3FBB" w:rsidRPr="00084489" w:rsidRDefault="006A3FBB"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Tomando en consideración que actualmente se encuentra en fase de implementación la migración de los procesos de la cadena de suministro del </w:t>
      </w:r>
      <w:r w:rsidR="000B0473">
        <w:rPr>
          <w:rFonts w:ascii="Times New Roman" w:hAnsi="Times New Roman" w:cs="Times New Roman"/>
          <w:sz w:val="24"/>
          <w:szCs w:val="24"/>
        </w:rPr>
        <w:t>Instituto</w:t>
      </w:r>
      <w:r w:rsidRPr="00084489">
        <w:rPr>
          <w:rFonts w:ascii="Times New Roman" w:hAnsi="Times New Roman" w:cs="Times New Roman"/>
          <w:sz w:val="24"/>
          <w:szCs w:val="24"/>
        </w:rPr>
        <w:t>, a la plataforma PREI (Nuevo Sistema de Abasto Institucional NSAI)</w:t>
      </w:r>
      <w:r w:rsidR="008214B7" w:rsidRPr="00084489">
        <w:rPr>
          <w:rFonts w:ascii="Times New Roman" w:hAnsi="Times New Roman" w:cs="Times New Roman"/>
          <w:sz w:val="24"/>
          <w:szCs w:val="24"/>
        </w:rPr>
        <w:t>, mediante la cual se operarán varios de los procesos de farmacia, será necesario considerar en la aplicación que se elija para la farmacia lo siguiente:</w:t>
      </w:r>
    </w:p>
    <w:p w14:paraId="2109E822"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41B1B53"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Interface de Existencias: Conexión con el </w:t>
      </w:r>
      <w:r w:rsidR="00203BED" w:rsidRPr="00084489">
        <w:rPr>
          <w:rFonts w:ascii="Times New Roman" w:hAnsi="Times New Roman" w:cs="Times New Roman"/>
          <w:sz w:val="24"/>
          <w:szCs w:val="24"/>
        </w:rPr>
        <w:t xml:space="preserve">módulo de inventarios </w:t>
      </w:r>
      <w:r w:rsidRPr="00084489">
        <w:rPr>
          <w:rFonts w:ascii="Times New Roman" w:hAnsi="Times New Roman" w:cs="Times New Roman"/>
          <w:sz w:val="24"/>
          <w:szCs w:val="24"/>
        </w:rPr>
        <w:t xml:space="preserve">del NSAI para tomar el inventario y actualizar la existencia local de medicamentos, entre los datos a considerar se </w:t>
      </w:r>
      <w:r w:rsidRPr="00084489">
        <w:rPr>
          <w:rFonts w:ascii="Times New Roman" w:hAnsi="Times New Roman" w:cs="Times New Roman"/>
          <w:sz w:val="24"/>
          <w:szCs w:val="24"/>
        </w:rPr>
        <w:lastRenderedPageBreak/>
        <w:t>encuentran: clave de la farmacia, la clave del artículo, la cantidad de piezas, el número de lote y la fecha de caducidad.</w:t>
      </w:r>
    </w:p>
    <w:p w14:paraId="6EF3F0C1" w14:textId="77777777" w:rsidR="00E96D5C" w:rsidRPr="00084489" w:rsidRDefault="00E96D5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F67FF65"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Interface de Consumos: Conexión con el </w:t>
      </w:r>
      <w:r w:rsidR="00203BED" w:rsidRPr="00084489">
        <w:rPr>
          <w:rFonts w:ascii="Times New Roman" w:hAnsi="Times New Roman" w:cs="Times New Roman"/>
          <w:sz w:val="24"/>
          <w:szCs w:val="24"/>
        </w:rPr>
        <w:t xml:space="preserve">módulo de inventarios </w:t>
      </w:r>
      <w:r w:rsidRPr="00084489">
        <w:rPr>
          <w:rFonts w:ascii="Times New Roman" w:hAnsi="Times New Roman" w:cs="Times New Roman"/>
          <w:sz w:val="24"/>
          <w:szCs w:val="24"/>
        </w:rPr>
        <w:t>del NSAI, para enlazarle los movimientos de salida realizados a través de las recetas individuales y colectivas, entre los datos a considerar se encuentra: la clave de farmacia, número de la receta y clave del medicamento</w:t>
      </w:r>
      <w:r w:rsidR="00FD58AC" w:rsidRPr="00084489">
        <w:rPr>
          <w:rFonts w:ascii="Times New Roman" w:hAnsi="Times New Roman" w:cs="Times New Roman"/>
          <w:sz w:val="24"/>
          <w:szCs w:val="24"/>
        </w:rPr>
        <w:t>.</w:t>
      </w:r>
    </w:p>
    <w:p w14:paraId="73BD9317"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4AC0CB8C"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Otra interface que se identifica es el envío de las recetas tanto individuales como colectivas al repositorio central del Sistema Ejecutivo de Información (SEI). Entre los datos más importantes que se envían están: clave del hospital, número de receta, tipo de receta, clave del medicamento, cantidad de piezas, fecha de emisión de la receta, fecha de atención de la receta, número de seguridad social del derechohabiente en el caso de receta individual, servicio hospitalario para el caso de receta colectiva, matrícula de médico, costo de medicamento, etc.</w:t>
      </w:r>
    </w:p>
    <w:p w14:paraId="614D8CCE"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771F9798"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 requerirse atender pacientes </w:t>
      </w:r>
      <w:proofErr w:type="spellStart"/>
      <w:r w:rsidRPr="00084489">
        <w:rPr>
          <w:rFonts w:ascii="Times New Roman" w:hAnsi="Times New Roman" w:cs="Times New Roman"/>
          <w:sz w:val="24"/>
          <w:szCs w:val="24"/>
        </w:rPr>
        <w:t>contrarreferidos</w:t>
      </w:r>
      <w:proofErr w:type="spellEnd"/>
      <w:r w:rsidRPr="00084489">
        <w:rPr>
          <w:rFonts w:ascii="Times New Roman" w:hAnsi="Times New Roman" w:cs="Times New Roman"/>
          <w:sz w:val="24"/>
          <w:szCs w:val="24"/>
        </w:rPr>
        <w:t xml:space="preserve"> de otros hospitales, se deberá contar con una interface al </w:t>
      </w:r>
      <w:r w:rsidR="00E96D5C" w:rsidRPr="00084489">
        <w:rPr>
          <w:rFonts w:ascii="Times New Roman" w:hAnsi="Times New Roman" w:cs="Times New Roman"/>
          <w:sz w:val="24"/>
          <w:szCs w:val="24"/>
        </w:rPr>
        <w:t xml:space="preserve">servidor central de </w:t>
      </w:r>
      <w:proofErr w:type="spellStart"/>
      <w:r w:rsidR="00E96D5C" w:rsidRPr="00084489">
        <w:rPr>
          <w:rFonts w:ascii="Times New Roman" w:hAnsi="Times New Roman" w:cs="Times New Roman"/>
          <w:sz w:val="24"/>
          <w:szCs w:val="24"/>
        </w:rPr>
        <w:t>contrarreferencia</w:t>
      </w:r>
      <w:proofErr w:type="spellEnd"/>
      <w:r w:rsidRPr="00084489">
        <w:rPr>
          <w:rFonts w:ascii="Times New Roman" w:hAnsi="Times New Roman" w:cs="Times New Roman"/>
          <w:sz w:val="24"/>
          <w:szCs w:val="24"/>
        </w:rPr>
        <w:t>, para obtener la información y actualizar el surtido en el programa de entregas del derechohabiente.</w:t>
      </w:r>
    </w:p>
    <w:p w14:paraId="12079D7B"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49312384" w14:textId="77777777" w:rsidR="008214B7" w:rsidRPr="00084489" w:rsidRDefault="008214B7" w:rsidP="00084489">
      <w:pPr>
        <w:pStyle w:val="Prrafodelista2"/>
        <w:tabs>
          <w:tab w:val="clear" w:pos="1985"/>
          <w:tab w:val="clear" w:pos="2880"/>
        </w:tabs>
        <w:spacing w:line="240" w:lineRule="auto"/>
        <w:ind w:left="0" w:firstLine="0"/>
        <w:outlineLvl w:val="2"/>
        <w:rPr>
          <w:rFonts w:ascii="Times New Roman" w:hAnsi="Times New Roman" w:cs="Times New Roman"/>
          <w:sz w:val="24"/>
          <w:szCs w:val="24"/>
        </w:rPr>
      </w:pPr>
      <w:bookmarkStart w:id="811" w:name="_Toc479246563"/>
      <w:r w:rsidRPr="00084489">
        <w:rPr>
          <w:rFonts w:ascii="Times New Roman" w:hAnsi="Times New Roman" w:cs="Times New Roman"/>
          <w:b/>
          <w:sz w:val="24"/>
          <w:szCs w:val="24"/>
        </w:rPr>
        <w:t>6.1.1.1</w:t>
      </w:r>
      <w:r w:rsidR="00522A4A" w:rsidRPr="00084489">
        <w:rPr>
          <w:rFonts w:ascii="Times New Roman" w:hAnsi="Times New Roman" w:cs="Times New Roman"/>
          <w:b/>
          <w:sz w:val="24"/>
          <w:szCs w:val="24"/>
        </w:rPr>
        <w:t>3.</w:t>
      </w:r>
      <w:r w:rsidRPr="00084489">
        <w:rPr>
          <w:rFonts w:ascii="Times New Roman" w:hAnsi="Times New Roman" w:cs="Times New Roman"/>
          <w:b/>
          <w:sz w:val="24"/>
          <w:szCs w:val="24"/>
        </w:rPr>
        <w:t xml:space="preserve"> Integración del Sistema de Planeación de Recursos Institucionales (PREI) en el proceso de pago.</w:t>
      </w:r>
      <w:bookmarkEnd w:id="811"/>
    </w:p>
    <w:p w14:paraId="7D2C62C1"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2AD58438" w14:textId="77777777" w:rsidR="008214B7" w:rsidRPr="00084489" w:rsidRDefault="008214B7"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Será necesaria la definición de las claves contables para la unidad médica como son la </w:t>
      </w:r>
      <w:r w:rsidR="00E96D5C" w:rsidRPr="00084489">
        <w:rPr>
          <w:rFonts w:ascii="Times New Roman" w:hAnsi="Times New Roman" w:cs="Times New Roman"/>
          <w:sz w:val="24"/>
          <w:szCs w:val="24"/>
        </w:rPr>
        <w:t>unidad de negocio, unidad operativa, unidad de información, centro de cos</w:t>
      </w:r>
      <w:r w:rsidRPr="00084489">
        <w:rPr>
          <w:rFonts w:ascii="Times New Roman" w:hAnsi="Times New Roman" w:cs="Times New Roman"/>
          <w:sz w:val="24"/>
          <w:szCs w:val="24"/>
        </w:rPr>
        <w:t>to. Tales parámetros serán la base para el correspondiente registro presupuestal, a efecto de llevar a cabo la afectación de los comprobantes con base en las órdenes de reposición generada del periodo. La asignación del presupuesto se realizará mediante la distribución contable definida.</w:t>
      </w:r>
    </w:p>
    <w:p w14:paraId="5C3E26CB" w14:textId="77777777" w:rsidR="00606955" w:rsidRPr="00084489" w:rsidRDefault="00606955"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57631A67" w14:textId="77777777" w:rsidR="00606955" w:rsidRPr="00084489" w:rsidRDefault="00606955"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12" w:name="_Toc479246564"/>
      <w:r w:rsidRPr="00084489">
        <w:rPr>
          <w:rFonts w:ascii="Times New Roman" w:hAnsi="Times New Roman" w:cs="Times New Roman"/>
          <w:b/>
          <w:sz w:val="24"/>
          <w:szCs w:val="24"/>
        </w:rPr>
        <w:t>6.1.1.1</w:t>
      </w:r>
      <w:r w:rsidR="00522A4A" w:rsidRPr="00084489">
        <w:rPr>
          <w:rFonts w:ascii="Times New Roman" w:hAnsi="Times New Roman" w:cs="Times New Roman"/>
          <w:b/>
          <w:sz w:val="24"/>
          <w:szCs w:val="24"/>
        </w:rPr>
        <w:t>4.</w:t>
      </w:r>
      <w:r w:rsidRPr="00084489">
        <w:rPr>
          <w:rFonts w:ascii="Times New Roman" w:hAnsi="Times New Roman" w:cs="Times New Roman"/>
          <w:b/>
          <w:sz w:val="24"/>
          <w:szCs w:val="24"/>
        </w:rPr>
        <w:t xml:space="preserve"> Incapacidades</w:t>
      </w:r>
      <w:bookmarkEnd w:id="812"/>
    </w:p>
    <w:p w14:paraId="0FF8C766" w14:textId="77777777" w:rsidR="00606955" w:rsidRPr="00084489" w:rsidRDefault="00606955"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56064FB2" w14:textId="77777777" w:rsidR="00606955" w:rsidRPr="00084489" w:rsidRDefault="00606955"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utilizar las mismas interfaces que el SIMF y el ECE </w:t>
      </w:r>
      <w:r w:rsidR="00E96D5C"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hacia </w:t>
      </w:r>
      <w:r w:rsidR="00E96D5C" w:rsidRPr="00084489">
        <w:rPr>
          <w:rFonts w:ascii="Times New Roman" w:hAnsi="Times New Roman" w:cs="Times New Roman"/>
          <w:sz w:val="24"/>
          <w:szCs w:val="24"/>
        </w:rPr>
        <w:t>el nuevo sistema de subsidios y ayuda</w:t>
      </w:r>
      <w:r w:rsidRPr="00084489">
        <w:rPr>
          <w:rFonts w:ascii="Times New Roman" w:hAnsi="Times New Roman" w:cs="Times New Roman"/>
          <w:sz w:val="24"/>
          <w:szCs w:val="24"/>
        </w:rPr>
        <w:t xml:space="preserve"> (NSSA) para la generación de incapacidades electrónicas.</w:t>
      </w:r>
    </w:p>
    <w:p w14:paraId="4B2C4FFB" w14:textId="77777777" w:rsidR="00E96D5C" w:rsidRPr="00084489" w:rsidRDefault="00E96D5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7E0534BC" w14:textId="77777777" w:rsidR="00606955" w:rsidRPr="00084489" w:rsidRDefault="00606955"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siguiente </w:t>
      </w:r>
      <w:r w:rsidR="00520758" w:rsidRPr="00084489">
        <w:rPr>
          <w:rFonts w:ascii="Times New Roman" w:hAnsi="Times New Roman" w:cs="Times New Roman"/>
          <w:sz w:val="24"/>
          <w:szCs w:val="24"/>
        </w:rPr>
        <w:t>diagrama</w:t>
      </w:r>
      <w:r w:rsidRPr="00084489">
        <w:rPr>
          <w:rFonts w:ascii="Times New Roman" w:hAnsi="Times New Roman" w:cs="Times New Roman"/>
          <w:sz w:val="24"/>
          <w:szCs w:val="24"/>
        </w:rPr>
        <w:t xml:space="preserve"> muestra el proceso que se sigue para el envío de incapacidades electrónicas desde el ECE hacia la NSSA.</w:t>
      </w:r>
    </w:p>
    <w:p w14:paraId="28C5075C" w14:textId="77777777" w:rsidR="00606955" w:rsidRPr="00084489" w:rsidRDefault="00606955"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29B82007" w14:textId="77777777" w:rsidR="00606955" w:rsidRPr="00084489" w:rsidRDefault="00606955"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13" w:name="_Toc479246565"/>
      <w:r w:rsidRPr="00084489">
        <w:rPr>
          <w:rFonts w:ascii="Times New Roman" w:hAnsi="Times New Roman" w:cs="Times New Roman"/>
          <w:b/>
          <w:sz w:val="24"/>
          <w:szCs w:val="24"/>
        </w:rPr>
        <w:t>6.1.1.1</w:t>
      </w:r>
      <w:r w:rsidR="00522A4A" w:rsidRPr="00084489">
        <w:rPr>
          <w:rFonts w:ascii="Times New Roman" w:hAnsi="Times New Roman" w:cs="Times New Roman"/>
          <w:b/>
          <w:sz w:val="24"/>
          <w:szCs w:val="24"/>
        </w:rPr>
        <w:t>5.</w:t>
      </w:r>
      <w:r w:rsidRPr="00084489">
        <w:rPr>
          <w:rFonts w:ascii="Times New Roman" w:hAnsi="Times New Roman" w:cs="Times New Roman"/>
          <w:b/>
          <w:sz w:val="24"/>
          <w:szCs w:val="24"/>
        </w:rPr>
        <w:t xml:space="preserve"> Estrategia Digital Nacional (EDN)</w:t>
      </w:r>
      <w:bookmarkEnd w:id="813"/>
    </w:p>
    <w:p w14:paraId="17B16A96" w14:textId="77777777" w:rsidR="00606955" w:rsidRPr="00084489" w:rsidRDefault="00606955"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0C52BF42" w14:textId="77777777" w:rsidR="00606955"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en su caso poder </w:t>
      </w:r>
      <w:proofErr w:type="spellStart"/>
      <w:r w:rsidRPr="00084489">
        <w:rPr>
          <w:rFonts w:ascii="Times New Roman" w:hAnsi="Times New Roman" w:cs="Times New Roman"/>
          <w:sz w:val="24"/>
          <w:szCs w:val="24"/>
        </w:rPr>
        <w:t>interoperar</w:t>
      </w:r>
      <w:proofErr w:type="spellEnd"/>
      <w:r w:rsidRPr="00084489">
        <w:rPr>
          <w:rFonts w:ascii="Times New Roman" w:hAnsi="Times New Roman" w:cs="Times New Roman"/>
          <w:sz w:val="24"/>
          <w:szCs w:val="24"/>
        </w:rPr>
        <w:t xml:space="preserve"> o al menos generar la información que se requiera para emitir el </w:t>
      </w:r>
      <w:r w:rsidR="00E96D5C" w:rsidRPr="00084489">
        <w:rPr>
          <w:rFonts w:ascii="Times New Roman" w:hAnsi="Times New Roman" w:cs="Times New Roman"/>
          <w:sz w:val="24"/>
          <w:szCs w:val="24"/>
        </w:rPr>
        <w:t>c</w:t>
      </w:r>
      <w:r w:rsidRPr="00084489">
        <w:rPr>
          <w:rFonts w:ascii="Times New Roman" w:hAnsi="Times New Roman" w:cs="Times New Roman"/>
          <w:sz w:val="24"/>
          <w:szCs w:val="24"/>
        </w:rPr>
        <w:t xml:space="preserve">ertificado electrónico de nacimiento, la cartilla electrónica de </w:t>
      </w:r>
      <w:r w:rsidR="00E96D5C" w:rsidRPr="00084489">
        <w:rPr>
          <w:rFonts w:ascii="Times New Roman" w:hAnsi="Times New Roman" w:cs="Times New Roman"/>
          <w:sz w:val="24"/>
          <w:szCs w:val="24"/>
        </w:rPr>
        <w:t>v</w:t>
      </w:r>
      <w:r w:rsidRPr="00084489">
        <w:rPr>
          <w:rFonts w:ascii="Times New Roman" w:hAnsi="Times New Roman" w:cs="Times New Roman"/>
          <w:sz w:val="24"/>
          <w:szCs w:val="24"/>
        </w:rPr>
        <w:t xml:space="preserve">acunación, el </w:t>
      </w:r>
      <w:r w:rsidR="00E96D5C" w:rsidRPr="00084489">
        <w:rPr>
          <w:rFonts w:ascii="Times New Roman" w:hAnsi="Times New Roman" w:cs="Times New Roman"/>
          <w:sz w:val="24"/>
          <w:szCs w:val="24"/>
        </w:rPr>
        <w:t>c</w:t>
      </w:r>
      <w:r w:rsidRPr="00084489">
        <w:rPr>
          <w:rFonts w:ascii="Times New Roman" w:hAnsi="Times New Roman" w:cs="Times New Roman"/>
          <w:sz w:val="24"/>
          <w:szCs w:val="24"/>
        </w:rPr>
        <w:t xml:space="preserve">ertificado electrónico de defunción y cualquier otro documento o servicio de acuerdo a las disposiciones de la </w:t>
      </w:r>
      <w:r w:rsidR="00E96D5C" w:rsidRPr="00084489">
        <w:rPr>
          <w:rFonts w:ascii="Times New Roman" w:hAnsi="Times New Roman" w:cs="Times New Roman"/>
          <w:sz w:val="24"/>
          <w:szCs w:val="24"/>
        </w:rPr>
        <w:t>estrategia digital nacional</w:t>
      </w:r>
      <w:r w:rsidRPr="00084489">
        <w:rPr>
          <w:rFonts w:ascii="Times New Roman" w:hAnsi="Times New Roman" w:cs="Times New Roman"/>
          <w:sz w:val="24"/>
          <w:szCs w:val="24"/>
        </w:rPr>
        <w:t>.</w:t>
      </w:r>
    </w:p>
    <w:p w14:paraId="5D7FF462"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0CF304B"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Lo anterior deberá incluir cualquier modificación o requerimiento derivado de cambios en la normatividad que afecten los procesos del </w:t>
      </w:r>
      <w:r w:rsidR="00E96D5C"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lo cual es muy probable que ocurra considerando que se tiene conocimiento que el </w:t>
      </w:r>
      <w:r w:rsidR="00E96D5C" w:rsidRPr="00084489">
        <w:rPr>
          <w:rFonts w:ascii="Times New Roman" w:hAnsi="Times New Roman" w:cs="Times New Roman"/>
          <w:sz w:val="24"/>
          <w:szCs w:val="24"/>
        </w:rPr>
        <w:t xml:space="preserve">gobierno federal </w:t>
      </w:r>
      <w:r w:rsidRPr="00084489">
        <w:rPr>
          <w:rFonts w:ascii="Times New Roman" w:hAnsi="Times New Roman" w:cs="Times New Roman"/>
          <w:sz w:val="24"/>
          <w:szCs w:val="24"/>
        </w:rPr>
        <w:t>está trabajando en una reforma al sistema nacional de salud.</w:t>
      </w:r>
    </w:p>
    <w:p w14:paraId="777C54CE"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77CE5F70" w14:textId="77777777" w:rsidR="00DE4746" w:rsidRPr="00084489" w:rsidRDefault="00DE4746"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14" w:name="_Toc479246566"/>
      <w:r w:rsidRPr="00084489">
        <w:rPr>
          <w:rFonts w:ascii="Times New Roman" w:hAnsi="Times New Roman" w:cs="Times New Roman"/>
          <w:b/>
          <w:sz w:val="24"/>
          <w:szCs w:val="24"/>
        </w:rPr>
        <w:t>6.1.1.1</w:t>
      </w:r>
      <w:r w:rsidR="00522A4A" w:rsidRPr="00084489">
        <w:rPr>
          <w:rFonts w:ascii="Times New Roman" w:hAnsi="Times New Roman" w:cs="Times New Roman"/>
          <w:b/>
          <w:sz w:val="24"/>
          <w:szCs w:val="24"/>
        </w:rPr>
        <w:t>6.</w:t>
      </w:r>
      <w:r w:rsidRPr="00084489">
        <w:rPr>
          <w:rFonts w:ascii="Times New Roman" w:hAnsi="Times New Roman" w:cs="Times New Roman"/>
          <w:b/>
          <w:sz w:val="24"/>
          <w:szCs w:val="24"/>
        </w:rPr>
        <w:t xml:space="preserve"> Solicitud y entrega del Expediente Clínico a Derechohabientes</w:t>
      </w:r>
      <w:bookmarkEnd w:id="814"/>
    </w:p>
    <w:p w14:paraId="43304E96"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2F43B6EC"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incorporar total o parcialmente el aplicativo que el Instituto defina para atender las solicitudes de información de los derechohabientes. Para este rubro, el Instituto actualmente atiende las solicitudes de datos personales contenidos en el expediente clínico de derechohabientes vigentes y no vigentes, apegado a la Ley </w:t>
      </w:r>
      <w:r w:rsidR="00E96D5C" w:rsidRPr="00084489">
        <w:rPr>
          <w:rFonts w:ascii="Times New Roman" w:hAnsi="Times New Roman" w:cs="Times New Roman"/>
          <w:sz w:val="24"/>
          <w:szCs w:val="24"/>
        </w:rPr>
        <w:t xml:space="preserve">General </w:t>
      </w:r>
      <w:r w:rsidRPr="00084489">
        <w:rPr>
          <w:rFonts w:ascii="Times New Roman" w:hAnsi="Times New Roman" w:cs="Times New Roman"/>
          <w:sz w:val="24"/>
          <w:szCs w:val="24"/>
        </w:rPr>
        <w:t xml:space="preserve">de Transparencia y </w:t>
      </w:r>
      <w:r w:rsidR="00E96D5C" w:rsidRPr="00084489">
        <w:rPr>
          <w:rFonts w:ascii="Times New Roman" w:hAnsi="Times New Roman" w:cs="Times New Roman"/>
          <w:sz w:val="24"/>
          <w:szCs w:val="24"/>
        </w:rPr>
        <w:t>A</w:t>
      </w:r>
      <w:r w:rsidRPr="00084489">
        <w:rPr>
          <w:rFonts w:ascii="Times New Roman" w:hAnsi="Times New Roman" w:cs="Times New Roman"/>
          <w:sz w:val="24"/>
          <w:szCs w:val="24"/>
        </w:rPr>
        <w:t>cceso a la Información Pública.</w:t>
      </w:r>
    </w:p>
    <w:p w14:paraId="53CD3AD3"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0356883F"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caso de que el Desarrollador considere otra alternativa de solución, ésta deberá ser avalada por el Instituto.</w:t>
      </w:r>
    </w:p>
    <w:p w14:paraId="29B59954"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6C7E716" w14:textId="77777777" w:rsidR="00DE4746" w:rsidRPr="00084489" w:rsidRDefault="00DE4746"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15" w:name="_Toc479246567"/>
      <w:r w:rsidRPr="00084489">
        <w:rPr>
          <w:rFonts w:ascii="Times New Roman" w:hAnsi="Times New Roman" w:cs="Times New Roman"/>
          <w:b/>
          <w:sz w:val="24"/>
          <w:szCs w:val="24"/>
        </w:rPr>
        <w:t>6.1.1.1</w:t>
      </w:r>
      <w:r w:rsidR="00522A4A" w:rsidRPr="00084489">
        <w:rPr>
          <w:rFonts w:ascii="Times New Roman" w:hAnsi="Times New Roman" w:cs="Times New Roman"/>
          <w:b/>
          <w:sz w:val="24"/>
          <w:szCs w:val="24"/>
        </w:rPr>
        <w:t>7.</w:t>
      </w:r>
      <w:r w:rsidRPr="00084489">
        <w:rPr>
          <w:rFonts w:ascii="Times New Roman" w:hAnsi="Times New Roman" w:cs="Times New Roman"/>
          <w:b/>
          <w:sz w:val="24"/>
          <w:szCs w:val="24"/>
        </w:rPr>
        <w:t xml:space="preserve"> Ley de Contabilidad Gubernamental</w:t>
      </w:r>
      <w:bookmarkEnd w:id="815"/>
    </w:p>
    <w:p w14:paraId="2DF8F9FB"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439AD47F"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Actualmente el </w:t>
      </w:r>
      <w:r w:rsidR="00E96D5C"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está inmerso en un proyecto de gran calado cuyo objetivo es </w:t>
      </w:r>
      <w:r w:rsidR="0056438E" w:rsidRPr="00084489">
        <w:rPr>
          <w:rFonts w:ascii="Times New Roman" w:hAnsi="Times New Roman" w:cs="Times New Roman"/>
          <w:sz w:val="24"/>
          <w:szCs w:val="24"/>
        </w:rPr>
        <w:t xml:space="preserve">transformar la administración financiera </w:t>
      </w:r>
      <w:r w:rsidRPr="00084489">
        <w:rPr>
          <w:rFonts w:ascii="Times New Roman" w:hAnsi="Times New Roman" w:cs="Times New Roman"/>
          <w:sz w:val="24"/>
          <w:szCs w:val="24"/>
        </w:rPr>
        <w:t>denominado TAF, a través del cual se irán realizando cambios a todos los aplicativos para generar en tiempo real los movimientos tanto presupuestales como contables de acuerdo al CONAC, con la finalidad de cumplir con lo dispuesto por la Ley General de Contabilidad Gubernamental</w:t>
      </w:r>
      <w:r w:rsidR="0056438E" w:rsidRPr="00084489">
        <w:rPr>
          <w:rFonts w:ascii="Times New Roman" w:hAnsi="Times New Roman" w:cs="Times New Roman"/>
          <w:sz w:val="24"/>
          <w:szCs w:val="24"/>
        </w:rPr>
        <w:t>.</w:t>
      </w:r>
    </w:p>
    <w:p w14:paraId="25D6DC76" w14:textId="77777777" w:rsidR="00DE4746" w:rsidRPr="00084489" w:rsidRDefault="00DE4746"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ED469EB"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Considerando que el modelo APP se sujetará a un modelo de pagos únicos mensuales por concepto de todos los servicios, es muy probable que la generación de los momentos presupuestales y contables se reduzca a una serie de movimientos fijos que sea relativamente fácil de cargar en el PREI; este esquema de registro será definido y avalado por el Instituto.</w:t>
      </w:r>
    </w:p>
    <w:p w14:paraId="75F0280C"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93D3FBC"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No obstante lo anterior, para el caso de los servicios no considerados en el esquema de pago único mensual anterior y que generen gastos adicionales al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(p. ej. </w:t>
      </w:r>
      <w:r w:rsidR="0056438E" w:rsidRPr="00084489">
        <w:rPr>
          <w:rFonts w:ascii="Times New Roman" w:hAnsi="Times New Roman" w:cs="Times New Roman"/>
          <w:sz w:val="24"/>
          <w:szCs w:val="24"/>
        </w:rPr>
        <w:t>m</w:t>
      </w:r>
      <w:r w:rsidRPr="00084489">
        <w:rPr>
          <w:rFonts w:ascii="Times New Roman" w:hAnsi="Times New Roman" w:cs="Times New Roman"/>
          <w:sz w:val="24"/>
          <w:szCs w:val="24"/>
        </w:rPr>
        <w:t>edicamentos), el sistema implementado por el Desarrollador, deberá generar los movimientos de registro presupuestal y contable que requiera el Instituto.</w:t>
      </w:r>
    </w:p>
    <w:p w14:paraId="5DC2CE03"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5662435" w14:textId="77777777" w:rsidR="000C137C" w:rsidRPr="00084489" w:rsidRDefault="000C137C" w:rsidP="005B1C57">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16" w:name="_Toc479246568"/>
      <w:r w:rsidRPr="00084489">
        <w:rPr>
          <w:rFonts w:ascii="Times New Roman" w:hAnsi="Times New Roman" w:cs="Times New Roman"/>
          <w:b/>
          <w:sz w:val="24"/>
          <w:szCs w:val="24"/>
        </w:rPr>
        <w:t>6</w:t>
      </w:r>
      <w:r w:rsidR="005B1C57" w:rsidRPr="00084489">
        <w:rPr>
          <w:rFonts w:ascii="Times New Roman" w:hAnsi="Times New Roman" w:cs="Times New Roman"/>
          <w:b/>
          <w:sz w:val="24"/>
          <w:szCs w:val="24"/>
        </w:rPr>
        <w:t>.1.1.</w:t>
      </w:r>
      <w:r w:rsidR="00522A4A" w:rsidRPr="00084489">
        <w:rPr>
          <w:rFonts w:ascii="Times New Roman" w:hAnsi="Times New Roman" w:cs="Times New Roman"/>
          <w:b/>
          <w:sz w:val="24"/>
          <w:szCs w:val="24"/>
        </w:rPr>
        <w:t>18.</w:t>
      </w:r>
      <w:r w:rsidRPr="00084489">
        <w:rPr>
          <w:rFonts w:ascii="Times New Roman" w:hAnsi="Times New Roman" w:cs="Times New Roman"/>
          <w:b/>
          <w:sz w:val="24"/>
          <w:szCs w:val="24"/>
        </w:rPr>
        <w:t xml:space="preserve"> Registro de Padrones</w:t>
      </w:r>
      <w:bookmarkEnd w:id="816"/>
    </w:p>
    <w:p w14:paraId="0A87B3F0" w14:textId="77777777" w:rsidR="00522A4A" w:rsidRPr="00084489" w:rsidRDefault="00522A4A" w:rsidP="00B710D2">
      <w:pPr>
        <w:pStyle w:val="Prrafodelista2"/>
        <w:tabs>
          <w:tab w:val="clear" w:pos="1985"/>
          <w:tab w:val="clear" w:pos="2880"/>
        </w:tabs>
        <w:spacing w:line="240" w:lineRule="auto"/>
        <w:ind w:left="0" w:firstLine="0"/>
        <w:rPr>
          <w:rFonts w:ascii="Times New Roman" w:hAnsi="Times New Roman" w:cs="Times New Roman"/>
          <w:b/>
          <w:sz w:val="24"/>
          <w:szCs w:val="24"/>
        </w:rPr>
      </w:pPr>
    </w:p>
    <w:p w14:paraId="130EB7E3"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 RIC</w:t>
      </w:r>
    </w:p>
    <w:p w14:paraId="36B12DB2"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4632E246"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Registro Institucional de Cáncer es un aplicativo que permite, a través del registro de datos obtenidos en consultas médicas, tener un censo de pacientes que presentan diagnósticos relacionados a varios tipos de cáncer. El Desarrollador deberá general los enlaces que el Instituto requiera para el intercambio de información correspondiente.</w:t>
      </w:r>
    </w:p>
    <w:p w14:paraId="25A8CEAB" w14:textId="77777777" w:rsidR="002E7579" w:rsidRPr="00084489" w:rsidRDefault="002E7579"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580D46F8"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b) RNDD</w:t>
      </w:r>
    </w:p>
    <w:p w14:paraId="10687190"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11D95025"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Registro Nominal de Derechohabientes con Discapacidad es un sistema que permite concentrar información sobre la población derechohabiente que presenta una o varias capacidades diferentes, permitiendo obtener información a nivel nominal.</w:t>
      </w:r>
    </w:p>
    <w:p w14:paraId="58E46312"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4CB99C41"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c) CPCD</w:t>
      </w:r>
    </w:p>
    <w:p w14:paraId="07AC46FA" w14:textId="77777777" w:rsidR="000C137C"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772BA4BB" w14:textId="77777777" w:rsidR="00D6699A" w:rsidRPr="00084489" w:rsidRDefault="000C137C" w:rsidP="00B710D2">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Censo de Pacientes Crónico Degenerativos, permite al Instituto registrar y dar seguimiento a los pacientes con padecimientos crónicos de mayor impacto en cuanto a costo</w:t>
      </w:r>
      <w:r w:rsidR="005B1C57" w:rsidRPr="00084489">
        <w:rPr>
          <w:rFonts w:ascii="Times New Roman" w:hAnsi="Times New Roman" w:cs="Times New Roman"/>
          <w:sz w:val="24"/>
          <w:szCs w:val="24"/>
        </w:rPr>
        <w:t>. Actualmente se encuentra habilitado en producción para el registro de pacientes con V.I.H., por lo que el Desarrollador deberá considerar, como mínimo, el registro de este tipo de pacientes en el CPCD.</w:t>
      </w:r>
    </w:p>
    <w:p w14:paraId="605B97D0" w14:textId="77777777" w:rsidR="00A524E9" w:rsidRPr="00084489" w:rsidRDefault="00A524E9"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34DBE666" w14:textId="77777777" w:rsidR="00A524E9" w:rsidRPr="00084489" w:rsidRDefault="00A524E9" w:rsidP="00FA7836">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17" w:name="_Toc479246569"/>
      <w:r w:rsidRPr="00084489">
        <w:rPr>
          <w:rFonts w:ascii="Times New Roman" w:hAnsi="Times New Roman" w:cs="Times New Roman"/>
          <w:b/>
          <w:sz w:val="24"/>
          <w:szCs w:val="24"/>
        </w:rPr>
        <w:t>6.1.1.</w:t>
      </w:r>
      <w:r w:rsidR="000B5F03" w:rsidRPr="00084489">
        <w:rPr>
          <w:rFonts w:ascii="Times New Roman" w:hAnsi="Times New Roman" w:cs="Times New Roman"/>
          <w:b/>
          <w:sz w:val="24"/>
          <w:szCs w:val="24"/>
        </w:rPr>
        <w:t>19.</w:t>
      </w:r>
      <w:r w:rsidRPr="00084489">
        <w:rPr>
          <w:rFonts w:ascii="Times New Roman" w:hAnsi="Times New Roman" w:cs="Times New Roman"/>
          <w:b/>
          <w:sz w:val="24"/>
          <w:szCs w:val="24"/>
        </w:rPr>
        <w:t xml:space="preserve"> Programas médicos</w:t>
      </w:r>
      <w:bookmarkEnd w:id="817"/>
    </w:p>
    <w:p w14:paraId="732296BE" w14:textId="77777777" w:rsidR="000B5F03" w:rsidRPr="00084489" w:rsidRDefault="000B5F03"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10FDE000"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En el caso de nuevos programas médicos, el Instituto definirá el conjunto de datos requeridos. Se deberá considerar el envío de datos tanto al expediente clínico electrónico del derechohabiente como a los sistemas de información médica.</w:t>
      </w:r>
    </w:p>
    <w:p w14:paraId="768725E8"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39C6212E" w14:textId="77777777" w:rsidR="00A524E9" w:rsidRPr="00084489" w:rsidRDefault="00A524E9" w:rsidP="00084489">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18" w:name="_Toc479246570"/>
      <w:r w:rsidRPr="00084489">
        <w:rPr>
          <w:rFonts w:ascii="Times New Roman" w:hAnsi="Times New Roman" w:cs="Times New Roman"/>
          <w:b/>
          <w:sz w:val="24"/>
          <w:szCs w:val="24"/>
        </w:rPr>
        <w:t>6.1.1.</w:t>
      </w:r>
      <w:r w:rsidR="000B5F03" w:rsidRPr="00084489">
        <w:rPr>
          <w:rFonts w:ascii="Times New Roman" w:hAnsi="Times New Roman" w:cs="Times New Roman"/>
          <w:b/>
          <w:sz w:val="24"/>
          <w:szCs w:val="24"/>
        </w:rPr>
        <w:t>20.</w:t>
      </w:r>
      <w:r w:rsidRPr="00084489">
        <w:rPr>
          <w:rFonts w:ascii="Times New Roman" w:hAnsi="Times New Roman" w:cs="Times New Roman"/>
          <w:b/>
          <w:sz w:val="24"/>
          <w:szCs w:val="24"/>
        </w:rPr>
        <w:t xml:space="preserve"> Almacenes de medicamentos y material de curación</w:t>
      </w:r>
      <w:bookmarkEnd w:id="818"/>
    </w:p>
    <w:p w14:paraId="00F3AAC5"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1EEAFEDE"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Almacén de medicamentos corresponde a la </w:t>
      </w:r>
      <w:r w:rsidR="0056438E" w:rsidRPr="00084489">
        <w:rPr>
          <w:rFonts w:ascii="Times New Roman" w:hAnsi="Times New Roman" w:cs="Times New Roman"/>
          <w:w w:val="0"/>
          <w:sz w:val="24"/>
          <w:szCs w:val="24"/>
        </w:rPr>
        <w:t>f</w:t>
      </w:r>
      <w:r w:rsidRPr="00084489">
        <w:rPr>
          <w:rFonts w:ascii="Times New Roman" w:hAnsi="Times New Roman" w:cs="Times New Roman"/>
          <w:w w:val="0"/>
          <w:sz w:val="24"/>
          <w:szCs w:val="24"/>
        </w:rPr>
        <w:t>armacia</w:t>
      </w:r>
      <w:r w:rsidR="00FE02C1" w:rsidRPr="00084489">
        <w:rPr>
          <w:rFonts w:ascii="Times New Roman" w:hAnsi="Times New Roman" w:cs="Times New Roman"/>
          <w:w w:val="0"/>
          <w:sz w:val="24"/>
          <w:szCs w:val="24"/>
        </w:rPr>
        <w:t>, p</w:t>
      </w:r>
      <w:r w:rsidRPr="00084489">
        <w:rPr>
          <w:rFonts w:ascii="Times New Roman" w:hAnsi="Times New Roman" w:cs="Times New Roman"/>
          <w:w w:val="0"/>
          <w:sz w:val="24"/>
          <w:szCs w:val="24"/>
        </w:rPr>
        <w:t xml:space="preserve">ara el Almacén del Hospital, que es donde se encuentra el material de curación y el resto de los artículos consumibles, hay que tomar en consideración que actualmente se encuentra en fase de implementación la migración de los procesos de la cadena de suministros del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w w:val="0"/>
          <w:sz w:val="24"/>
          <w:szCs w:val="24"/>
        </w:rPr>
        <w:t>a la plataforma PREI (Nuevo Sistema de Abasto Institucional NSAI), la cual absorberá por completo los procesos del Almacén de la unidad médica.</w:t>
      </w:r>
    </w:p>
    <w:p w14:paraId="38404013"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13E6EB70" w14:textId="77777777" w:rsidR="00A524E9" w:rsidRPr="00084489" w:rsidRDefault="00A524E9" w:rsidP="00FA7836">
      <w:pPr>
        <w:pStyle w:val="Prrafodelista2"/>
        <w:tabs>
          <w:tab w:val="clear" w:pos="1985"/>
          <w:tab w:val="clear" w:pos="2880"/>
        </w:tabs>
        <w:spacing w:line="240" w:lineRule="auto"/>
        <w:ind w:left="0" w:firstLine="0"/>
        <w:outlineLvl w:val="2"/>
        <w:rPr>
          <w:rFonts w:ascii="Times New Roman" w:hAnsi="Times New Roman" w:cs="Times New Roman"/>
          <w:b/>
          <w:sz w:val="24"/>
          <w:szCs w:val="24"/>
        </w:rPr>
      </w:pPr>
      <w:bookmarkStart w:id="819" w:name="_Toc479246571"/>
      <w:r w:rsidRPr="00084489">
        <w:rPr>
          <w:rFonts w:ascii="Times New Roman" w:hAnsi="Times New Roman" w:cs="Times New Roman"/>
          <w:b/>
          <w:sz w:val="24"/>
          <w:szCs w:val="24"/>
        </w:rPr>
        <w:t>6.1.1.</w:t>
      </w:r>
      <w:r w:rsidR="000B5F03" w:rsidRPr="00084489">
        <w:rPr>
          <w:rFonts w:ascii="Times New Roman" w:hAnsi="Times New Roman" w:cs="Times New Roman"/>
          <w:b/>
          <w:sz w:val="24"/>
          <w:szCs w:val="24"/>
        </w:rPr>
        <w:t>21.</w:t>
      </w:r>
      <w:r w:rsidRPr="00084489">
        <w:rPr>
          <w:rFonts w:ascii="Times New Roman" w:hAnsi="Times New Roman" w:cs="Times New Roman"/>
          <w:b/>
          <w:sz w:val="24"/>
          <w:szCs w:val="24"/>
        </w:rPr>
        <w:t xml:space="preserve"> Estadística de consumos</w:t>
      </w:r>
      <w:bookmarkEnd w:id="819"/>
    </w:p>
    <w:p w14:paraId="1CE2F145" w14:textId="77777777" w:rsidR="00476C43" w:rsidRPr="00084489" w:rsidRDefault="00476C43" w:rsidP="00FA7836">
      <w:pPr>
        <w:pStyle w:val="Prrafodelista2"/>
        <w:tabs>
          <w:tab w:val="clear" w:pos="1985"/>
          <w:tab w:val="clear" w:pos="2880"/>
        </w:tabs>
        <w:spacing w:line="240" w:lineRule="auto"/>
        <w:ind w:left="0" w:firstLine="0"/>
        <w:outlineLvl w:val="2"/>
        <w:rPr>
          <w:rFonts w:ascii="Times New Roman" w:hAnsi="Times New Roman" w:cs="Times New Roman"/>
          <w:b/>
          <w:w w:val="0"/>
          <w:sz w:val="24"/>
          <w:szCs w:val="24"/>
        </w:rPr>
      </w:pPr>
    </w:p>
    <w:p w14:paraId="494EA5C7"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Serán necesarios reportes en el sistema local para proyectar las estadísticas de consumo con base en las recetas individuales y colectivas.</w:t>
      </w:r>
    </w:p>
    <w:p w14:paraId="693AA898"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0A62BF3D"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Adicional a lo anterior, el NSAI contempla estadísticas de consumo a nivel unidad médica, por lo que estarán contempladas las de este Hospital.</w:t>
      </w:r>
    </w:p>
    <w:p w14:paraId="094F4FD8"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42B6CC4A" w14:textId="77777777" w:rsidR="00A524E9" w:rsidRPr="00084489" w:rsidRDefault="00A524E9" w:rsidP="00EC1F75">
      <w:pPr>
        <w:pStyle w:val="Prrafodelista2"/>
        <w:tabs>
          <w:tab w:val="clear" w:pos="1985"/>
          <w:tab w:val="clear" w:pos="2880"/>
        </w:tabs>
        <w:spacing w:line="240" w:lineRule="auto"/>
        <w:ind w:left="0" w:firstLine="0"/>
        <w:outlineLvl w:val="2"/>
        <w:rPr>
          <w:rFonts w:ascii="Times New Roman" w:hAnsi="Times New Roman" w:cs="Times New Roman"/>
          <w:b/>
          <w:w w:val="0"/>
          <w:sz w:val="24"/>
          <w:szCs w:val="24"/>
        </w:rPr>
      </w:pPr>
      <w:bookmarkStart w:id="820" w:name="_Toc479246572"/>
      <w:r w:rsidRPr="00084489">
        <w:rPr>
          <w:rFonts w:ascii="Times New Roman" w:hAnsi="Times New Roman" w:cs="Times New Roman"/>
          <w:b/>
          <w:w w:val="0"/>
          <w:sz w:val="24"/>
          <w:szCs w:val="24"/>
        </w:rPr>
        <w:t>6.1.1.</w:t>
      </w:r>
      <w:r w:rsidR="000B5F03" w:rsidRPr="00084489">
        <w:rPr>
          <w:rFonts w:ascii="Times New Roman" w:hAnsi="Times New Roman" w:cs="Times New Roman"/>
          <w:b/>
          <w:w w:val="0"/>
          <w:sz w:val="24"/>
          <w:szCs w:val="24"/>
        </w:rPr>
        <w:t>22.</w:t>
      </w:r>
      <w:r w:rsidRPr="00084489">
        <w:rPr>
          <w:rFonts w:ascii="Times New Roman" w:hAnsi="Times New Roman" w:cs="Times New Roman"/>
          <w:b/>
          <w:w w:val="0"/>
          <w:sz w:val="24"/>
          <w:szCs w:val="24"/>
        </w:rPr>
        <w:t xml:space="preserve"> TAOD</w:t>
      </w:r>
      <w:bookmarkEnd w:id="820"/>
    </w:p>
    <w:p w14:paraId="79C7FCE9"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083E622C" w14:textId="77777777" w:rsidR="00A524E9" w:rsidRPr="00084489" w:rsidRDefault="00A524E9"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de consulta TAOD permita la consulta a las Técnicas de Atención y Orientación al Derechohabiente de todos los trámites que lleva a cabo el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w w:val="0"/>
          <w:sz w:val="24"/>
          <w:szCs w:val="24"/>
        </w:rPr>
        <w:t>y que v</w:t>
      </w:r>
      <w:r w:rsidR="00EC1F75" w:rsidRPr="00084489">
        <w:rPr>
          <w:rFonts w:ascii="Times New Roman" w:hAnsi="Times New Roman" w:cs="Times New Roman"/>
          <w:w w:val="0"/>
          <w:sz w:val="24"/>
          <w:szCs w:val="24"/>
        </w:rPr>
        <w:t xml:space="preserve">an dirigidos a derechohabientes, patrones o público en general. Así mismo permite ver la ubicación de los inmuebles del Instituto y el envío de sugerencias a través del mismo. Por lo anterior, para este caso deberá incorporar totalmente el aplicativo que el </w:t>
      </w:r>
      <w:r w:rsidR="0056438E" w:rsidRPr="00084489">
        <w:rPr>
          <w:rFonts w:ascii="Times New Roman" w:hAnsi="Times New Roman" w:cs="Times New Roman"/>
          <w:sz w:val="24"/>
          <w:szCs w:val="24"/>
        </w:rPr>
        <w:t xml:space="preserve">Instituto </w:t>
      </w:r>
      <w:r w:rsidR="00EC1F75" w:rsidRPr="00084489">
        <w:rPr>
          <w:rFonts w:ascii="Times New Roman" w:hAnsi="Times New Roman" w:cs="Times New Roman"/>
          <w:w w:val="0"/>
          <w:sz w:val="24"/>
          <w:szCs w:val="24"/>
        </w:rPr>
        <w:t xml:space="preserve">defina para </w:t>
      </w:r>
      <w:r w:rsidR="00520758" w:rsidRPr="00084489">
        <w:rPr>
          <w:rFonts w:ascii="Times New Roman" w:hAnsi="Times New Roman" w:cs="Times New Roman"/>
          <w:w w:val="0"/>
          <w:sz w:val="24"/>
          <w:szCs w:val="24"/>
        </w:rPr>
        <w:t>atender</w:t>
      </w:r>
      <w:r w:rsidR="00EC1F75" w:rsidRPr="00084489">
        <w:rPr>
          <w:rFonts w:ascii="Times New Roman" w:hAnsi="Times New Roman" w:cs="Times New Roman"/>
          <w:w w:val="0"/>
          <w:sz w:val="24"/>
          <w:szCs w:val="24"/>
        </w:rPr>
        <w:t xml:space="preserve"> las peticiones de los sujetos señalados.</w:t>
      </w:r>
    </w:p>
    <w:p w14:paraId="5C48D845" w14:textId="77777777" w:rsidR="00EC1F75" w:rsidRPr="00084489" w:rsidRDefault="00EC1F75" w:rsidP="00EC1F75">
      <w:pPr>
        <w:pStyle w:val="Prrafodelista2"/>
        <w:tabs>
          <w:tab w:val="clear" w:pos="1985"/>
          <w:tab w:val="clear" w:pos="2880"/>
        </w:tabs>
        <w:spacing w:line="240" w:lineRule="auto"/>
        <w:ind w:left="0" w:firstLine="0"/>
        <w:outlineLvl w:val="2"/>
        <w:rPr>
          <w:rFonts w:ascii="Times New Roman" w:hAnsi="Times New Roman" w:cs="Times New Roman"/>
          <w:b/>
          <w:w w:val="0"/>
          <w:sz w:val="24"/>
          <w:szCs w:val="24"/>
        </w:rPr>
      </w:pPr>
      <w:bookmarkStart w:id="821" w:name="_Toc479246573"/>
      <w:r w:rsidRPr="00084489">
        <w:rPr>
          <w:rFonts w:ascii="Times New Roman" w:hAnsi="Times New Roman" w:cs="Times New Roman"/>
          <w:b/>
          <w:w w:val="0"/>
          <w:sz w:val="24"/>
          <w:szCs w:val="24"/>
        </w:rPr>
        <w:t>6.1.1.</w:t>
      </w:r>
      <w:r w:rsidR="000B5F03" w:rsidRPr="00084489">
        <w:rPr>
          <w:rFonts w:ascii="Times New Roman" w:hAnsi="Times New Roman" w:cs="Times New Roman"/>
          <w:b/>
          <w:w w:val="0"/>
          <w:sz w:val="24"/>
          <w:szCs w:val="24"/>
        </w:rPr>
        <w:t>23.</w:t>
      </w:r>
      <w:r w:rsidRPr="00084489">
        <w:rPr>
          <w:rFonts w:ascii="Times New Roman" w:hAnsi="Times New Roman" w:cs="Times New Roman"/>
          <w:b/>
          <w:w w:val="0"/>
          <w:sz w:val="24"/>
          <w:szCs w:val="24"/>
        </w:rPr>
        <w:t xml:space="preserve"> SIQUEM</w:t>
      </w:r>
      <w:bookmarkEnd w:id="821"/>
    </w:p>
    <w:p w14:paraId="719DC84C" w14:textId="77777777" w:rsidR="00EC1F75" w:rsidRPr="00084489" w:rsidRDefault="00EC1F75"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4D1A07C4" w14:textId="77777777" w:rsidR="00EC1F75" w:rsidRPr="00084489" w:rsidRDefault="00EC1F75"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Institucional de Quejas Médicas (SIQUEM) permite a la TAOD registrar una queja médica a la cual le dará seguimiento posteriormente el Instituto. Por lo anterior, para este caso deberá incorporar totalmente el aplicativo que el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w w:val="0"/>
          <w:sz w:val="24"/>
          <w:szCs w:val="24"/>
        </w:rPr>
        <w:t>defina para atender y dar seguimiento hasta su conclusión las quejas médicas presentadas por los derechohabientes.</w:t>
      </w:r>
    </w:p>
    <w:p w14:paraId="7AA8C34A" w14:textId="77777777" w:rsidR="00EC1F75" w:rsidRPr="00084489" w:rsidRDefault="00EC1F75" w:rsidP="00A524E9">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3758ECF6" w14:textId="77777777" w:rsidR="00EC1F75" w:rsidRPr="00084489" w:rsidRDefault="00EC1F75" w:rsidP="00EC1F75">
      <w:pPr>
        <w:pStyle w:val="Prrafodelista2"/>
        <w:tabs>
          <w:tab w:val="clear" w:pos="1985"/>
          <w:tab w:val="clear" w:pos="2880"/>
        </w:tabs>
        <w:spacing w:line="240" w:lineRule="auto"/>
        <w:ind w:left="0" w:firstLine="0"/>
        <w:outlineLvl w:val="2"/>
        <w:rPr>
          <w:rFonts w:ascii="Times New Roman" w:hAnsi="Times New Roman" w:cs="Times New Roman"/>
          <w:b/>
          <w:w w:val="0"/>
          <w:sz w:val="24"/>
          <w:szCs w:val="24"/>
        </w:rPr>
      </w:pPr>
      <w:bookmarkStart w:id="822" w:name="_Toc479246574"/>
      <w:r w:rsidRPr="00084489">
        <w:rPr>
          <w:rFonts w:ascii="Times New Roman" w:hAnsi="Times New Roman" w:cs="Times New Roman"/>
          <w:b/>
          <w:w w:val="0"/>
          <w:sz w:val="24"/>
          <w:szCs w:val="24"/>
        </w:rPr>
        <w:t>6.1.1.</w:t>
      </w:r>
      <w:r w:rsidR="000B5F03" w:rsidRPr="00084489">
        <w:rPr>
          <w:rFonts w:ascii="Times New Roman" w:hAnsi="Times New Roman" w:cs="Times New Roman"/>
          <w:b/>
          <w:w w:val="0"/>
          <w:sz w:val="24"/>
          <w:szCs w:val="24"/>
        </w:rPr>
        <w:t>24.</w:t>
      </w:r>
      <w:r w:rsidRPr="00084489">
        <w:rPr>
          <w:rFonts w:ascii="Times New Roman" w:hAnsi="Times New Roman" w:cs="Times New Roman"/>
          <w:b/>
          <w:w w:val="0"/>
          <w:sz w:val="24"/>
          <w:szCs w:val="24"/>
        </w:rPr>
        <w:t xml:space="preserve"> SICAPREX</w:t>
      </w:r>
      <w:bookmarkEnd w:id="822"/>
    </w:p>
    <w:p w14:paraId="6987759A" w14:textId="77777777" w:rsidR="00FE02C1" w:rsidRPr="00084489" w:rsidRDefault="00FE02C1" w:rsidP="00084489">
      <w:pPr>
        <w:pStyle w:val="Prrafodelista2"/>
        <w:tabs>
          <w:tab w:val="clear" w:pos="1985"/>
          <w:tab w:val="clear" w:pos="2880"/>
        </w:tabs>
        <w:spacing w:line="240" w:lineRule="auto"/>
        <w:ind w:left="0" w:firstLine="0"/>
        <w:rPr>
          <w:rFonts w:ascii="Times New Roman" w:hAnsi="Times New Roman" w:cs="Times New Roman"/>
          <w:b/>
          <w:w w:val="0"/>
          <w:sz w:val="24"/>
          <w:szCs w:val="24"/>
        </w:rPr>
      </w:pPr>
    </w:p>
    <w:p w14:paraId="0CB785CA" w14:textId="77777777" w:rsidR="00EC1F75" w:rsidRPr="00084489" w:rsidRDefault="00EC1F75" w:rsidP="00FA7836">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de Carga y Procesamiento de Excel (SICAPREX) permite a las TAOD el registro en hojas de </w:t>
      </w:r>
      <w:r w:rsidR="0056438E" w:rsidRPr="00084489">
        <w:rPr>
          <w:rFonts w:ascii="Times New Roman" w:hAnsi="Times New Roman" w:cs="Times New Roman"/>
          <w:w w:val="0"/>
          <w:sz w:val="24"/>
          <w:szCs w:val="24"/>
        </w:rPr>
        <w:t>cálculo, (</w:t>
      </w:r>
      <w:r w:rsidRPr="00084489">
        <w:rPr>
          <w:rFonts w:ascii="Times New Roman" w:hAnsi="Times New Roman" w:cs="Times New Roman"/>
          <w:w w:val="0"/>
          <w:sz w:val="24"/>
          <w:szCs w:val="24"/>
        </w:rPr>
        <w:t xml:space="preserve">Excel </w:t>
      </w:r>
      <w:r w:rsidR="0056438E" w:rsidRPr="00084489">
        <w:rPr>
          <w:rFonts w:ascii="Times New Roman" w:hAnsi="Times New Roman" w:cs="Times New Roman"/>
          <w:w w:val="0"/>
          <w:sz w:val="24"/>
          <w:szCs w:val="24"/>
        </w:rPr>
        <w:t xml:space="preserve">o similar) </w:t>
      </w:r>
      <w:r w:rsidRPr="00084489">
        <w:rPr>
          <w:rFonts w:ascii="Times New Roman" w:hAnsi="Times New Roman" w:cs="Times New Roman"/>
          <w:w w:val="0"/>
          <w:sz w:val="24"/>
          <w:szCs w:val="24"/>
        </w:rPr>
        <w:t xml:space="preserve">de las peticiones atendidas durante el mes, mismo que es concentrado en su delegación para su envío y posterior procesamiento en el sistema a nivel central. Por lo anterior, para este caso deberá incorporar totalmente el aplicativo que el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w w:val="0"/>
          <w:sz w:val="24"/>
          <w:szCs w:val="24"/>
        </w:rPr>
        <w:t>defina para conocer y poder obtener estadísticas de las peticiones atendidas</w:t>
      </w:r>
      <w:r w:rsidR="00FA7836" w:rsidRPr="00084489">
        <w:rPr>
          <w:rFonts w:ascii="Times New Roman" w:hAnsi="Times New Roman" w:cs="Times New Roman"/>
          <w:w w:val="0"/>
          <w:sz w:val="24"/>
          <w:szCs w:val="24"/>
        </w:rPr>
        <w:t xml:space="preserve"> a nivel nacional por las TAOD</w:t>
      </w:r>
      <w:r w:rsidR="00522A4A" w:rsidRPr="00084489">
        <w:rPr>
          <w:rFonts w:ascii="Times New Roman" w:hAnsi="Times New Roman" w:cs="Times New Roman"/>
          <w:w w:val="0"/>
          <w:sz w:val="24"/>
          <w:szCs w:val="24"/>
        </w:rPr>
        <w:t>.</w:t>
      </w:r>
    </w:p>
    <w:p w14:paraId="77945EFC" w14:textId="77777777" w:rsidR="00FE02C1" w:rsidRPr="00084489" w:rsidRDefault="00FE02C1" w:rsidP="00EC1F75">
      <w:pPr>
        <w:pStyle w:val="Prrafodelista2"/>
        <w:tabs>
          <w:tab w:val="clear" w:pos="1985"/>
          <w:tab w:val="clear" w:pos="2880"/>
        </w:tabs>
        <w:spacing w:line="240" w:lineRule="auto"/>
        <w:ind w:left="0" w:firstLine="0"/>
        <w:outlineLvl w:val="2"/>
        <w:rPr>
          <w:rFonts w:ascii="Times New Roman" w:hAnsi="Times New Roman" w:cs="Times New Roman"/>
          <w:b/>
          <w:w w:val="0"/>
          <w:sz w:val="24"/>
          <w:szCs w:val="24"/>
        </w:rPr>
      </w:pPr>
    </w:p>
    <w:p w14:paraId="120CEA20" w14:textId="77777777" w:rsidR="00EC1F75" w:rsidRPr="00084489" w:rsidRDefault="00EC1F75" w:rsidP="00EC1F75">
      <w:pPr>
        <w:pStyle w:val="Prrafodelista2"/>
        <w:tabs>
          <w:tab w:val="clear" w:pos="1985"/>
          <w:tab w:val="clear" w:pos="2880"/>
        </w:tabs>
        <w:spacing w:line="240" w:lineRule="auto"/>
        <w:ind w:left="0" w:firstLine="0"/>
        <w:outlineLvl w:val="2"/>
        <w:rPr>
          <w:rFonts w:ascii="Times New Roman" w:hAnsi="Times New Roman" w:cs="Times New Roman"/>
          <w:b/>
          <w:w w:val="0"/>
          <w:sz w:val="24"/>
          <w:szCs w:val="24"/>
        </w:rPr>
      </w:pPr>
      <w:bookmarkStart w:id="823" w:name="_Toc479246575"/>
      <w:r w:rsidRPr="00084489">
        <w:rPr>
          <w:rFonts w:ascii="Times New Roman" w:hAnsi="Times New Roman" w:cs="Times New Roman"/>
          <w:b/>
          <w:w w:val="0"/>
          <w:sz w:val="24"/>
          <w:szCs w:val="24"/>
        </w:rPr>
        <w:t>6.1.1.</w:t>
      </w:r>
      <w:r w:rsidR="000B5F03" w:rsidRPr="00084489">
        <w:rPr>
          <w:rFonts w:ascii="Times New Roman" w:hAnsi="Times New Roman" w:cs="Times New Roman"/>
          <w:b/>
          <w:w w:val="0"/>
          <w:sz w:val="24"/>
          <w:szCs w:val="24"/>
        </w:rPr>
        <w:t>25.</w:t>
      </w:r>
      <w:r w:rsidRPr="00084489">
        <w:rPr>
          <w:rFonts w:ascii="Times New Roman" w:hAnsi="Times New Roman" w:cs="Times New Roman"/>
          <w:b/>
          <w:w w:val="0"/>
          <w:sz w:val="24"/>
          <w:szCs w:val="24"/>
        </w:rPr>
        <w:t xml:space="preserve"> SSC</w:t>
      </w:r>
      <w:bookmarkEnd w:id="823"/>
    </w:p>
    <w:p w14:paraId="147E9BC7" w14:textId="77777777" w:rsidR="00FE02C1" w:rsidRPr="00084489" w:rsidRDefault="00FE02C1" w:rsidP="00FA7836">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582AE613" w14:textId="77777777" w:rsidR="00EC1F75" w:rsidRPr="00084489" w:rsidRDefault="00EC1F75" w:rsidP="00FA7836">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de Seguimiento de Casos permite el registro, control y seguimiento de investigaciones laborales, juicios laborales y juicio contencioso administrativo federal cual el IMSS es demandado, operando de manera centralizada. Por lo anterior, para ese caso deberá incorporar totalmente el aplicativo que el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w w:val="0"/>
          <w:sz w:val="24"/>
          <w:szCs w:val="24"/>
        </w:rPr>
        <w:t>defina para permitir el seguimiento adecuado, en caso de que se considere la operación del Hospital similar a la de las UNEMES.</w:t>
      </w:r>
    </w:p>
    <w:p w14:paraId="00C95D5E" w14:textId="77777777" w:rsidR="00560AA5" w:rsidRPr="00084489" w:rsidRDefault="00560AA5" w:rsidP="00B710D2">
      <w:pPr>
        <w:pStyle w:val="Prrafodelista2"/>
        <w:tabs>
          <w:tab w:val="clear" w:pos="1985"/>
          <w:tab w:val="clear" w:pos="2880"/>
        </w:tabs>
        <w:spacing w:line="240" w:lineRule="auto"/>
        <w:ind w:left="0" w:firstLine="0"/>
        <w:rPr>
          <w:rFonts w:ascii="Times New Roman" w:hAnsi="Times New Roman" w:cs="Times New Roman"/>
          <w:sz w:val="24"/>
          <w:szCs w:val="24"/>
        </w:rPr>
      </w:pPr>
    </w:p>
    <w:p w14:paraId="480F994B" w14:textId="77777777" w:rsidR="005B1C57" w:rsidRPr="00084489" w:rsidRDefault="005B1C57" w:rsidP="00FA7836">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24" w:name="_Toc479246576"/>
      <w:r w:rsidRPr="00084489">
        <w:rPr>
          <w:rFonts w:ascii="Times New Roman" w:hAnsi="Times New Roman" w:cs="Times New Roman"/>
          <w:b/>
          <w:sz w:val="24"/>
          <w:szCs w:val="24"/>
        </w:rPr>
        <w:t>6.1.</w:t>
      </w:r>
      <w:r w:rsidR="00FA7836" w:rsidRPr="00084489">
        <w:rPr>
          <w:rFonts w:ascii="Times New Roman" w:hAnsi="Times New Roman" w:cs="Times New Roman"/>
          <w:b/>
          <w:sz w:val="24"/>
          <w:szCs w:val="24"/>
        </w:rPr>
        <w:t>2</w:t>
      </w:r>
      <w:r w:rsidR="00E01265" w:rsidRPr="00084489">
        <w:rPr>
          <w:rFonts w:ascii="Times New Roman" w:hAnsi="Times New Roman" w:cs="Times New Roman"/>
          <w:b/>
          <w:sz w:val="24"/>
          <w:szCs w:val="24"/>
        </w:rPr>
        <w:t>.</w:t>
      </w:r>
      <w:r w:rsidR="00FA7836" w:rsidRPr="00084489">
        <w:rPr>
          <w:rFonts w:ascii="Times New Roman" w:hAnsi="Times New Roman" w:cs="Times New Roman"/>
          <w:b/>
          <w:sz w:val="24"/>
          <w:szCs w:val="24"/>
        </w:rPr>
        <w:t xml:space="preserve"> </w:t>
      </w:r>
      <w:r w:rsidRPr="00084489">
        <w:rPr>
          <w:rFonts w:ascii="Times New Roman" w:hAnsi="Times New Roman" w:cs="Times New Roman"/>
          <w:b/>
          <w:sz w:val="24"/>
          <w:szCs w:val="24"/>
        </w:rPr>
        <w:t>Consideraciones generales</w:t>
      </w:r>
      <w:bookmarkEnd w:id="824"/>
    </w:p>
    <w:p w14:paraId="1978AA4A" w14:textId="77777777" w:rsidR="005B1C57" w:rsidRPr="00084489" w:rsidRDefault="005B1C57" w:rsidP="00DE156C">
      <w:pPr>
        <w:tabs>
          <w:tab w:val="clear" w:pos="1985"/>
          <w:tab w:val="clear" w:pos="2880"/>
        </w:tabs>
        <w:spacing w:line="240" w:lineRule="auto"/>
        <w:ind w:left="0" w:firstLine="0"/>
        <w:rPr>
          <w:rFonts w:ascii="Times New Roman" w:hAnsi="Times New Roman" w:cs="Times New Roman"/>
          <w:b/>
          <w:sz w:val="24"/>
          <w:szCs w:val="24"/>
        </w:rPr>
      </w:pPr>
    </w:p>
    <w:p w14:paraId="4529A83B" w14:textId="698D0C62" w:rsidR="00DE156C" w:rsidRPr="00084489" w:rsidRDefault="005B1C57" w:rsidP="00DE156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w:t>
      </w:r>
      <w:r w:rsidR="00531259">
        <w:rPr>
          <w:rFonts w:ascii="Times New Roman" w:hAnsi="Times New Roman" w:cs="Times New Roman"/>
          <w:b/>
          <w:sz w:val="24"/>
          <w:szCs w:val="24"/>
        </w:rPr>
        <w:t xml:space="preserve">  </w:t>
      </w:r>
      <w:r w:rsidR="00560AA5" w:rsidRPr="00084489">
        <w:rPr>
          <w:rFonts w:ascii="Times New Roman" w:hAnsi="Times New Roman" w:cs="Times New Roman"/>
          <w:b/>
          <w:sz w:val="24"/>
          <w:szCs w:val="24"/>
        </w:rPr>
        <w:t xml:space="preserve"> </w:t>
      </w:r>
      <w:r w:rsidR="00DE156C" w:rsidRPr="00084489">
        <w:rPr>
          <w:rFonts w:ascii="Times New Roman" w:hAnsi="Times New Roman" w:cs="Times New Roman"/>
          <w:b/>
          <w:sz w:val="24"/>
          <w:szCs w:val="24"/>
        </w:rPr>
        <w:t>Procedimientos de Revisión</w:t>
      </w:r>
    </w:p>
    <w:p w14:paraId="6A27C6FB"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p>
    <w:p w14:paraId="13098C70" w14:textId="63210968"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garantizar al inicio del Periodo </w:t>
      </w:r>
      <w:proofErr w:type="spellStart"/>
      <w:r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la liberación completa por parte del Instituto y el correcto funcionamiento de todos los módulos solicitados para el SIH así como de los diversos </w:t>
      </w:r>
      <w:r w:rsidR="0056438E" w:rsidRPr="00084489">
        <w:rPr>
          <w:rFonts w:ascii="Times New Roman" w:hAnsi="Times New Roman" w:cs="Times New Roman"/>
          <w:sz w:val="24"/>
          <w:szCs w:val="24"/>
        </w:rPr>
        <w:t>s</w:t>
      </w:r>
      <w:r w:rsidRPr="00084489">
        <w:rPr>
          <w:rFonts w:ascii="Times New Roman" w:hAnsi="Times New Roman" w:cs="Times New Roman"/>
          <w:sz w:val="24"/>
          <w:szCs w:val="24"/>
        </w:rPr>
        <w:t xml:space="preserve">istemas </w:t>
      </w:r>
      <w:r w:rsidR="005F70EF" w:rsidRPr="00084489">
        <w:rPr>
          <w:rFonts w:ascii="Times New Roman" w:hAnsi="Times New Roman" w:cs="Times New Roman"/>
          <w:sz w:val="24"/>
          <w:szCs w:val="24"/>
        </w:rPr>
        <w:t xml:space="preserve">de información </w:t>
      </w:r>
      <w:r w:rsidRPr="00084489">
        <w:rPr>
          <w:rFonts w:ascii="Times New Roman" w:hAnsi="Times New Roman" w:cs="Times New Roman"/>
          <w:sz w:val="24"/>
          <w:szCs w:val="24"/>
        </w:rPr>
        <w:t>involucrado</w:t>
      </w:r>
      <w:r w:rsidR="005F70EF" w:rsidRPr="00084489">
        <w:rPr>
          <w:rFonts w:ascii="Times New Roman" w:hAnsi="Times New Roman" w:cs="Times New Roman"/>
          <w:sz w:val="24"/>
          <w:szCs w:val="24"/>
        </w:rPr>
        <w:t>s</w:t>
      </w:r>
      <w:r w:rsidRPr="00084489">
        <w:rPr>
          <w:rFonts w:ascii="Times New Roman" w:hAnsi="Times New Roman" w:cs="Times New Roman"/>
          <w:sz w:val="24"/>
          <w:szCs w:val="24"/>
        </w:rPr>
        <w:t xml:space="preserve"> en el presente </w:t>
      </w:r>
      <w:r w:rsidR="00476C43" w:rsidRPr="00084489">
        <w:rPr>
          <w:rFonts w:ascii="Times New Roman" w:hAnsi="Times New Roman" w:cs="Times New Roman"/>
          <w:sz w:val="24"/>
          <w:szCs w:val="24"/>
        </w:rPr>
        <w:t>P</w:t>
      </w:r>
      <w:r w:rsidRPr="00084489">
        <w:rPr>
          <w:rFonts w:ascii="Times New Roman" w:hAnsi="Times New Roman" w:cs="Times New Roman"/>
          <w:sz w:val="24"/>
          <w:szCs w:val="24"/>
        </w:rPr>
        <w:t>royecto.</w:t>
      </w:r>
      <w:r w:rsidR="00531259">
        <w:rPr>
          <w:rFonts w:ascii="Times New Roman" w:hAnsi="Times New Roman" w:cs="Times New Roman"/>
          <w:sz w:val="24"/>
          <w:szCs w:val="24"/>
        </w:rPr>
        <w:t xml:space="preserve"> </w:t>
      </w:r>
    </w:p>
    <w:p w14:paraId="705D64D3" w14:textId="77777777" w:rsidR="001806FC" w:rsidRPr="00084489" w:rsidRDefault="001806FC" w:rsidP="00DE156C">
      <w:pPr>
        <w:tabs>
          <w:tab w:val="clear" w:pos="1985"/>
          <w:tab w:val="clear" w:pos="2880"/>
        </w:tabs>
        <w:spacing w:line="240" w:lineRule="auto"/>
        <w:ind w:left="0" w:firstLine="0"/>
        <w:rPr>
          <w:rFonts w:ascii="Times New Roman" w:hAnsi="Times New Roman" w:cs="Times New Roman"/>
          <w:b/>
          <w:sz w:val="24"/>
          <w:szCs w:val="24"/>
        </w:rPr>
      </w:pPr>
    </w:p>
    <w:p w14:paraId="49F1DF13" w14:textId="1C62AB1E" w:rsidR="00DE156C" w:rsidRPr="00084489" w:rsidRDefault="00560AA5" w:rsidP="00DE156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b)</w:t>
      </w:r>
      <w:r w:rsidR="00531259">
        <w:rPr>
          <w:rFonts w:ascii="Times New Roman" w:hAnsi="Times New Roman" w:cs="Times New Roman"/>
          <w:b/>
          <w:sz w:val="24"/>
          <w:szCs w:val="24"/>
        </w:rPr>
        <w:t xml:space="preserve">  </w:t>
      </w:r>
      <w:r w:rsidR="00DE156C" w:rsidRPr="00084489">
        <w:rPr>
          <w:rFonts w:ascii="Times New Roman" w:hAnsi="Times New Roman" w:cs="Times New Roman"/>
          <w:b/>
          <w:sz w:val="24"/>
          <w:szCs w:val="24"/>
        </w:rPr>
        <w:t xml:space="preserve">Mantenimiento </w:t>
      </w:r>
    </w:p>
    <w:p w14:paraId="5F07AF72"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p>
    <w:p w14:paraId="44E2968F"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será responsable de darle el mantenimiento requerido al SIH y a todos los sistemas </w:t>
      </w:r>
      <w:r w:rsidR="005F70EF" w:rsidRPr="00084489">
        <w:rPr>
          <w:rFonts w:ascii="Times New Roman" w:hAnsi="Times New Roman" w:cs="Times New Roman"/>
          <w:sz w:val="24"/>
          <w:szCs w:val="24"/>
        </w:rPr>
        <w:t xml:space="preserve">de información, incluyendo bases de datos, respaldos y otros componentes </w:t>
      </w:r>
      <w:r w:rsidRPr="00084489">
        <w:rPr>
          <w:rFonts w:ascii="Times New Roman" w:hAnsi="Times New Roman" w:cs="Times New Roman"/>
          <w:sz w:val="24"/>
          <w:szCs w:val="24"/>
        </w:rPr>
        <w:t xml:space="preserve">que él proponga durante toda la vida del </w:t>
      </w:r>
      <w:r w:rsidR="002B7BCC" w:rsidRPr="00084489">
        <w:rPr>
          <w:rFonts w:ascii="Times New Roman" w:hAnsi="Times New Roman" w:cs="Times New Roman"/>
          <w:sz w:val="24"/>
          <w:szCs w:val="24"/>
        </w:rPr>
        <w:t>C</w:t>
      </w:r>
      <w:r w:rsidRPr="00084489">
        <w:rPr>
          <w:rFonts w:ascii="Times New Roman" w:hAnsi="Times New Roman" w:cs="Times New Roman"/>
          <w:sz w:val="24"/>
          <w:szCs w:val="24"/>
        </w:rPr>
        <w:t>ontrato.</w:t>
      </w:r>
    </w:p>
    <w:p w14:paraId="43B6C63D"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p>
    <w:p w14:paraId="55DFE747" w14:textId="36B3E812" w:rsidR="00DE156C" w:rsidRPr="00084489" w:rsidRDefault="00560AA5" w:rsidP="00DE156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c)</w:t>
      </w:r>
      <w:r w:rsidR="00531259">
        <w:rPr>
          <w:rFonts w:ascii="Times New Roman" w:hAnsi="Times New Roman" w:cs="Times New Roman"/>
          <w:b/>
          <w:sz w:val="24"/>
          <w:szCs w:val="24"/>
        </w:rPr>
        <w:t xml:space="preserve">  </w:t>
      </w:r>
      <w:r w:rsidR="00DE156C" w:rsidRPr="00084489">
        <w:rPr>
          <w:rFonts w:ascii="Times New Roman" w:hAnsi="Times New Roman" w:cs="Times New Roman"/>
          <w:b/>
          <w:sz w:val="24"/>
          <w:szCs w:val="24"/>
        </w:rPr>
        <w:t>Capacitación</w:t>
      </w:r>
    </w:p>
    <w:p w14:paraId="09B875D3"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p>
    <w:p w14:paraId="048CC9C4"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presentar un Programa de Capacitación previo al Periodo </w:t>
      </w:r>
      <w:proofErr w:type="spellStart"/>
      <w:r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para la </w:t>
      </w:r>
      <w:r w:rsidR="009B6240" w:rsidRPr="00084489">
        <w:rPr>
          <w:rFonts w:ascii="Times New Roman" w:hAnsi="Times New Roman" w:cs="Times New Roman"/>
          <w:sz w:val="24"/>
          <w:szCs w:val="24"/>
        </w:rPr>
        <w:t>correcta operación</w:t>
      </w:r>
      <w:r w:rsidRPr="00084489">
        <w:rPr>
          <w:rFonts w:ascii="Times New Roman" w:hAnsi="Times New Roman" w:cs="Times New Roman"/>
          <w:sz w:val="24"/>
          <w:szCs w:val="24"/>
        </w:rPr>
        <w:t xml:space="preserve"> de todos los sistemas provisto para este Proyecto y mencionados tanto en el presente Anexo, como en el </w:t>
      </w:r>
      <w:r w:rsidRPr="00084489">
        <w:rPr>
          <w:rFonts w:ascii="Times New Roman" w:hAnsi="Times New Roman" w:cs="Times New Roman"/>
          <w:b/>
          <w:sz w:val="24"/>
          <w:szCs w:val="24"/>
        </w:rPr>
        <w:t>Anexo 10 (</w:t>
      </w:r>
      <w:r w:rsidRPr="00084489">
        <w:rPr>
          <w:rFonts w:ascii="Times New Roman" w:hAnsi="Times New Roman" w:cs="Times New Roman"/>
          <w:b/>
          <w:i/>
          <w:sz w:val="24"/>
          <w:szCs w:val="24"/>
        </w:rPr>
        <w:t>Requerimientos de Servicios</w:t>
      </w:r>
      <w:r w:rsidRPr="00084489">
        <w:rPr>
          <w:rFonts w:ascii="Times New Roman" w:hAnsi="Times New Roman" w:cs="Times New Roman"/>
          <w:b/>
          <w:sz w:val="24"/>
          <w:szCs w:val="24"/>
        </w:rPr>
        <w:t>)</w:t>
      </w:r>
      <w:r w:rsidRPr="00084489">
        <w:rPr>
          <w:rFonts w:ascii="Times New Roman" w:hAnsi="Times New Roman" w:cs="Times New Roman"/>
          <w:sz w:val="24"/>
          <w:szCs w:val="24"/>
        </w:rPr>
        <w:t>.</w:t>
      </w:r>
    </w:p>
    <w:p w14:paraId="28251AD4"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p>
    <w:p w14:paraId="3282FA74" w14:textId="1B128A6C" w:rsidR="00DE156C" w:rsidRPr="00084489" w:rsidRDefault="00560AA5" w:rsidP="00DE156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h)</w:t>
      </w:r>
      <w:r w:rsidR="00531259">
        <w:rPr>
          <w:rFonts w:ascii="Times New Roman" w:hAnsi="Times New Roman" w:cs="Times New Roman"/>
          <w:b/>
          <w:sz w:val="24"/>
          <w:szCs w:val="24"/>
        </w:rPr>
        <w:t xml:space="preserve">  </w:t>
      </w:r>
      <w:r w:rsidRPr="00084489">
        <w:rPr>
          <w:rFonts w:ascii="Times New Roman" w:hAnsi="Times New Roman" w:cs="Times New Roman"/>
          <w:b/>
          <w:sz w:val="24"/>
          <w:szCs w:val="24"/>
        </w:rPr>
        <w:t xml:space="preserve"> </w:t>
      </w:r>
      <w:r w:rsidR="00DE156C" w:rsidRPr="00084489">
        <w:rPr>
          <w:rFonts w:ascii="Times New Roman" w:hAnsi="Times New Roman" w:cs="Times New Roman"/>
          <w:b/>
          <w:sz w:val="24"/>
          <w:szCs w:val="24"/>
        </w:rPr>
        <w:t>Normas y Certificaciones</w:t>
      </w:r>
    </w:p>
    <w:p w14:paraId="65CEF9E6"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p>
    <w:p w14:paraId="5055CA84" w14:textId="315519C4"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atender durante toda la </w:t>
      </w:r>
      <w:r w:rsidR="000B0473">
        <w:rPr>
          <w:rFonts w:ascii="Times New Roman" w:hAnsi="Times New Roman" w:cs="Times New Roman"/>
          <w:sz w:val="24"/>
          <w:szCs w:val="24"/>
        </w:rPr>
        <w:t>Vigencia</w:t>
      </w:r>
      <w:r w:rsidR="000B0473" w:rsidRPr="00084489">
        <w:rPr>
          <w:rFonts w:ascii="Times New Roman" w:hAnsi="Times New Roman" w:cs="Times New Roman"/>
          <w:sz w:val="24"/>
          <w:szCs w:val="24"/>
        </w:rPr>
        <w:t xml:space="preserve"> </w:t>
      </w:r>
      <w:r w:rsidRPr="00084489">
        <w:rPr>
          <w:rFonts w:ascii="Times New Roman" w:hAnsi="Times New Roman" w:cs="Times New Roman"/>
          <w:sz w:val="24"/>
          <w:szCs w:val="24"/>
        </w:rPr>
        <w:t>del Proyecto</w:t>
      </w:r>
      <w:r w:rsidR="0056438E" w:rsidRPr="00084489">
        <w:rPr>
          <w:rFonts w:ascii="Times New Roman" w:hAnsi="Times New Roman" w:cs="Times New Roman"/>
          <w:sz w:val="24"/>
          <w:szCs w:val="24"/>
        </w:rPr>
        <w:t>,</w:t>
      </w:r>
      <w:r w:rsidRPr="00084489">
        <w:rPr>
          <w:rFonts w:ascii="Times New Roman" w:hAnsi="Times New Roman" w:cs="Times New Roman"/>
          <w:sz w:val="24"/>
          <w:szCs w:val="24"/>
        </w:rPr>
        <w:t xml:space="preserve"> la Legislación</w:t>
      </w:r>
      <w:r w:rsidR="008C6A87"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aplicable para el uso del SIH o cualquier Sistema instalado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0646FB41"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p>
    <w:p w14:paraId="6C21A329" w14:textId="5A7D4A13" w:rsidR="00DE156C" w:rsidRPr="00084489" w:rsidRDefault="00560AA5" w:rsidP="00DE156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i</w:t>
      </w:r>
      <w:r w:rsidR="00DE156C" w:rsidRPr="00084489">
        <w:rPr>
          <w:rFonts w:ascii="Times New Roman" w:hAnsi="Times New Roman" w:cs="Times New Roman"/>
          <w:b/>
          <w:sz w:val="24"/>
          <w:szCs w:val="24"/>
        </w:rPr>
        <w:t>)</w:t>
      </w:r>
      <w:r w:rsidR="00531259">
        <w:rPr>
          <w:rFonts w:ascii="Times New Roman" w:hAnsi="Times New Roman" w:cs="Times New Roman"/>
          <w:b/>
          <w:sz w:val="24"/>
          <w:szCs w:val="24"/>
        </w:rPr>
        <w:t xml:space="preserve">    </w:t>
      </w:r>
      <w:r w:rsidR="00DE156C" w:rsidRPr="00084489">
        <w:rPr>
          <w:rFonts w:ascii="Times New Roman" w:hAnsi="Times New Roman" w:cs="Times New Roman"/>
          <w:b/>
          <w:sz w:val="24"/>
          <w:szCs w:val="24"/>
        </w:rPr>
        <w:t xml:space="preserve">Interoperabilidad </w:t>
      </w:r>
    </w:p>
    <w:p w14:paraId="617D3EB9" w14:textId="77777777" w:rsidR="008C6A87" w:rsidRPr="00084489" w:rsidRDefault="008C6A87" w:rsidP="00DE156C">
      <w:pPr>
        <w:tabs>
          <w:tab w:val="clear" w:pos="1985"/>
          <w:tab w:val="clear" w:pos="2880"/>
        </w:tabs>
        <w:spacing w:line="240" w:lineRule="auto"/>
        <w:ind w:left="0" w:firstLine="0"/>
        <w:rPr>
          <w:rFonts w:ascii="Times New Roman" w:hAnsi="Times New Roman" w:cs="Times New Roman"/>
          <w:b/>
          <w:sz w:val="24"/>
          <w:szCs w:val="24"/>
        </w:rPr>
      </w:pPr>
    </w:p>
    <w:p w14:paraId="1CDC2F87" w14:textId="138FB351" w:rsidR="00DE156C" w:rsidRPr="00084489" w:rsidRDefault="005F70EF" w:rsidP="00DE156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atender durante toda la </w:t>
      </w:r>
      <w:r w:rsidR="000B0473">
        <w:rPr>
          <w:rFonts w:ascii="Times New Roman" w:hAnsi="Times New Roman" w:cs="Times New Roman"/>
          <w:sz w:val="24"/>
          <w:szCs w:val="24"/>
        </w:rPr>
        <w:t>Vigencia</w:t>
      </w:r>
      <w:r w:rsidR="000B0473"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del Proyecto cualquier solicitud de integración o interoperabilidad con cualquier sistema instalado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y/o dentro del ecosistema de sistemas de información del Instituto</w:t>
      </w:r>
      <w:r w:rsidR="00DE156C" w:rsidRPr="00084489">
        <w:rPr>
          <w:rFonts w:ascii="Times New Roman" w:hAnsi="Times New Roman" w:cs="Times New Roman"/>
          <w:sz w:val="24"/>
          <w:szCs w:val="24"/>
        </w:rPr>
        <w:t>, con la funcionalidad requerida y alcance requerido por el Instituto.</w:t>
      </w:r>
      <w:r w:rsidR="00266255" w:rsidRPr="00084489">
        <w:rPr>
          <w:rFonts w:ascii="Times New Roman" w:hAnsi="Times New Roman" w:cs="Times New Roman"/>
          <w:sz w:val="24"/>
          <w:szCs w:val="24"/>
        </w:rPr>
        <w:t xml:space="preserve"> La interoperabilidad se dará a través de protocolos de intercambio de información HL7, DICOM, SNOMED, entre otros, a fin de lograr los objetivos y resultados consensuados y comunes que representen un beneficio estadístico para la toma de decisiones de la Institución</w:t>
      </w:r>
      <w:r w:rsidR="00E313FA" w:rsidRPr="00084489">
        <w:rPr>
          <w:rFonts w:ascii="Times New Roman" w:hAnsi="Times New Roman" w:cs="Times New Roman"/>
          <w:sz w:val="24"/>
          <w:szCs w:val="24"/>
        </w:rPr>
        <w:t>.</w:t>
      </w:r>
    </w:p>
    <w:p w14:paraId="46180C3C" w14:textId="77777777"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p>
    <w:p w14:paraId="239A2A7F" w14:textId="2669660B" w:rsidR="00DE156C" w:rsidRPr="00084489" w:rsidRDefault="00560AA5" w:rsidP="00DE156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j)</w:t>
      </w:r>
      <w:r w:rsidR="00531259">
        <w:rPr>
          <w:rFonts w:ascii="Times New Roman" w:hAnsi="Times New Roman" w:cs="Times New Roman"/>
          <w:b/>
          <w:sz w:val="24"/>
          <w:szCs w:val="24"/>
        </w:rPr>
        <w:t xml:space="preserve">   </w:t>
      </w:r>
      <w:r w:rsidR="00DE156C" w:rsidRPr="00084489">
        <w:rPr>
          <w:rFonts w:ascii="Times New Roman" w:hAnsi="Times New Roman" w:cs="Times New Roman"/>
          <w:b/>
          <w:sz w:val="24"/>
          <w:szCs w:val="24"/>
        </w:rPr>
        <w:t xml:space="preserve">Seguridad de la </w:t>
      </w:r>
      <w:r w:rsidR="005F70EF" w:rsidRPr="00084489">
        <w:rPr>
          <w:rFonts w:ascii="Times New Roman" w:hAnsi="Times New Roman" w:cs="Times New Roman"/>
          <w:b/>
          <w:sz w:val="24"/>
          <w:szCs w:val="24"/>
        </w:rPr>
        <w:t>información</w:t>
      </w:r>
    </w:p>
    <w:p w14:paraId="6C5D15A9" w14:textId="77777777" w:rsidR="008C6A87" w:rsidRPr="00084489" w:rsidRDefault="008C6A87" w:rsidP="00DE156C">
      <w:pPr>
        <w:tabs>
          <w:tab w:val="clear" w:pos="1985"/>
          <w:tab w:val="clear" w:pos="2880"/>
        </w:tabs>
        <w:spacing w:line="240" w:lineRule="auto"/>
        <w:ind w:left="0" w:firstLine="0"/>
        <w:rPr>
          <w:rFonts w:ascii="Times New Roman" w:hAnsi="Times New Roman" w:cs="Times New Roman"/>
          <w:b/>
          <w:sz w:val="24"/>
          <w:szCs w:val="24"/>
        </w:rPr>
      </w:pPr>
    </w:p>
    <w:p w14:paraId="4A14F831" w14:textId="77777777" w:rsidR="00DE156C" w:rsidRPr="00084489" w:rsidRDefault="005F70EF" w:rsidP="000B3379">
      <w:pPr>
        <w:tabs>
          <w:tab w:val="clear" w:pos="1985"/>
          <w:tab w:val="clear" w:pos="2880"/>
        </w:tabs>
        <w:spacing w:line="240" w:lineRule="auto"/>
        <w:ind w:left="0" w:firstLine="0"/>
        <w:rPr>
          <w:rFonts w:ascii="Times New Roman" w:hAnsi="Times New Roman" w:cs="Times New Roman"/>
          <w:sz w:val="24"/>
          <w:szCs w:val="24"/>
          <w:lang w:val="es-ES"/>
        </w:rPr>
      </w:pPr>
      <w:r w:rsidRPr="00084489">
        <w:rPr>
          <w:rFonts w:ascii="Times New Roman" w:hAnsi="Times New Roman" w:cs="Times New Roman"/>
          <w:sz w:val="24"/>
          <w:szCs w:val="24"/>
        </w:rPr>
        <w:t xml:space="preserve">El Desarrollador deberá tomar las </w:t>
      </w:r>
      <w:r w:rsidRPr="00084489">
        <w:rPr>
          <w:rFonts w:ascii="Times New Roman" w:hAnsi="Times New Roman" w:cs="Times New Roman"/>
          <w:sz w:val="24"/>
          <w:szCs w:val="24"/>
          <w:lang w:val="es-ES"/>
        </w:rPr>
        <w:t xml:space="preserve">medidas preventivas y reactivas en los sistemas de información que se implementen o desarrollen con el fin de que </w:t>
      </w:r>
      <w:r w:rsidR="002D0819" w:rsidRPr="00084489">
        <w:rPr>
          <w:rFonts w:ascii="Times New Roman" w:hAnsi="Times New Roman" w:cs="Times New Roman"/>
          <w:sz w:val="24"/>
          <w:szCs w:val="24"/>
          <w:lang w:val="es-ES"/>
        </w:rPr>
        <w:t>se resguarde</w:t>
      </w:r>
      <w:r w:rsidRPr="00084489">
        <w:rPr>
          <w:rFonts w:ascii="Times New Roman" w:hAnsi="Times New Roman" w:cs="Times New Roman"/>
          <w:sz w:val="24"/>
          <w:szCs w:val="24"/>
          <w:lang w:val="es-ES"/>
        </w:rPr>
        <w:t xml:space="preserve"> y proteja toda la </w:t>
      </w:r>
      <w:r w:rsidRPr="00084489">
        <w:rPr>
          <w:rFonts w:ascii="Times New Roman" w:hAnsi="Times New Roman" w:cs="Times New Roman"/>
          <w:sz w:val="24"/>
          <w:szCs w:val="24"/>
        </w:rPr>
        <w:t>información</w:t>
      </w:r>
      <w:r w:rsidR="002D0819" w:rsidRPr="00084489">
        <w:rPr>
          <w:rFonts w:ascii="Times New Roman" w:hAnsi="Times New Roman" w:cs="Times New Roman"/>
          <w:sz w:val="24"/>
          <w:szCs w:val="24"/>
          <w:lang w:val="es-ES"/>
        </w:rPr>
        <w:t>;</w:t>
      </w:r>
      <w:r w:rsidRPr="00084489">
        <w:rPr>
          <w:rFonts w:ascii="Times New Roman" w:hAnsi="Times New Roman" w:cs="Times New Roman"/>
          <w:sz w:val="24"/>
          <w:szCs w:val="24"/>
          <w:lang w:val="es-ES"/>
        </w:rPr>
        <w:t xml:space="preserve"> buscando mantener la </w:t>
      </w:r>
      <w:r w:rsidRPr="00084489">
        <w:rPr>
          <w:rFonts w:ascii="Times New Roman" w:hAnsi="Times New Roman" w:cs="Times New Roman"/>
          <w:sz w:val="24"/>
          <w:szCs w:val="24"/>
        </w:rPr>
        <w:t>confidencialidad</w:t>
      </w:r>
      <w:r w:rsidRPr="00084489">
        <w:rPr>
          <w:rFonts w:ascii="Times New Roman" w:hAnsi="Times New Roman" w:cs="Times New Roman"/>
          <w:sz w:val="24"/>
          <w:szCs w:val="24"/>
          <w:lang w:val="es-ES"/>
        </w:rPr>
        <w:t xml:space="preserve">, la </w:t>
      </w:r>
      <w:r w:rsidRPr="00084489">
        <w:rPr>
          <w:rFonts w:ascii="Times New Roman" w:hAnsi="Times New Roman" w:cs="Times New Roman"/>
          <w:sz w:val="24"/>
          <w:szCs w:val="24"/>
        </w:rPr>
        <w:t>disponibilidad</w:t>
      </w:r>
      <w:r w:rsidRPr="00084489">
        <w:rPr>
          <w:rFonts w:ascii="Times New Roman" w:hAnsi="Times New Roman" w:cs="Times New Roman"/>
          <w:sz w:val="24"/>
          <w:szCs w:val="24"/>
          <w:lang w:val="es-ES"/>
        </w:rPr>
        <w:t xml:space="preserve"> e </w:t>
      </w:r>
      <w:r w:rsidRPr="00084489">
        <w:rPr>
          <w:rFonts w:ascii="Times New Roman" w:hAnsi="Times New Roman" w:cs="Times New Roman"/>
          <w:sz w:val="24"/>
          <w:szCs w:val="24"/>
        </w:rPr>
        <w:t>integridad</w:t>
      </w:r>
      <w:r w:rsidRPr="00084489">
        <w:rPr>
          <w:rFonts w:ascii="Times New Roman" w:hAnsi="Times New Roman" w:cs="Times New Roman"/>
          <w:sz w:val="24"/>
          <w:szCs w:val="24"/>
          <w:lang w:val="es-ES"/>
        </w:rPr>
        <w:t xml:space="preserve"> de la misma, así mismo, deberá cuidar la confidencialidad de los datos personales de acuerdo a las leyes o normatividad vigentes.</w:t>
      </w:r>
    </w:p>
    <w:p w14:paraId="21825D20" w14:textId="77777777" w:rsidR="004848C6" w:rsidRPr="00084489" w:rsidRDefault="004848C6" w:rsidP="004848C6">
      <w:pPr>
        <w:tabs>
          <w:tab w:val="clear" w:pos="1985"/>
          <w:tab w:val="clear" w:pos="2880"/>
        </w:tabs>
        <w:spacing w:line="240" w:lineRule="auto"/>
        <w:ind w:left="0" w:firstLine="0"/>
        <w:rPr>
          <w:rFonts w:ascii="Times New Roman" w:hAnsi="Times New Roman" w:cs="Times New Roman"/>
          <w:sz w:val="24"/>
          <w:szCs w:val="24"/>
        </w:rPr>
      </w:pPr>
    </w:p>
    <w:p w14:paraId="213B48A1" w14:textId="77777777" w:rsidR="004848C6" w:rsidRPr="00084489" w:rsidRDefault="00560AA5" w:rsidP="004848C6">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k</w:t>
      </w:r>
      <w:r w:rsidR="004848C6" w:rsidRPr="00084489">
        <w:rPr>
          <w:rFonts w:ascii="Times New Roman" w:hAnsi="Times New Roman" w:cs="Times New Roman"/>
          <w:b/>
          <w:sz w:val="24"/>
          <w:szCs w:val="24"/>
        </w:rPr>
        <w:t>)</w:t>
      </w:r>
      <w:r w:rsidR="004848C6" w:rsidRPr="00084489">
        <w:rPr>
          <w:rFonts w:ascii="Times New Roman" w:hAnsi="Times New Roman" w:cs="Times New Roman"/>
          <w:b/>
          <w:sz w:val="24"/>
          <w:szCs w:val="24"/>
        </w:rPr>
        <w:tab/>
        <w:t>Identificador de Pacientes</w:t>
      </w:r>
    </w:p>
    <w:p w14:paraId="7A5DFE35" w14:textId="77777777" w:rsidR="004848C6" w:rsidRPr="00084489" w:rsidRDefault="004848C6" w:rsidP="004848C6">
      <w:pPr>
        <w:tabs>
          <w:tab w:val="clear" w:pos="1985"/>
          <w:tab w:val="clear" w:pos="2880"/>
        </w:tabs>
        <w:spacing w:line="240" w:lineRule="auto"/>
        <w:ind w:left="0" w:firstLine="0"/>
        <w:rPr>
          <w:rFonts w:ascii="Times New Roman" w:hAnsi="Times New Roman" w:cs="Times New Roman"/>
          <w:b/>
          <w:sz w:val="24"/>
          <w:szCs w:val="24"/>
        </w:rPr>
      </w:pPr>
    </w:p>
    <w:p w14:paraId="02EE4087" w14:textId="77777777" w:rsidR="004848C6" w:rsidRPr="00084489" w:rsidRDefault="004848C6" w:rsidP="000B3379">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utilizan, como mínimo, identificadores institucionales de pacientes, como son el Número de Seguridad Social y Agregado Médico, para identificar el núcleo familiar, y </w:t>
      </w:r>
      <w:r w:rsidRPr="00084489">
        <w:rPr>
          <w:rFonts w:ascii="Times New Roman" w:hAnsi="Times New Roman" w:cs="Times New Roman"/>
          <w:sz w:val="24"/>
          <w:szCs w:val="24"/>
          <w:lang w:val="es-ES"/>
        </w:rPr>
        <w:t>caso de su existencia, la Clave Única de Registro de Población (CURP).</w:t>
      </w:r>
    </w:p>
    <w:p w14:paraId="092E2588" w14:textId="77777777" w:rsidR="00C7405F" w:rsidRPr="00084489" w:rsidRDefault="00C7405F" w:rsidP="000B3379">
      <w:pPr>
        <w:tabs>
          <w:tab w:val="clear" w:pos="1985"/>
          <w:tab w:val="clear" w:pos="2880"/>
        </w:tabs>
        <w:spacing w:line="240" w:lineRule="auto"/>
        <w:ind w:left="0" w:firstLine="0"/>
        <w:rPr>
          <w:rFonts w:ascii="Times New Roman" w:hAnsi="Times New Roman" w:cs="Times New Roman"/>
          <w:sz w:val="24"/>
          <w:szCs w:val="24"/>
        </w:rPr>
      </w:pPr>
    </w:p>
    <w:p w14:paraId="4A628582" w14:textId="77777777" w:rsidR="00C7405F" w:rsidRPr="00084489" w:rsidRDefault="00C7405F" w:rsidP="00C7405F">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825" w:name="_Toc437600444"/>
      <w:bookmarkStart w:id="826" w:name="_Toc479246577"/>
      <w:r w:rsidRPr="00084489">
        <w:rPr>
          <w:rFonts w:ascii="Times New Roman" w:hAnsi="Times New Roman" w:cs="Times New Roman"/>
          <w:b/>
          <w:w w:val="0"/>
          <w:sz w:val="24"/>
          <w:szCs w:val="24"/>
        </w:rPr>
        <w:t>6.</w:t>
      </w:r>
      <w:r w:rsidR="001E05AB" w:rsidRPr="00084489">
        <w:rPr>
          <w:rFonts w:ascii="Times New Roman" w:hAnsi="Times New Roman" w:cs="Times New Roman"/>
          <w:b/>
          <w:w w:val="0"/>
          <w:sz w:val="24"/>
          <w:szCs w:val="24"/>
        </w:rPr>
        <w:t>1.</w:t>
      </w:r>
      <w:r w:rsidR="00FA7836" w:rsidRPr="00084489">
        <w:rPr>
          <w:rFonts w:ascii="Times New Roman" w:hAnsi="Times New Roman" w:cs="Times New Roman"/>
          <w:b/>
          <w:w w:val="0"/>
          <w:sz w:val="24"/>
          <w:szCs w:val="24"/>
        </w:rPr>
        <w:t>3</w:t>
      </w:r>
      <w:r w:rsidR="00E01265" w:rsidRPr="00084489">
        <w:rPr>
          <w:rFonts w:ascii="Times New Roman" w:hAnsi="Times New Roman" w:cs="Times New Roman"/>
          <w:b/>
          <w:w w:val="0"/>
          <w:sz w:val="24"/>
          <w:szCs w:val="24"/>
        </w:rPr>
        <w:t>.</w:t>
      </w:r>
      <w:r w:rsidRPr="00084489">
        <w:rPr>
          <w:rFonts w:ascii="Times New Roman" w:hAnsi="Times New Roman" w:cs="Times New Roman"/>
          <w:b/>
          <w:w w:val="0"/>
          <w:sz w:val="24"/>
          <w:szCs w:val="24"/>
        </w:rPr>
        <w:tab/>
        <w:t>Administración de</w:t>
      </w:r>
      <w:r w:rsidR="001E05AB" w:rsidRPr="00084489">
        <w:rPr>
          <w:rFonts w:ascii="Times New Roman" w:hAnsi="Times New Roman" w:cs="Times New Roman"/>
          <w:b/>
          <w:w w:val="0"/>
          <w:sz w:val="24"/>
          <w:szCs w:val="24"/>
        </w:rPr>
        <w:t xml:space="preserve"> los Sistemas de Información</w:t>
      </w:r>
      <w:bookmarkEnd w:id="825"/>
      <w:bookmarkEnd w:id="826"/>
      <w:r w:rsidR="001E05AB" w:rsidRPr="00084489" w:rsidDel="001E05AB">
        <w:rPr>
          <w:rFonts w:ascii="Times New Roman" w:hAnsi="Times New Roman" w:cs="Times New Roman"/>
          <w:b/>
          <w:w w:val="0"/>
          <w:sz w:val="24"/>
          <w:szCs w:val="24"/>
        </w:rPr>
        <w:t xml:space="preserve"> </w:t>
      </w:r>
    </w:p>
    <w:p w14:paraId="40A8B86A"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23B79027"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SIH deberá contemplar dentro de sus componentes una herramienta integrada de administración, monitoreo y mantenimiento de todos y cada uno de los elementos considerados en el apartado de Tecnologías de la Información, referidos en el presente Anexo, así mismo deberá considerar al sistema operativo y a la base de datos propuesta por el Desarrollador. </w:t>
      </w:r>
    </w:p>
    <w:p w14:paraId="5421F33F"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357D91E0"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SIH y otros Sistemas de Información propuestos por el Desarrollador deberán ofrecer al menos las siguientes tareas de administración y monitoreo gráfico:</w:t>
      </w:r>
    </w:p>
    <w:p w14:paraId="2D521DF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42551DB2" w14:textId="347C6E5E"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Administración de Usuarios</w:t>
      </w:r>
    </w:p>
    <w:p w14:paraId="566104A3" w14:textId="24A2D2BC"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Administración de perfiles de autorización</w:t>
      </w:r>
    </w:p>
    <w:p w14:paraId="62FBCC49" w14:textId="157B2DD2"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Administración de dispositivos de impresión</w:t>
      </w:r>
    </w:p>
    <w:p w14:paraId="70D8FC03" w14:textId="31999B9E"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Calendarización de trabajos</w:t>
      </w:r>
    </w:p>
    <w:p w14:paraId="4F48E3B8" w14:textId="6CF3DD6E"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lastRenderedPageBreak/>
        <w:t>Respaldos de información</w:t>
      </w:r>
    </w:p>
    <w:p w14:paraId="3A54E196" w14:textId="6282A76A"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Recuperación de respaldos</w:t>
      </w:r>
    </w:p>
    <w:p w14:paraId="655F05DD" w14:textId="495D816C"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Supervisión de desempeño</w:t>
      </w:r>
    </w:p>
    <w:p w14:paraId="0970EF57" w14:textId="233AE600"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Estadísticas de desempeño y productividad</w:t>
      </w:r>
    </w:p>
    <w:p w14:paraId="4C9AA057" w14:textId="259658B5"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Tiempos de respuesta</w:t>
      </w:r>
    </w:p>
    <w:p w14:paraId="63060B3C" w14:textId="13D5CEE7"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Números de transacciones por hora y por Usuario</w:t>
      </w:r>
    </w:p>
    <w:p w14:paraId="79E9F0A2" w14:textId="0C6F41C6"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Tamaño y crecimiento de estructuras de la base de datos</w:t>
      </w:r>
    </w:p>
    <w:p w14:paraId="1EC17003" w14:textId="233AF1D8" w:rsidR="00C7405F" w:rsidRPr="00E00562" w:rsidRDefault="00C7405F" w:rsidP="00E00562">
      <w:pPr>
        <w:pStyle w:val="Prrafodelista"/>
        <w:numPr>
          <w:ilvl w:val="1"/>
          <w:numId w:val="90"/>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Modificación de parámetros del sistema</w:t>
      </w:r>
    </w:p>
    <w:p w14:paraId="7DF2F1FC"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6C3A5B03"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monitoreo se deberá realizar por </w:t>
      </w:r>
      <w:r w:rsidR="00AF1CAF" w:rsidRPr="00084489">
        <w:rPr>
          <w:rFonts w:ascii="Times New Roman" w:hAnsi="Times New Roman" w:cs="Times New Roman"/>
          <w:sz w:val="24"/>
          <w:szCs w:val="24"/>
        </w:rPr>
        <w:t>Personal del</w:t>
      </w:r>
      <w:r w:rsidRPr="00084489">
        <w:rPr>
          <w:rFonts w:ascii="Times New Roman" w:hAnsi="Times New Roman" w:cs="Times New Roman"/>
          <w:sz w:val="24"/>
          <w:szCs w:val="24"/>
        </w:rPr>
        <w:t xml:space="preserve"> Desarrollador desde el </w:t>
      </w:r>
      <w:r w:rsidR="008E029A" w:rsidRPr="00084489">
        <w:rPr>
          <w:rFonts w:ascii="Times New Roman" w:hAnsi="Times New Roman" w:cs="Times New Roman"/>
          <w:sz w:val="24"/>
          <w:szCs w:val="24"/>
        </w:rPr>
        <w:t>Centro de datos</w:t>
      </w:r>
      <w:r w:rsidRPr="00084489">
        <w:rPr>
          <w:rFonts w:ascii="Times New Roman" w:hAnsi="Times New Roman" w:cs="Times New Roman"/>
          <w:sz w:val="24"/>
          <w:szCs w:val="24"/>
        </w:rPr>
        <w:t xml:space="preserve"> propuesto por el mismo.</w:t>
      </w:r>
    </w:p>
    <w:p w14:paraId="15C275B5"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p>
    <w:p w14:paraId="602A5EB8" w14:textId="77777777" w:rsidR="00C7405F" w:rsidRPr="00084489" w:rsidRDefault="00C7405F" w:rsidP="00C7405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caso de considerarse equipos </w:t>
      </w:r>
      <w:proofErr w:type="spellStart"/>
      <w:r w:rsidR="001458BF">
        <w:rPr>
          <w:rFonts w:ascii="Times New Roman" w:hAnsi="Times New Roman" w:cs="Times New Roman"/>
          <w:sz w:val="24"/>
          <w:szCs w:val="24"/>
        </w:rPr>
        <w:t>virtualizados</w:t>
      </w:r>
      <w:proofErr w:type="spellEnd"/>
      <w:r w:rsidR="001458BF">
        <w:rPr>
          <w:rFonts w:ascii="Times New Roman" w:hAnsi="Times New Roman" w:cs="Times New Roman"/>
          <w:sz w:val="24"/>
          <w:szCs w:val="24"/>
        </w:rPr>
        <w:t xml:space="preserve"> </w:t>
      </w:r>
      <w:r w:rsidRPr="00084489">
        <w:rPr>
          <w:rFonts w:ascii="Times New Roman" w:hAnsi="Times New Roman" w:cs="Times New Roman"/>
          <w:sz w:val="24"/>
          <w:szCs w:val="24"/>
        </w:rPr>
        <w:t xml:space="preserve">en algunos espacios, éstos servirán únicamente para procesar la información, no así para almacenarla, por lo que todo software correspondiente a la operación del SIH, debe estar instalado en </w:t>
      </w:r>
      <w:r w:rsidR="000159BC" w:rsidRPr="00084489">
        <w:rPr>
          <w:rFonts w:ascii="Times New Roman" w:hAnsi="Times New Roman" w:cs="Times New Roman"/>
          <w:sz w:val="24"/>
          <w:szCs w:val="24"/>
        </w:rPr>
        <w:t>el Equipo</w:t>
      </w:r>
      <w:r w:rsidRPr="00084489">
        <w:rPr>
          <w:rFonts w:ascii="Times New Roman" w:hAnsi="Times New Roman" w:cs="Times New Roman"/>
          <w:sz w:val="24"/>
          <w:szCs w:val="24"/>
        </w:rPr>
        <w:t xml:space="preserve"> utilizado como servidor de la o las aplicaciones, con lo cual deberá ser posible un mayor control en la administración del SIH.</w:t>
      </w:r>
    </w:p>
    <w:p w14:paraId="54809B00" w14:textId="77777777" w:rsidR="00D44EF5" w:rsidRPr="00084489" w:rsidRDefault="00D44EF5" w:rsidP="00E80140">
      <w:pPr>
        <w:tabs>
          <w:tab w:val="clear" w:pos="1985"/>
          <w:tab w:val="clear" w:pos="2880"/>
        </w:tabs>
        <w:spacing w:line="240" w:lineRule="auto"/>
        <w:ind w:left="0" w:firstLine="0"/>
        <w:rPr>
          <w:rFonts w:ascii="Times New Roman" w:hAnsi="Times New Roman" w:cs="Times New Roman"/>
          <w:sz w:val="24"/>
          <w:szCs w:val="24"/>
        </w:rPr>
      </w:pPr>
    </w:p>
    <w:p w14:paraId="64C726E4" w14:textId="77777777" w:rsidR="00FA7836" w:rsidRPr="00084489" w:rsidRDefault="001E05AB" w:rsidP="000B3379">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827" w:name="_Toc437600445"/>
      <w:bookmarkStart w:id="828" w:name="_Toc479246578"/>
      <w:r w:rsidRPr="00084489">
        <w:rPr>
          <w:rFonts w:ascii="Times New Roman" w:hAnsi="Times New Roman" w:cs="Times New Roman"/>
          <w:b/>
          <w:w w:val="0"/>
          <w:sz w:val="24"/>
          <w:szCs w:val="24"/>
        </w:rPr>
        <w:t>6.2</w:t>
      </w:r>
      <w:r w:rsidR="00E01265" w:rsidRPr="00084489">
        <w:rPr>
          <w:rFonts w:ascii="Times New Roman" w:hAnsi="Times New Roman" w:cs="Times New Roman"/>
          <w:b/>
          <w:w w:val="0"/>
          <w:sz w:val="24"/>
          <w:szCs w:val="24"/>
        </w:rPr>
        <w:t>.</w:t>
      </w:r>
      <w:r w:rsidRPr="00084489">
        <w:rPr>
          <w:rFonts w:ascii="Times New Roman" w:hAnsi="Times New Roman" w:cs="Times New Roman"/>
          <w:b/>
          <w:w w:val="0"/>
          <w:sz w:val="24"/>
          <w:szCs w:val="24"/>
        </w:rPr>
        <w:t xml:space="preserve"> Sistema</w:t>
      </w:r>
      <w:r w:rsidR="000159BC" w:rsidRPr="00084489">
        <w:rPr>
          <w:rFonts w:ascii="Times New Roman" w:hAnsi="Times New Roman" w:cs="Times New Roman"/>
          <w:b/>
          <w:w w:val="0"/>
          <w:sz w:val="24"/>
          <w:szCs w:val="24"/>
        </w:rPr>
        <w:t>s</w:t>
      </w:r>
      <w:r w:rsidR="00C7405F" w:rsidRPr="00084489">
        <w:rPr>
          <w:rFonts w:ascii="Times New Roman" w:hAnsi="Times New Roman" w:cs="Times New Roman"/>
          <w:b/>
          <w:w w:val="0"/>
          <w:sz w:val="24"/>
          <w:szCs w:val="24"/>
        </w:rPr>
        <w:t xml:space="preserve"> de información del </w:t>
      </w:r>
      <w:r w:rsidR="00DE156C" w:rsidRPr="00084489">
        <w:rPr>
          <w:rFonts w:ascii="Times New Roman" w:hAnsi="Times New Roman" w:cs="Times New Roman"/>
          <w:b/>
          <w:w w:val="0"/>
          <w:sz w:val="24"/>
          <w:szCs w:val="24"/>
        </w:rPr>
        <w:t>área medica</w:t>
      </w:r>
      <w:bookmarkEnd w:id="827"/>
      <w:bookmarkEnd w:id="828"/>
    </w:p>
    <w:p w14:paraId="472BD524" w14:textId="77777777" w:rsidR="00FA7836" w:rsidRPr="00084489" w:rsidRDefault="00FA7836" w:rsidP="000B3379">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p>
    <w:p w14:paraId="779C9786" w14:textId="77777777" w:rsidR="00C7405F" w:rsidRPr="00084489" w:rsidRDefault="00047A01" w:rsidP="00FA7836">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829" w:name="_Toc437600446"/>
      <w:bookmarkStart w:id="830" w:name="_Toc479246579"/>
      <w:r w:rsidRPr="00084489">
        <w:rPr>
          <w:rFonts w:ascii="Times New Roman" w:hAnsi="Times New Roman" w:cs="Times New Roman"/>
          <w:b/>
          <w:w w:val="0"/>
          <w:sz w:val="24"/>
          <w:szCs w:val="24"/>
        </w:rPr>
        <w:t>6.</w:t>
      </w:r>
      <w:r w:rsidR="00C7405F" w:rsidRPr="00084489">
        <w:rPr>
          <w:rFonts w:ascii="Times New Roman" w:hAnsi="Times New Roman" w:cs="Times New Roman"/>
          <w:b/>
          <w:w w:val="0"/>
          <w:sz w:val="24"/>
          <w:szCs w:val="24"/>
        </w:rPr>
        <w:t>2.1</w:t>
      </w:r>
      <w:r w:rsidR="00E01265"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ab/>
      </w:r>
      <w:r w:rsidR="008C6A87" w:rsidRPr="00084489">
        <w:rPr>
          <w:rFonts w:ascii="Times New Roman" w:hAnsi="Times New Roman" w:cs="Times New Roman"/>
          <w:b/>
          <w:w w:val="0"/>
          <w:sz w:val="24"/>
          <w:szCs w:val="24"/>
        </w:rPr>
        <w:t xml:space="preserve">Consideraciones Generales del </w:t>
      </w:r>
      <w:r w:rsidR="00E80140" w:rsidRPr="00084489">
        <w:rPr>
          <w:rFonts w:ascii="Times New Roman" w:hAnsi="Times New Roman" w:cs="Times New Roman"/>
          <w:b/>
          <w:w w:val="0"/>
          <w:sz w:val="24"/>
          <w:szCs w:val="24"/>
        </w:rPr>
        <w:t xml:space="preserve">Sistema de Información </w:t>
      </w:r>
      <w:r w:rsidR="00844064" w:rsidRPr="00084489">
        <w:rPr>
          <w:rFonts w:ascii="Times New Roman" w:hAnsi="Times New Roman" w:cs="Times New Roman"/>
          <w:b/>
          <w:w w:val="0"/>
          <w:sz w:val="24"/>
          <w:szCs w:val="24"/>
        </w:rPr>
        <w:t>Hospital</w:t>
      </w:r>
      <w:r w:rsidR="00E80140" w:rsidRPr="00084489">
        <w:rPr>
          <w:rFonts w:ascii="Times New Roman" w:hAnsi="Times New Roman" w:cs="Times New Roman"/>
          <w:b/>
          <w:w w:val="0"/>
          <w:sz w:val="24"/>
          <w:szCs w:val="24"/>
        </w:rPr>
        <w:t>ario (SIH)</w:t>
      </w:r>
      <w:bookmarkEnd w:id="829"/>
      <w:bookmarkEnd w:id="830"/>
    </w:p>
    <w:p w14:paraId="4D6DDA8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A6547C9" w14:textId="77777777" w:rsidR="00FB0584"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será responsable de instalar un Sistema Integral de Información</w:t>
      </w:r>
      <w:r w:rsidR="004A3C8D" w:rsidRPr="00084489">
        <w:rPr>
          <w:rFonts w:ascii="Times New Roman" w:hAnsi="Times New Roman" w:cs="Times New Roman"/>
          <w:b/>
          <w:w w:val="0"/>
          <w:sz w:val="24"/>
          <w:szCs w:val="24"/>
        </w:rPr>
        <w:t xml:space="preserve"> </w:t>
      </w:r>
      <w:r w:rsidR="00844064" w:rsidRPr="00084489">
        <w:rPr>
          <w:rFonts w:ascii="Times New Roman" w:hAnsi="Times New Roman" w:cs="Times New Roman"/>
          <w:sz w:val="24"/>
          <w:szCs w:val="24"/>
        </w:rPr>
        <w:t>Hospital</w:t>
      </w:r>
      <w:r w:rsidR="004A3C8D" w:rsidRPr="00084489">
        <w:rPr>
          <w:rFonts w:ascii="Times New Roman" w:hAnsi="Times New Roman" w:cs="Times New Roman"/>
          <w:sz w:val="24"/>
          <w:szCs w:val="24"/>
        </w:rPr>
        <w:t>ario</w:t>
      </w:r>
      <w:r w:rsidRPr="00084489">
        <w:rPr>
          <w:rFonts w:ascii="Times New Roman" w:hAnsi="Times New Roman" w:cs="Times New Roman"/>
          <w:sz w:val="24"/>
          <w:szCs w:val="24"/>
        </w:rPr>
        <w:t xml:space="preserve">, mediante el cual se logre un </w:t>
      </w:r>
      <w:r w:rsidR="004A3C8D" w:rsidRPr="00084489">
        <w:rPr>
          <w:rFonts w:ascii="Times New Roman" w:hAnsi="Times New Roman" w:cs="Times New Roman"/>
          <w:sz w:val="24"/>
          <w:szCs w:val="24"/>
        </w:rPr>
        <w:t xml:space="preserve">control </w:t>
      </w:r>
      <w:r w:rsidRPr="00084489">
        <w:rPr>
          <w:rFonts w:ascii="Times New Roman" w:hAnsi="Times New Roman" w:cs="Times New Roman"/>
          <w:sz w:val="24"/>
          <w:szCs w:val="24"/>
        </w:rPr>
        <w:t xml:space="preserve">permanente </w:t>
      </w:r>
      <w:r w:rsidR="00F64B4E" w:rsidRPr="00084489">
        <w:rPr>
          <w:rFonts w:ascii="Times New Roman" w:hAnsi="Times New Roman" w:cs="Times New Roman"/>
          <w:sz w:val="24"/>
          <w:szCs w:val="24"/>
        </w:rPr>
        <w:t xml:space="preserve">y oportuno </w:t>
      </w:r>
      <w:r w:rsidR="004A3C8D" w:rsidRPr="00084489">
        <w:rPr>
          <w:rFonts w:ascii="Times New Roman" w:hAnsi="Times New Roman" w:cs="Times New Roman"/>
          <w:sz w:val="24"/>
          <w:szCs w:val="24"/>
        </w:rPr>
        <w:t xml:space="preserve">de </w:t>
      </w:r>
      <w:r w:rsidRPr="00084489">
        <w:rPr>
          <w:rFonts w:ascii="Times New Roman" w:hAnsi="Times New Roman" w:cs="Times New Roman"/>
          <w:sz w:val="24"/>
          <w:szCs w:val="24"/>
        </w:rPr>
        <w:t xml:space="preserve">todas las </w:t>
      </w:r>
      <w:r w:rsidR="002F41E7" w:rsidRPr="00084489">
        <w:rPr>
          <w:rFonts w:ascii="Times New Roman" w:hAnsi="Times New Roman" w:cs="Times New Roman"/>
          <w:sz w:val="24"/>
          <w:szCs w:val="24"/>
        </w:rPr>
        <w:t>áreas</w:t>
      </w:r>
      <w:r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siendo este capaz de transmitir texto, imágenes y videos</w:t>
      </w:r>
      <w:r w:rsidR="008C6A87" w:rsidRPr="00084489">
        <w:rPr>
          <w:rFonts w:ascii="Times New Roman" w:hAnsi="Times New Roman" w:cs="Times New Roman"/>
          <w:sz w:val="24"/>
          <w:szCs w:val="24"/>
        </w:rPr>
        <w:t>,</w:t>
      </w:r>
      <w:r w:rsidRPr="00084489">
        <w:rPr>
          <w:rFonts w:ascii="Times New Roman" w:hAnsi="Times New Roman" w:cs="Times New Roman"/>
          <w:sz w:val="24"/>
          <w:szCs w:val="24"/>
        </w:rPr>
        <w:t xml:space="preserve"> permitiendo de esta forma realizar por parte del </w:t>
      </w:r>
      <w:r w:rsidR="0056438E" w:rsidRPr="00084489">
        <w:rPr>
          <w:rFonts w:ascii="Times New Roman" w:hAnsi="Times New Roman" w:cs="Times New Roman"/>
          <w:sz w:val="24"/>
          <w:szCs w:val="24"/>
        </w:rPr>
        <w:t>P</w:t>
      </w:r>
      <w:r w:rsidRPr="00084489">
        <w:rPr>
          <w:rFonts w:ascii="Times New Roman" w:hAnsi="Times New Roman" w:cs="Times New Roman"/>
          <w:sz w:val="24"/>
          <w:szCs w:val="24"/>
        </w:rPr>
        <w:t xml:space="preserve">ersonal del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y del Desarrollador una gestión oportuna, clara y efectiva, coadyuvando al logro de los indicadores de productividad</w:t>
      </w:r>
      <w:r w:rsidR="00FB0584" w:rsidRPr="00084489">
        <w:rPr>
          <w:rFonts w:ascii="Times New Roman" w:hAnsi="Times New Roman" w:cs="Times New Roman"/>
          <w:sz w:val="24"/>
          <w:szCs w:val="24"/>
        </w:rPr>
        <w:t>, servicios</w:t>
      </w:r>
      <w:r w:rsidRPr="00084489">
        <w:rPr>
          <w:rFonts w:ascii="Times New Roman" w:hAnsi="Times New Roman" w:cs="Times New Roman"/>
          <w:sz w:val="24"/>
          <w:szCs w:val="24"/>
        </w:rPr>
        <w:t xml:space="preserve"> y Estándares de Servicios propuestos en el </w:t>
      </w:r>
      <w:r w:rsidRPr="00084489">
        <w:rPr>
          <w:rFonts w:ascii="Times New Roman" w:hAnsi="Times New Roman" w:cs="Times New Roman"/>
          <w:b/>
          <w:sz w:val="24"/>
          <w:szCs w:val="24"/>
        </w:rPr>
        <w:t>Anexo 10 (</w:t>
      </w:r>
      <w:r w:rsidRPr="00084489">
        <w:rPr>
          <w:rFonts w:ascii="Times New Roman" w:hAnsi="Times New Roman" w:cs="Times New Roman"/>
          <w:b/>
          <w:i/>
          <w:sz w:val="24"/>
          <w:szCs w:val="24"/>
        </w:rPr>
        <w:t>Requerimientos de Servicios</w:t>
      </w:r>
      <w:r w:rsidRPr="00084489">
        <w:rPr>
          <w:rFonts w:ascii="Times New Roman" w:hAnsi="Times New Roman" w:cs="Times New Roman"/>
          <w:b/>
          <w:sz w:val="24"/>
          <w:szCs w:val="24"/>
        </w:rPr>
        <w:t>)</w:t>
      </w:r>
      <w:r w:rsidRPr="00084489">
        <w:rPr>
          <w:rFonts w:ascii="Times New Roman" w:hAnsi="Times New Roman" w:cs="Times New Roman"/>
          <w:sz w:val="24"/>
          <w:szCs w:val="24"/>
        </w:rPr>
        <w:t xml:space="preserve">. </w:t>
      </w:r>
    </w:p>
    <w:p w14:paraId="6A7F9C38" w14:textId="77777777" w:rsidR="00FB0584" w:rsidRPr="00084489" w:rsidRDefault="00FB0584" w:rsidP="00E80140">
      <w:pPr>
        <w:tabs>
          <w:tab w:val="clear" w:pos="1985"/>
          <w:tab w:val="clear" w:pos="2880"/>
        </w:tabs>
        <w:spacing w:line="240" w:lineRule="auto"/>
        <w:ind w:left="0" w:firstLine="0"/>
        <w:rPr>
          <w:rFonts w:ascii="Times New Roman" w:hAnsi="Times New Roman" w:cs="Times New Roman"/>
          <w:sz w:val="24"/>
          <w:szCs w:val="24"/>
        </w:rPr>
      </w:pPr>
    </w:p>
    <w:p w14:paraId="3C99050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será responsable de la disponibilidad y desempeño del SIH durante toda la Vigencia del Proyecto. Cabe mencionar que la información que integre el Personal del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a los sistemas propuestos por parte del Desarrollador, no es responsabilidad de este último ni las consecuencias que se deriven del uso de </w:t>
      </w:r>
      <w:r w:rsidR="00284A7A" w:rsidRPr="00084489">
        <w:rPr>
          <w:rFonts w:ascii="Times New Roman" w:hAnsi="Times New Roman" w:cs="Times New Roman"/>
          <w:sz w:val="24"/>
          <w:szCs w:val="24"/>
        </w:rPr>
        <w:t>este</w:t>
      </w:r>
      <w:r w:rsidRPr="00084489">
        <w:rPr>
          <w:rFonts w:ascii="Times New Roman" w:hAnsi="Times New Roman" w:cs="Times New Roman"/>
          <w:sz w:val="24"/>
          <w:szCs w:val="24"/>
        </w:rPr>
        <w:t xml:space="preserve">, esta información pertenecerá directamente al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a excepción de la información que por sus condiciones sea incorporada a los sistemas por parte del Personal del Desarrollador.</w:t>
      </w:r>
    </w:p>
    <w:p w14:paraId="5561F07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95233A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sistema será capaz de manejar la referencia y contra referencia para el </w:t>
      </w:r>
      <w:r w:rsidR="00AE5BE6" w:rsidRPr="00084489">
        <w:rPr>
          <w:rFonts w:ascii="Times New Roman" w:hAnsi="Times New Roman" w:cs="Times New Roman"/>
          <w:sz w:val="24"/>
          <w:szCs w:val="24"/>
        </w:rPr>
        <w:t>envío</w:t>
      </w:r>
      <w:r w:rsidR="00284A7A" w:rsidRPr="00084489">
        <w:rPr>
          <w:rFonts w:ascii="Times New Roman" w:hAnsi="Times New Roman" w:cs="Times New Roman"/>
          <w:sz w:val="24"/>
          <w:szCs w:val="24"/>
        </w:rPr>
        <w:t xml:space="preserve"> de pacientes a y desde </w:t>
      </w:r>
      <w:r w:rsidRPr="00084489">
        <w:rPr>
          <w:rFonts w:ascii="Times New Roman" w:hAnsi="Times New Roman" w:cs="Times New Roman"/>
          <w:sz w:val="24"/>
          <w:szCs w:val="24"/>
        </w:rPr>
        <w:t xml:space="preserve">otros </w:t>
      </w:r>
      <w:r w:rsidR="0056438E"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es</w:t>
      </w:r>
      <w:r w:rsidR="00284A7A" w:rsidRPr="00084489">
        <w:rPr>
          <w:rFonts w:ascii="Times New Roman" w:hAnsi="Times New Roman" w:cs="Times New Roman"/>
          <w:sz w:val="24"/>
          <w:szCs w:val="24"/>
        </w:rPr>
        <w:t xml:space="preserve"> o unidades</w:t>
      </w:r>
      <w:r w:rsidRPr="00084489">
        <w:rPr>
          <w:rFonts w:ascii="Times New Roman" w:hAnsi="Times New Roman" w:cs="Times New Roman"/>
          <w:sz w:val="24"/>
          <w:szCs w:val="24"/>
        </w:rPr>
        <w:t xml:space="preserve">, por lo que la información que derive de este Sistema podrá ser procesada en </w:t>
      </w:r>
      <w:r w:rsidR="00284A7A" w:rsidRPr="00084489">
        <w:rPr>
          <w:rFonts w:ascii="Times New Roman" w:hAnsi="Times New Roman" w:cs="Times New Roman"/>
          <w:sz w:val="24"/>
          <w:szCs w:val="24"/>
        </w:rPr>
        <w:t xml:space="preserve">otros </w:t>
      </w:r>
      <w:r w:rsidR="0056438E"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00284A7A" w:rsidRPr="00084489">
        <w:rPr>
          <w:rFonts w:ascii="Times New Roman" w:hAnsi="Times New Roman" w:cs="Times New Roman"/>
          <w:sz w:val="24"/>
          <w:szCs w:val="24"/>
        </w:rPr>
        <w:t>es o unidades</w:t>
      </w:r>
      <w:r w:rsidRPr="00084489">
        <w:rPr>
          <w:rFonts w:ascii="Times New Roman" w:hAnsi="Times New Roman" w:cs="Times New Roman"/>
          <w:sz w:val="24"/>
          <w:szCs w:val="24"/>
        </w:rPr>
        <w:t xml:space="preserve"> </w:t>
      </w:r>
      <w:r w:rsidR="00284A7A" w:rsidRPr="00084489">
        <w:rPr>
          <w:rFonts w:ascii="Times New Roman" w:hAnsi="Times New Roman" w:cs="Times New Roman"/>
          <w:sz w:val="24"/>
          <w:szCs w:val="24"/>
        </w:rPr>
        <w:t>del Instituto</w:t>
      </w:r>
      <w:r w:rsidRPr="00084489">
        <w:rPr>
          <w:rFonts w:ascii="Times New Roman" w:hAnsi="Times New Roman" w:cs="Times New Roman"/>
          <w:sz w:val="24"/>
          <w:szCs w:val="24"/>
        </w:rPr>
        <w:t>.</w:t>
      </w:r>
    </w:p>
    <w:p w14:paraId="5193AF1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9B1962C" w14:textId="275CA5B1" w:rsidR="00567C0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Así mismo, será responsabilidad del Desarrollador la</w:t>
      </w:r>
      <w:r w:rsidR="00962547" w:rsidRPr="00084489">
        <w:rPr>
          <w:rFonts w:ascii="Times New Roman" w:hAnsi="Times New Roman" w:cs="Times New Roman"/>
          <w:sz w:val="24"/>
          <w:szCs w:val="24"/>
        </w:rPr>
        <w:t xml:space="preserve"> implementación </w:t>
      </w:r>
      <w:r w:rsidR="00D821DE" w:rsidRPr="00084489">
        <w:rPr>
          <w:rFonts w:ascii="Times New Roman" w:hAnsi="Times New Roman" w:cs="Times New Roman"/>
          <w:sz w:val="24"/>
          <w:szCs w:val="24"/>
        </w:rPr>
        <w:t xml:space="preserve">del Sistema en estrecha coordinación y apoyo del Instituto, </w:t>
      </w:r>
      <w:r w:rsidR="00962547" w:rsidRPr="00084489">
        <w:rPr>
          <w:rFonts w:ascii="Times New Roman" w:hAnsi="Times New Roman" w:cs="Times New Roman"/>
          <w:sz w:val="24"/>
          <w:szCs w:val="24"/>
        </w:rPr>
        <w:t>considerando las fases necesarias para la parametrizaci</w:t>
      </w:r>
      <w:r w:rsidR="00D821DE" w:rsidRPr="00084489">
        <w:rPr>
          <w:rFonts w:ascii="Times New Roman" w:hAnsi="Times New Roman" w:cs="Times New Roman"/>
          <w:sz w:val="24"/>
          <w:szCs w:val="24"/>
        </w:rPr>
        <w:t xml:space="preserve">ón del Sistema Informático </w:t>
      </w:r>
      <w:r w:rsidR="00844064" w:rsidRPr="00084489">
        <w:rPr>
          <w:rFonts w:ascii="Times New Roman" w:hAnsi="Times New Roman" w:cs="Times New Roman"/>
          <w:sz w:val="24"/>
          <w:szCs w:val="24"/>
        </w:rPr>
        <w:t>Hospital</w:t>
      </w:r>
      <w:r w:rsidR="00D821DE" w:rsidRPr="00084489">
        <w:rPr>
          <w:rFonts w:ascii="Times New Roman" w:hAnsi="Times New Roman" w:cs="Times New Roman"/>
          <w:sz w:val="24"/>
          <w:szCs w:val="24"/>
        </w:rPr>
        <w:t>ario</w:t>
      </w:r>
      <w:r w:rsidR="0098579F" w:rsidRPr="00084489">
        <w:rPr>
          <w:rFonts w:ascii="Times New Roman" w:hAnsi="Times New Roman" w:cs="Times New Roman"/>
          <w:sz w:val="24"/>
          <w:szCs w:val="24"/>
        </w:rPr>
        <w:t xml:space="preserve"> a los procesos del Instituto</w:t>
      </w:r>
      <w:r w:rsidR="00D821DE" w:rsidRPr="00084489">
        <w:rPr>
          <w:rFonts w:ascii="Times New Roman" w:hAnsi="Times New Roman" w:cs="Times New Roman"/>
          <w:sz w:val="24"/>
          <w:szCs w:val="24"/>
        </w:rPr>
        <w:t>.</w:t>
      </w:r>
      <w:r w:rsidR="0098579F" w:rsidRPr="00084489">
        <w:rPr>
          <w:rFonts w:ascii="Times New Roman" w:hAnsi="Times New Roman" w:cs="Times New Roman"/>
          <w:sz w:val="24"/>
          <w:szCs w:val="24"/>
        </w:rPr>
        <w:t xml:space="preserve"> Deberá convocar y </w:t>
      </w:r>
      <w:r w:rsidR="00284A7A" w:rsidRPr="00084489">
        <w:rPr>
          <w:rFonts w:ascii="Times New Roman" w:hAnsi="Times New Roman" w:cs="Times New Roman"/>
          <w:sz w:val="24"/>
          <w:szCs w:val="24"/>
        </w:rPr>
        <w:t>coordinar mesas</w:t>
      </w:r>
      <w:r w:rsidR="00962547" w:rsidRPr="00084489">
        <w:rPr>
          <w:rFonts w:ascii="Times New Roman" w:hAnsi="Times New Roman" w:cs="Times New Roman"/>
          <w:sz w:val="24"/>
          <w:szCs w:val="24"/>
        </w:rPr>
        <w:t xml:space="preserve"> de trabajo</w:t>
      </w:r>
      <w:r w:rsidR="00567C00" w:rsidRPr="00084489">
        <w:rPr>
          <w:rFonts w:ascii="Times New Roman" w:hAnsi="Times New Roman" w:cs="Times New Roman"/>
          <w:sz w:val="24"/>
          <w:szCs w:val="24"/>
        </w:rPr>
        <w:t xml:space="preserve"> con </w:t>
      </w:r>
      <w:r w:rsidR="00210298" w:rsidRPr="00084489">
        <w:rPr>
          <w:rFonts w:ascii="Times New Roman" w:hAnsi="Times New Roman" w:cs="Times New Roman"/>
          <w:sz w:val="24"/>
          <w:szCs w:val="24"/>
        </w:rPr>
        <w:t>la Dirección del</w:t>
      </w:r>
      <w:r w:rsidR="00567C00" w:rsidRPr="00084489">
        <w:rPr>
          <w:rFonts w:ascii="Times New Roman" w:hAnsi="Times New Roman" w:cs="Times New Roman"/>
          <w:sz w:val="24"/>
          <w:szCs w:val="24"/>
        </w:rPr>
        <w:t xml:space="preserve"> </w:t>
      </w:r>
      <w:r w:rsidR="00844064" w:rsidRPr="00084489">
        <w:rPr>
          <w:rFonts w:ascii="Times New Roman" w:hAnsi="Times New Roman" w:cs="Times New Roman"/>
          <w:sz w:val="24"/>
          <w:szCs w:val="24"/>
        </w:rPr>
        <w:t>Hospital</w:t>
      </w:r>
      <w:r w:rsidR="00567C00" w:rsidRPr="00084489">
        <w:rPr>
          <w:rFonts w:ascii="Times New Roman" w:hAnsi="Times New Roman" w:cs="Times New Roman"/>
          <w:sz w:val="24"/>
          <w:szCs w:val="24"/>
        </w:rPr>
        <w:t xml:space="preserve">, de manera previa y </w:t>
      </w:r>
      <w:r w:rsidR="00567C00" w:rsidRPr="00084489">
        <w:rPr>
          <w:rFonts w:ascii="Times New Roman" w:hAnsi="Times New Roman" w:cs="Times New Roman"/>
          <w:sz w:val="24"/>
          <w:szCs w:val="24"/>
        </w:rPr>
        <w:lastRenderedPageBreak/>
        <w:t>posterior a la Fecha de I</w:t>
      </w:r>
      <w:r w:rsidR="00962547" w:rsidRPr="00084489">
        <w:rPr>
          <w:rFonts w:ascii="Times New Roman" w:hAnsi="Times New Roman" w:cs="Times New Roman"/>
          <w:sz w:val="24"/>
          <w:szCs w:val="24"/>
        </w:rPr>
        <w:t xml:space="preserve">nicio </w:t>
      </w:r>
      <w:r w:rsidR="00DF11A8">
        <w:rPr>
          <w:rFonts w:ascii="Times New Roman" w:hAnsi="Times New Roman" w:cs="Times New Roman"/>
          <w:sz w:val="24"/>
          <w:szCs w:val="24"/>
        </w:rPr>
        <w:t>de Servicios</w:t>
      </w:r>
      <w:r w:rsidR="00DF11A8" w:rsidRPr="00084489">
        <w:rPr>
          <w:rFonts w:ascii="Times New Roman" w:hAnsi="Times New Roman" w:cs="Times New Roman"/>
          <w:sz w:val="24"/>
          <w:szCs w:val="24"/>
        </w:rPr>
        <w:t xml:space="preserve"> </w:t>
      </w:r>
      <w:r w:rsidR="00D821DE" w:rsidRPr="00084489">
        <w:rPr>
          <w:rFonts w:ascii="Times New Roman" w:hAnsi="Times New Roman" w:cs="Times New Roman"/>
          <w:sz w:val="24"/>
          <w:szCs w:val="24"/>
        </w:rPr>
        <w:t>para definir, diseñar, organ</w:t>
      </w:r>
      <w:r w:rsidR="00567C00" w:rsidRPr="00084489">
        <w:rPr>
          <w:rFonts w:ascii="Times New Roman" w:hAnsi="Times New Roman" w:cs="Times New Roman"/>
          <w:sz w:val="24"/>
          <w:szCs w:val="24"/>
        </w:rPr>
        <w:t>izar y validar la información necesaria que conformará el SIH.</w:t>
      </w:r>
    </w:p>
    <w:p w14:paraId="1CDAD706" w14:textId="77777777" w:rsidR="00567C00" w:rsidRPr="00084489" w:rsidRDefault="00567C00" w:rsidP="00E80140">
      <w:pPr>
        <w:tabs>
          <w:tab w:val="clear" w:pos="1985"/>
          <w:tab w:val="clear" w:pos="2880"/>
        </w:tabs>
        <w:spacing w:line="240" w:lineRule="auto"/>
        <w:ind w:left="0" w:firstLine="0"/>
        <w:rPr>
          <w:rFonts w:ascii="Times New Roman" w:hAnsi="Times New Roman" w:cs="Times New Roman"/>
          <w:sz w:val="24"/>
          <w:szCs w:val="24"/>
        </w:rPr>
      </w:pPr>
    </w:p>
    <w:p w14:paraId="1277CE22" w14:textId="34353D0B" w:rsidR="00D821DE" w:rsidRPr="00084489" w:rsidRDefault="00D821DE"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Durante el </w:t>
      </w:r>
      <w:r w:rsidR="00894466">
        <w:rPr>
          <w:rFonts w:ascii="Times New Roman" w:hAnsi="Times New Roman" w:cs="Times New Roman"/>
          <w:sz w:val="24"/>
          <w:szCs w:val="24"/>
        </w:rPr>
        <w:t>P</w:t>
      </w:r>
      <w:r w:rsidR="00894466" w:rsidRPr="00084489">
        <w:rPr>
          <w:rFonts w:ascii="Times New Roman" w:hAnsi="Times New Roman" w:cs="Times New Roman"/>
          <w:sz w:val="24"/>
          <w:szCs w:val="24"/>
        </w:rPr>
        <w:t xml:space="preserve">eríodo </w:t>
      </w:r>
      <w:r w:rsidRPr="00084489">
        <w:rPr>
          <w:rFonts w:ascii="Times New Roman" w:hAnsi="Times New Roman" w:cs="Times New Roman"/>
          <w:sz w:val="24"/>
          <w:szCs w:val="24"/>
        </w:rPr>
        <w:t xml:space="preserve">de </w:t>
      </w:r>
      <w:r w:rsidR="00894466">
        <w:rPr>
          <w:rFonts w:ascii="Times New Roman" w:hAnsi="Times New Roman" w:cs="Times New Roman"/>
          <w:sz w:val="24"/>
          <w:szCs w:val="24"/>
        </w:rPr>
        <w:t>O</w:t>
      </w:r>
      <w:r w:rsidR="00894466" w:rsidRPr="00084489">
        <w:rPr>
          <w:rFonts w:ascii="Times New Roman" w:hAnsi="Times New Roman" w:cs="Times New Roman"/>
          <w:sz w:val="24"/>
          <w:szCs w:val="24"/>
        </w:rPr>
        <w:t xml:space="preserve">peración </w:t>
      </w:r>
      <w:r w:rsidR="00284A7A" w:rsidRPr="00084489">
        <w:rPr>
          <w:rFonts w:ascii="Times New Roman" w:hAnsi="Times New Roman" w:cs="Times New Roman"/>
          <w:sz w:val="24"/>
          <w:szCs w:val="24"/>
        </w:rPr>
        <w:t>el</w:t>
      </w:r>
      <w:r w:rsidRPr="00084489">
        <w:rPr>
          <w:rFonts w:ascii="Times New Roman" w:hAnsi="Times New Roman" w:cs="Times New Roman"/>
          <w:sz w:val="24"/>
          <w:szCs w:val="24"/>
        </w:rPr>
        <w:t xml:space="preserve"> sistema será ajustado a las necesidades operativas previamente requeridas y validadas por el Instituto con apego a la normativa que éste designe. Considerará un calendario de capacitaci</w:t>
      </w:r>
      <w:r w:rsidR="003D48D5" w:rsidRPr="00084489">
        <w:rPr>
          <w:rFonts w:ascii="Times New Roman" w:hAnsi="Times New Roman" w:cs="Times New Roman"/>
          <w:sz w:val="24"/>
          <w:szCs w:val="24"/>
        </w:rPr>
        <w:t>ón y bajo las políticas del Desarrollador y los criterios definidos por el Instituto.</w:t>
      </w:r>
    </w:p>
    <w:p w14:paraId="192BB6BC" w14:textId="77777777" w:rsidR="00D821DE" w:rsidRPr="00084489" w:rsidRDefault="00D821DE" w:rsidP="00E80140">
      <w:pPr>
        <w:tabs>
          <w:tab w:val="clear" w:pos="1985"/>
          <w:tab w:val="clear" w:pos="2880"/>
        </w:tabs>
        <w:spacing w:line="240" w:lineRule="auto"/>
        <w:ind w:left="0" w:firstLine="0"/>
        <w:rPr>
          <w:rFonts w:ascii="Times New Roman" w:hAnsi="Times New Roman" w:cs="Times New Roman"/>
          <w:color w:val="FF0000"/>
          <w:sz w:val="24"/>
          <w:szCs w:val="24"/>
        </w:rPr>
      </w:pPr>
    </w:p>
    <w:p w14:paraId="3D0E0F9B" w14:textId="77777777" w:rsidR="00D821DE" w:rsidRPr="00084489" w:rsidRDefault="00F64B4E"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Además, los sistemas de información deberán dar cumplimiento a los estándares solicitados en los modelos de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y seguridad de la atención al paciente que el Instituto decida incorporar a su gestión</w:t>
      </w:r>
    </w:p>
    <w:p w14:paraId="5F7987D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p>
    <w:p w14:paraId="545C6D50" w14:textId="77777777" w:rsidR="00E80140" w:rsidRPr="00084489" w:rsidRDefault="00CC53B6" w:rsidP="00047A0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831" w:name="_Toc437600447"/>
      <w:bookmarkStart w:id="832" w:name="_Toc479246580"/>
      <w:r w:rsidRPr="00084489">
        <w:rPr>
          <w:rFonts w:ascii="Times New Roman" w:hAnsi="Times New Roman" w:cs="Times New Roman"/>
          <w:b/>
          <w:w w:val="0"/>
          <w:sz w:val="24"/>
          <w:szCs w:val="24"/>
        </w:rPr>
        <w:t>6.</w:t>
      </w:r>
      <w:r w:rsidR="00C7405F" w:rsidRPr="00084489">
        <w:rPr>
          <w:rFonts w:ascii="Times New Roman" w:hAnsi="Times New Roman" w:cs="Times New Roman"/>
          <w:b/>
          <w:w w:val="0"/>
          <w:sz w:val="24"/>
          <w:szCs w:val="24"/>
        </w:rPr>
        <w:t>2</w:t>
      </w:r>
      <w:r w:rsidR="000740B8" w:rsidRPr="00084489">
        <w:rPr>
          <w:rFonts w:ascii="Times New Roman" w:hAnsi="Times New Roman" w:cs="Times New Roman"/>
          <w:b/>
          <w:w w:val="0"/>
          <w:sz w:val="24"/>
          <w:szCs w:val="24"/>
        </w:rPr>
        <w:t>.</w:t>
      </w:r>
      <w:r w:rsidR="00C7405F" w:rsidRPr="00084489">
        <w:rPr>
          <w:rFonts w:ascii="Times New Roman" w:hAnsi="Times New Roman" w:cs="Times New Roman"/>
          <w:b/>
          <w:w w:val="0"/>
          <w:sz w:val="24"/>
          <w:szCs w:val="24"/>
        </w:rPr>
        <w:t>2</w:t>
      </w:r>
      <w:r w:rsidR="00E01265"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ab/>
        <w:t>Alcance Funcional</w:t>
      </w:r>
      <w:bookmarkEnd w:id="831"/>
      <w:r w:rsidR="00E80140" w:rsidRPr="00084489">
        <w:rPr>
          <w:rFonts w:ascii="Times New Roman" w:hAnsi="Times New Roman" w:cs="Times New Roman"/>
          <w:b/>
          <w:w w:val="0"/>
          <w:sz w:val="24"/>
          <w:szCs w:val="24"/>
        </w:rPr>
        <w:t xml:space="preserve"> </w:t>
      </w:r>
      <w:r w:rsidR="008C6A87" w:rsidRPr="00084489">
        <w:rPr>
          <w:rFonts w:ascii="Times New Roman" w:hAnsi="Times New Roman" w:cs="Times New Roman"/>
          <w:b/>
          <w:w w:val="0"/>
          <w:sz w:val="24"/>
          <w:szCs w:val="24"/>
        </w:rPr>
        <w:t xml:space="preserve">del Sistema de Información </w:t>
      </w:r>
      <w:r w:rsidR="00844064" w:rsidRPr="00084489">
        <w:rPr>
          <w:rFonts w:ascii="Times New Roman" w:hAnsi="Times New Roman" w:cs="Times New Roman"/>
          <w:b/>
          <w:w w:val="0"/>
          <w:sz w:val="24"/>
          <w:szCs w:val="24"/>
        </w:rPr>
        <w:t>Hospital</w:t>
      </w:r>
      <w:r w:rsidR="008C6A87" w:rsidRPr="00084489">
        <w:rPr>
          <w:rFonts w:ascii="Times New Roman" w:hAnsi="Times New Roman" w:cs="Times New Roman"/>
          <w:b/>
          <w:w w:val="0"/>
          <w:sz w:val="24"/>
          <w:szCs w:val="24"/>
        </w:rPr>
        <w:t>ario (SIH)</w:t>
      </w:r>
      <w:bookmarkEnd w:id="832"/>
    </w:p>
    <w:p w14:paraId="78DA70B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p>
    <w:p w14:paraId="6F23612A" w14:textId="79739893"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SIH deberá operar en todas las Unidades Funcionales consideradas en este Proyecto.</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En su operación deberá registrar los eventos que sucedan, personal involucrado, el paciente que recibe la atención, la fecha y hora del servicio, entre </w:t>
      </w:r>
      <w:r w:rsidR="00211364" w:rsidRPr="00084489">
        <w:rPr>
          <w:rFonts w:ascii="Times New Roman" w:hAnsi="Times New Roman" w:cs="Times New Roman"/>
          <w:sz w:val="24"/>
          <w:szCs w:val="24"/>
        </w:rPr>
        <w:t>otros</w:t>
      </w:r>
      <w:r w:rsidRPr="00084489">
        <w:rPr>
          <w:rFonts w:ascii="Times New Roman" w:hAnsi="Times New Roman" w:cs="Times New Roman"/>
          <w:sz w:val="24"/>
          <w:szCs w:val="24"/>
        </w:rPr>
        <w:t>.</w:t>
      </w:r>
    </w:p>
    <w:p w14:paraId="3B53811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D8D354B" w14:textId="62B1277A"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SIH propuesto deberá permitir al </w:t>
      </w:r>
      <w:r w:rsidR="0056438E" w:rsidRPr="00084489">
        <w:rPr>
          <w:rFonts w:ascii="Times New Roman" w:hAnsi="Times New Roman" w:cs="Times New Roman"/>
          <w:sz w:val="24"/>
          <w:szCs w:val="24"/>
        </w:rPr>
        <w:t>P</w:t>
      </w:r>
      <w:r w:rsidRPr="00084489">
        <w:rPr>
          <w:rFonts w:ascii="Times New Roman" w:hAnsi="Times New Roman" w:cs="Times New Roman"/>
          <w:sz w:val="24"/>
          <w:szCs w:val="24"/>
        </w:rPr>
        <w:t xml:space="preserve">ersonal del </w:t>
      </w:r>
      <w:r w:rsidR="0056438E"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designados para tal función, y en caso de que así se requiera por conveniencia del propio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la configuración</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del SIH de acuerdo con las necesidades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a solicitud de la </w:t>
      </w:r>
      <w:r w:rsidR="000958C5" w:rsidRPr="00084489">
        <w:rPr>
          <w:rFonts w:ascii="Times New Roman" w:hAnsi="Times New Roman" w:cs="Times New Roman"/>
          <w:sz w:val="24"/>
          <w:szCs w:val="24"/>
        </w:rPr>
        <w:t>Institución</w:t>
      </w:r>
      <w:r w:rsidRPr="00084489">
        <w:rPr>
          <w:rFonts w:ascii="Times New Roman" w:hAnsi="Times New Roman" w:cs="Times New Roman"/>
          <w:sz w:val="24"/>
          <w:szCs w:val="24"/>
        </w:rPr>
        <w:t>, o cualquier cambio en la Legislación aplicable, esto sin depender de la empresa desarrolladora, considerando que esto no exime al Desarrollador de su responsabilidad de realizar dichas modificaciones o de eventuales nuevos desarrollos ante nuevos requerimientos funcionales durante la Vigencia del Proyecto.</w:t>
      </w:r>
    </w:p>
    <w:p w14:paraId="7D42261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DBCCBE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parametrización de los </w:t>
      </w:r>
      <w:r w:rsidR="00203BED" w:rsidRPr="00084489">
        <w:rPr>
          <w:rFonts w:ascii="Times New Roman" w:hAnsi="Times New Roman" w:cs="Times New Roman"/>
          <w:sz w:val="24"/>
          <w:szCs w:val="24"/>
        </w:rPr>
        <w:t>módulo</w:t>
      </w:r>
      <w:r w:rsidRPr="00084489">
        <w:rPr>
          <w:rFonts w:ascii="Times New Roman" w:hAnsi="Times New Roman" w:cs="Times New Roman"/>
          <w:sz w:val="24"/>
          <w:szCs w:val="24"/>
        </w:rPr>
        <w:t xml:space="preserve">s considerados en el SIH deberá concluir al menos 90 (noventa) días antes de la Fecha de Inicio de Servicios durante el Periodo </w:t>
      </w:r>
      <w:proofErr w:type="spellStart"/>
      <w:r w:rsidRPr="00084489">
        <w:rPr>
          <w:rFonts w:ascii="Times New Roman" w:hAnsi="Times New Roman" w:cs="Times New Roman"/>
          <w:sz w:val="24"/>
          <w:szCs w:val="24"/>
        </w:rPr>
        <w:t>Preoperativo</w:t>
      </w:r>
      <w:proofErr w:type="spellEnd"/>
      <w:r w:rsidRPr="00084489">
        <w:rPr>
          <w:rFonts w:ascii="Times New Roman" w:hAnsi="Times New Roman" w:cs="Times New Roman"/>
          <w:sz w:val="24"/>
          <w:szCs w:val="24"/>
        </w:rPr>
        <w:t xml:space="preserve">, en caso de requerir un mayor tiempo se deberá comunicar dicha situación al </w:t>
      </w:r>
      <w:r w:rsidR="00210298"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para su autorización. </w:t>
      </w:r>
    </w:p>
    <w:p w14:paraId="7EE80F2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79A0CB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SIH debe considerar un único formato de ECE, y cuyos campos contemplen lo </w:t>
      </w:r>
      <w:r w:rsidR="00133B1A" w:rsidRPr="00084489">
        <w:rPr>
          <w:rFonts w:ascii="Times New Roman" w:hAnsi="Times New Roman" w:cs="Times New Roman"/>
          <w:sz w:val="24"/>
          <w:szCs w:val="24"/>
        </w:rPr>
        <w:t xml:space="preserve">mínimo </w:t>
      </w:r>
      <w:r w:rsidRPr="00084489">
        <w:rPr>
          <w:rFonts w:ascii="Times New Roman" w:hAnsi="Times New Roman" w:cs="Times New Roman"/>
          <w:sz w:val="24"/>
          <w:szCs w:val="24"/>
        </w:rPr>
        <w:t>solicitado por la NOM-024-SSA3-2012</w:t>
      </w:r>
      <w:r w:rsidR="007E5FAF" w:rsidRPr="00084489">
        <w:rPr>
          <w:rFonts w:ascii="Times New Roman" w:hAnsi="Times New Roman" w:cs="Times New Roman"/>
          <w:sz w:val="24"/>
          <w:szCs w:val="24"/>
        </w:rPr>
        <w:t xml:space="preserve"> Sistemas de información de registro electrónico para la salud</w:t>
      </w:r>
      <w:r w:rsidR="0040525C" w:rsidRPr="00084489">
        <w:rPr>
          <w:rFonts w:ascii="Times New Roman" w:hAnsi="Times New Roman" w:cs="Times New Roman"/>
          <w:sz w:val="24"/>
          <w:szCs w:val="24"/>
        </w:rPr>
        <w:t>, así como la NOM-004</w:t>
      </w:r>
      <w:r w:rsidR="007E5FAF" w:rsidRPr="00084489">
        <w:rPr>
          <w:rFonts w:ascii="Times New Roman" w:hAnsi="Times New Roman" w:cs="Times New Roman"/>
          <w:sz w:val="24"/>
          <w:szCs w:val="24"/>
        </w:rPr>
        <w:t>-SSA3-2012 del Expediente Clínico,</w:t>
      </w:r>
      <w:r w:rsidR="0040525C" w:rsidRPr="00084489">
        <w:rPr>
          <w:rFonts w:ascii="Times New Roman" w:hAnsi="Times New Roman" w:cs="Times New Roman"/>
          <w:sz w:val="24"/>
          <w:szCs w:val="24"/>
        </w:rPr>
        <w:t xml:space="preserve"> la NOM-035</w:t>
      </w:r>
      <w:r w:rsidR="007E5FAF" w:rsidRPr="00084489">
        <w:rPr>
          <w:rFonts w:ascii="Times New Roman" w:hAnsi="Times New Roman" w:cs="Times New Roman"/>
          <w:sz w:val="24"/>
          <w:szCs w:val="24"/>
        </w:rPr>
        <w:t>-SSA3-2012 de Información en salud</w:t>
      </w:r>
      <w:r w:rsidR="00133B1A" w:rsidRPr="00084489">
        <w:rPr>
          <w:rFonts w:ascii="Times New Roman" w:hAnsi="Times New Roman" w:cs="Times New Roman"/>
          <w:sz w:val="24"/>
          <w:szCs w:val="24"/>
        </w:rPr>
        <w:t xml:space="preserve"> o con la normatividad </w:t>
      </w:r>
      <w:r w:rsidR="0040525C" w:rsidRPr="00084489">
        <w:rPr>
          <w:rFonts w:ascii="Times New Roman" w:hAnsi="Times New Roman" w:cs="Times New Roman"/>
          <w:sz w:val="24"/>
          <w:szCs w:val="24"/>
        </w:rPr>
        <w:t>aplicable</w:t>
      </w:r>
      <w:r w:rsidR="00133B1A" w:rsidRPr="00084489">
        <w:rPr>
          <w:rFonts w:ascii="Times New Roman" w:hAnsi="Times New Roman" w:cs="Times New Roman"/>
          <w:sz w:val="24"/>
          <w:szCs w:val="24"/>
        </w:rPr>
        <w:t xml:space="preserve"> y</w:t>
      </w:r>
      <w:r w:rsidR="0040525C" w:rsidRPr="00084489">
        <w:rPr>
          <w:rFonts w:ascii="Times New Roman" w:hAnsi="Times New Roman" w:cs="Times New Roman"/>
          <w:sz w:val="24"/>
          <w:szCs w:val="24"/>
        </w:rPr>
        <w:t xml:space="preserve"> vigente</w:t>
      </w:r>
      <w:r w:rsidR="00133B1A" w:rsidRPr="00084489">
        <w:rPr>
          <w:rFonts w:ascii="Times New Roman" w:hAnsi="Times New Roman" w:cs="Times New Roman"/>
          <w:sz w:val="24"/>
          <w:szCs w:val="24"/>
        </w:rPr>
        <w:t xml:space="preserve">. </w:t>
      </w:r>
      <w:r w:rsidR="008C6A87" w:rsidRPr="00084489">
        <w:rPr>
          <w:rFonts w:ascii="Times New Roman" w:hAnsi="Times New Roman" w:cs="Times New Roman"/>
          <w:sz w:val="24"/>
          <w:szCs w:val="24"/>
        </w:rPr>
        <w:t>Debe c</w:t>
      </w:r>
      <w:r w:rsidR="00133B1A" w:rsidRPr="00084489">
        <w:rPr>
          <w:rFonts w:ascii="Times New Roman" w:hAnsi="Times New Roman" w:cs="Times New Roman"/>
          <w:sz w:val="24"/>
          <w:szCs w:val="24"/>
        </w:rPr>
        <w:t>onsiderar</w:t>
      </w:r>
      <w:r w:rsidR="0040525C" w:rsidRPr="00084489">
        <w:rPr>
          <w:rFonts w:ascii="Times New Roman" w:hAnsi="Times New Roman" w:cs="Times New Roman"/>
          <w:sz w:val="24"/>
          <w:szCs w:val="24"/>
        </w:rPr>
        <w:t xml:space="preserve"> además la normatividad con los requerimientos</w:t>
      </w:r>
      <w:r w:rsidR="00133B1A" w:rsidRPr="00084489">
        <w:rPr>
          <w:rFonts w:ascii="Times New Roman" w:hAnsi="Times New Roman" w:cs="Times New Roman"/>
          <w:sz w:val="24"/>
          <w:szCs w:val="24"/>
        </w:rPr>
        <w:t xml:space="preserve"> mínimos</w:t>
      </w:r>
      <w:r w:rsidR="0040525C" w:rsidRPr="00084489">
        <w:rPr>
          <w:rFonts w:ascii="Times New Roman" w:hAnsi="Times New Roman" w:cs="Times New Roman"/>
          <w:sz w:val="24"/>
          <w:szCs w:val="24"/>
        </w:rPr>
        <w:t xml:space="preserve"> internos</w:t>
      </w:r>
      <w:r w:rsidR="00133B1A" w:rsidRPr="00084489">
        <w:rPr>
          <w:rFonts w:ascii="Times New Roman" w:hAnsi="Times New Roman" w:cs="Times New Roman"/>
          <w:sz w:val="24"/>
          <w:szCs w:val="24"/>
        </w:rPr>
        <w:t xml:space="preserve"> vigentes y aplicables</w:t>
      </w:r>
      <w:r w:rsidR="0040525C" w:rsidRPr="00084489">
        <w:rPr>
          <w:rFonts w:ascii="Times New Roman" w:hAnsi="Times New Roman" w:cs="Times New Roman"/>
          <w:sz w:val="24"/>
          <w:szCs w:val="24"/>
        </w:rPr>
        <w:t xml:space="preserve"> del Instituto. Este sistema debe</w:t>
      </w:r>
      <w:r w:rsidRPr="00084489">
        <w:rPr>
          <w:rFonts w:ascii="Times New Roman" w:hAnsi="Times New Roman" w:cs="Times New Roman"/>
          <w:sz w:val="24"/>
          <w:szCs w:val="24"/>
        </w:rPr>
        <w:t xml:space="preserve"> ser parametrizable de acuerdo a los diversos perfiles de </w:t>
      </w:r>
      <w:r w:rsidR="005F1B20" w:rsidRPr="00084489">
        <w:rPr>
          <w:rFonts w:ascii="Times New Roman" w:hAnsi="Times New Roman" w:cs="Times New Roman"/>
          <w:sz w:val="24"/>
          <w:szCs w:val="24"/>
        </w:rPr>
        <w:t>Usuarios</w:t>
      </w:r>
      <w:r w:rsidRPr="00084489">
        <w:rPr>
          <w:rFonts w:ascii="Times New Roman" w:hAnsi="Times New Roman" w:cs="Times New Roman"/>
          <w:sz w:val="24"/>
          <w:szCs w:val="24"/>
        </w:rPr>
        <w:t>, y lo requerido por el mismo SIH, pudiendo proveer en un momento la migración de datos de otros sistemas que contemplen un ECE.</w:t>
      </w:r>
    </w:p>
    <w:p w14:paraId="6B0C0FFA" w14:textId="77777777" w:rsidR="002E7579" w:rsidRDefault="002E7579" w:rsidP="00560AA5">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48CDD98A" w14:textId="77777777" w:rsidR="002E7579" w:rsidRPr="00084489" w:rsidRDefault="002E7579" w:rsidP="00560AA5">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1C1F5661" w14:textId="77777777" w:rsidR="00E80140" w:rsidRPr="00084489" w:rsidRDefault="00CC53B6" w:rsidP="00047A01">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833" w:name="_Toc437600448"/>
      <w:bookmarkStart w:id="834" w:name="_Toc479246581"/>
      <w:r w:rsidRPr="00084489">
        <w:rPr>
          <w:rFonts w:ascii="Times New Roman" w:hAnsi="Times New Roman" w:cs="Times New Roman"/>
          <w:b/>
          <w:w w:val="0"/>
          <w:sz w:val="24"/>
          <w:szCs w:val="24"/>
        </w:rPr>
        <w:t>6.</w:t>
      </w:r>
      <w:r w:rsidR="00C7405F" w:rsidRPr="00084489">
        <w:rPr>
          <w:rFonts w:ascii="Times New Roman" w:hAnsi="Times New Roman" w:cs="Times New Roman"/>
          <w:b/>
          <w:w w:val="0"/>
          <w:sz w:val="24"/>
          <w:szCs w:val="24"/>
        </w:rPr>
        <w:t>2</w:t>
      </w:r>
      <w:r w:rsidR="000740B8" w:rsidRPr="00084489">
        <w:rPr>
          <w:rFonts w:ascii="Times New Roman" w:hAnsi="Times New Roman" w:cs="Times New Roman"/>
          <w:b/>
          <w:w w:val="0"/>
          <w:sz w:val="24"/>
          <w:szCs w:val="24"/>
        </w:rPr>
        <w:t>.</w:t>
      </w:r>
      <w:r w:rsidR="00FA7836" w:rsidRPr="00084489">
        <w:rPr>
          <w:rFonts w:ascii="Times New Roman" w:hAnsi="Times New Roman" w:cs="Times New Roman"/>
          <w:b/>
          <w:w w:val="0"/>
          <w:sz w:val="24"/>
          <w:szCs w:val="24"/>
        </w:rPr>
        <w:t>3</w:t>
      </w:r>
      <w:r w:rsidR="00E35AAD" w:rsidRPr="00084489">
        <w:rPr>
          <w:rFonts w:ascii="Times New Roman" w:hAnsi="Times New Roman" w:cs="Times New Roman"/>
          <w:b/>
          <w:w w:val="0"/>
          <w:sz w:val="24"/>
          <w:szCs w:val="24"/>
        </w:rPr>
        <w:t>.</w:t>
      </w:r>
      <w:r w:rsidR="00E80140" w:rsidRPr="00084489">
        <w:rPr>
          <w:rFonts w:ascii="Times New Roman" w:hAnsi="Times New Roman" w:cs="Times New Roman"/>
          <w:b/>
          <w:w w:val="0"/>
          <w:sz w:val="24"/>
          <w:szCs w:val="24"/>
        </w:rPr>
        <w:tab/>
        <w:t>Identificación Electrónica</w:t>
      </w:r>
      <w:bookmarkEnd w:id="833"/>
      <w:bookmarkEnd w:id="834"/>
    </w:p>
    <w:p w14:paraId="7941998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4AAFAFF" w14:textId="414458B3"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será responsable de que el SIH </w:t>
      </w:r>
      <w:r w:rsidR="000958C5" w:rsidRPr="00084489">
        <w:rPr>
          <w:rFonts w:ascii="Times New Roman" w:hAnsi="Times New Roman" w:cs="Times New Roman"/>
          <w:sz w:val="24"/>
          <w:szCs w:val="24"/>
        </w:rPr>
        <w:t xml:space="preserve">y todos los Sistemas de Información propuestos por este </w:t>
      </w:r>
      <w:r w:rsidRPr="00084489">
        <w:rPr>
          <w:rFonts w:ascii="Times New Roman" w:hAnsi="Times New Roman" w:cs="Times New Roman"/>
          <w:sz w:val="24"/>
          <w:szCs w:val="24"/>
        </w:rPr>
        <w:t>contemple</w:t>
      </w:r>
      <w:r w:rsidR="000958C5" w:rsidRPr="00084489">
        <w:rPr>
          <w:rFonts w:ascii="Times New Roman" w:hAnsi="Times New Roman" w:cs="Times New Roman"/>
          <w:sz w:val="24"/>
          <w:szCs w:val="24"/>
        </w:rPr>
        <w:t>n</w:t>
      </w:r>
      <w:r w:rsidRPr="00084489">
        <w:rPr>
          <w:rFonts w:ascii="Times New Roman" w:hAnsi="Times New Roman" w:cs="Times New Roman"/>
          <w:sz w:val="24"/>
          <w:szCs w:val="24"/>
        </w:rPr>
        <w:t xml:space="preserve"> la seguridad en el acceso, resguardo, la confidencialidad, y </w:t>
      </w:r>
      <w:r w:rsidRPr="00084489">
        <w:rPr>
          <w:rFonts w:ascii="Times New Roman" w:hAnsi="Times New Roman" w:cs="Times New Roman"/>
          <w:sz w:val="24"/>
          <w:szCs w:val="24"/>
        </w:rPr>
        <w:lastRenderedPageBreak/>
        <w:t xml:space="preserve">en general el manejo de la información generada y utilizada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para lo cual debe incorporar diversos mecanismos siendo uno de estos mecanismos la Identificación Electrónica (IE) del personal que presta el servicio en las </w:t>
      </w:r>
      <w:r w:rsidR="006B022D">
        <w:rPr>
          <w:rFonts w:ascii="Times New Roman" w:hAnsi="Times New Roman" w:cs="Times New Roman"/>
          <w:sz w:val="24"/>
          <w:szCs w:val="24"/>
        </w:rPr>
        <w:t>Instalaciones</w:t>
      </w:r>
      <w:r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dicha IE deberá ser otorgada con la autorización tanto por el responsable del Área de TI de parte del Desarrollador, como por el responsable de TI por parte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w:t>
      </w:r>
    </w:p>
    <w:p w14:paraId="0E6C02B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0B03C6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Para efectos del </w:t>
      </w:r>
      <w:r w:rsidR="00362343" w:rsidRPr="00084489">
        <w:rPr>
          <w:rFonts w:ascii="Times New Roman" w:hAnsi="Times New Roman" w:cs="Times New Roman"/>
          <w:sz w:val="24"/>
          <w:szCs w:val="24"/>
        </w:rPr>
        <w:t>SIH</w:t>
      </w:r>
      <w:r w:rsidRPr="00084489">
        <w:rPr>
          <w:rFonts w:ascii="Times New Roman" w:hAnsi="Times New Roman" w:cs="Times New Roman"/>
          <w:sz w:val="24"/>
          <w:szCs w:val="24"/>
        </w:rPr>
        <w:t xml:space="preserve"> esta IE debe contemplar dos elementos de seguridad uno es su número de empleado y otro es la Clave de Acceso al SIH, la cual deberá ser ingresada cada vez que el SIH </w:t>
      </w:r>
      <w:r w:rsidR="000958C5" w:rsidRPr="00084489">
        <w:rPr>
          <w:rFonts w:ascii="Times New Roman" w:hAnsi="Times New Roman" w:cs="Times New Roman"/>
          <w:sz w:val="24"/>
          <w:szCs w:val="24"/>
        </w:rPr>
        <w:t>o cualquier otro Sistema de Información así lo solicite. Los Sistemas de Información y el SIH</w:t>
      </w:r>
      <w:r w:rsidRPr="00084489">
        <w:rPr>
          <w:rFonts w:ascii="Times New Roman" w:hAnsi="Times New Roman" w:cs="Times New Roman"/>
          <w:sz w:val="24"/>
          <w:szCs w:val="24"/>
        </w:rPr>
        <w:t xml:space="preserve"> deberá</w:t>
      </w:r>
      <w:r w:rsidR="00EA66BF" w:rsidRPr="00084489">
        <w:rPr>
          <w:rFonts w:ascii="Times New Roman" w:hAnsi="Times New Roman" w:cs="Times New Roman"/>
          <w:sz w:val="24"/>
          <w:szCs w:val="24"/>
        </w:rPr>
        <w:t>n</w:t>
      </w:r>
      <w:r w:rsidRPr="00084489">
        <w:rPr>
          <w:rFonts w:ascii="Times New Roman" w:hAnsi="Times New Roman" w:cs="Times New Roman"/>
          <w:sz w:val="24"/>
          <w:szCs w:val="24"/>
        </w:rPr>
        <w:t xml:space="preserve"> llevar un registro de los </w:t>
      </w:r>
      <w:r w:rsidR="0056438E" w:rsidRPr="00084489">
        <w:rPr>
          <w:rFonts w:ascii="Times New Roman" w:hAnsi="Times New Roman" w:cs="Times New Roman"/>
          <w:sz w:val="24"/>
          <w:szCs w:val="24"/>
        </w:rPr>
        <w:t>u</w:t>
      </w:r>
      <w:r w:rsidR="00A074E1" w:rsidRPr="00084489">
        <w:rPr>
          <w:rFonts w:ascii="Times New Roman" w:hAnsi="Times New Roman" w:cs="Times New Roman"/>
          <w:sz w:val="24"/>
          <w:szCs w:val="24"/>
        </w:rPr>
        <w:t>s</w:t>
      </w:r>
      <w:r w:rsidR="005F1B20" w:rsidRPr="00084489">
        <w:rPr>
          <w:rFonts w:ascii="Times New Roman" w:hAnsi="Times New Roman" w:cs="Times New Roman"/>
          <w:sz w:val="24"/>
          <w:szCs w:val="24"/>
        </w:rPr>
        <w:t>uarios</w:t>
      </w:r>
      <w:r w:rsidRPr="00084489">
        <w:rPr>
          <w:rFonts w:ascii="Times New Roman" w:hAnsi="Times New Roman" w:cs="Times New Roman"/>
          <w:sz w:val="24"/>
          <w:szCs w:val="24"/>
        </w:rPr>
        <w:t xml:space="preserve">, con nombre, lugar de acceso, fecha, hora, sitio de acceso y bitácora de impresiones, así mismo, debe establecer un número máximo de 3 </w:t>
      </w:r>
      <w:r w:rsidR="00A074E1" w:rsidRPr="00084489">
        <w:rPr>
          <w:rFonts w:ascii="Times New Roman" w:hAnsi="Times New Roman" w:cs="Times New Roman"/>
          <w:sz w:val="24"/>
          <w:szCs w:val="24"/>
        </w:rPr>
        <w:t xml:space="preserve">(tres) </w:t>
      </w:r>
      <w:r w:rsidRPr="00084489">
        <w:rPr>
          <w:rFonts w:ascii="Times New Roman" w:hAnsi="Times New Roman" w:cs="Times New Roman"/>
          <w:sz w:val="24"/>
          <w:szCs w:val="24"/>
        </w:rPr>
        <w:t>autenticaciones no exitosas para bloquear la cuenta.</w:t>
      </w:r>
    </w:p>
    <w:p w14:paraId="64094DA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3F4AF2C" w14:textId="77777777" w:rsidR="00A36CC8" w:rsidRPr="00084489" w:rsidRDefault="00A36CC8"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SIH deberá contar con un proceso de cambio de contraseña personalizada de acuerdo a las políticas institucionales y de acuerdo con la periodicidad que se defina por el </w:t>
      </w:r>
      <w:r w:rsidR="00A074E1" w:rsidRPr="00084489">
        <w:rPr>
          <w:rFonts w:ascii="Times New Roman" w:hAnsi="Times New Roman" w:cs="Times New Roman"/>
          <w:sz w:val="24"/>
          <w:szCs w:val="24"/>
        </w:rPr>
        <w:t>P</w:t>
      </w:r>
      <w:r w:rsidRPr="00084489">
        <w:rPr>
          <w:rFonts w:ascii="Times New Roman" w:hAnsi="Times New Roman" w:cs="Times New Roman"/>
          <w:sz w:val="24"/>
          <w:szCs w:val="24"/>
        </w:rPr>
        <w:t xml:space="preserve">ersonal del </w:t>
      </w:r>
      <w:r w:rsidR="007835B6" w:rsidRPr="00084489">
        <w:rPr>
          <w:rFonts w:ascii="Times New Roman" w:hAnsi="Times New Roman" w:cs="Times New Roman"/>
          <w:sz w:val="24"/>
          <w:szCs w:val="24"/>
        </w:rPr>
        <w:t>I</w:t>
      </w:r>
      <w:r w:rsidRPr="00084489">
        <w:rPr>
          <w:rFonts w:ascii="Times New Roman" w:hAnsi="Times New Roman" w:cs="Times New Roman"/>
          <w:sz w:val="24"/>
          <w:szCs w:val="24"/>
        </w:rPr>
        <w:t>nstituto.</w:t>
      </w:r>
    </w:p>
    <w:p w14:paraId="6CF10AF7" w14:textId="77777777" w:rsidR="009119E7" w:rsidRPr="00084489" w:rsidRDefault="009119E7" w:rsidP="00E80140">
      <w:pPr>
        <w:tabs>
          <w:tab w:val="clear" w:pos="1985"/>
          <w:tab w:val="clear" w:pos="2880"/>
        </w:tabs>
        <w:spacing w:line="240" w:lineRule="auto"/>
        <w:ind w:left="0" w:firstLine="0"/>
        <w:rPr>
          <w:rFonts w:ascii="Times New Roman" w:hAnsi="Times New Roman" w:cs="Times New Roman"/>
          <w:sz w:val="24"/>
          <w:szCs w:val="24"/>
        </w:rPr>
      </w:pPr>
    </w:p>
    <w:p w14:paraId="763E99B7" w14:textId="77777777" w:rsidR="00E80140" w:rsidRPr="00084489" w:rsidRDefault="009119E7"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SIH deberá identificar periodos de inactividad del sistema y cerrará la sesión de manera automática. Esta característica podrá ser parametrizable de acuerdo a los tiempos definidos por el </w:t>
      </w:r>
      <w:r w:rsidR="0056438E" w:rsidRPr="00084489">
        <w:rPr>
          <w:rFonts w:ascii="Times New Roman" w:hAnsi="Times New Roman" w:cs="Times New Roman"/>
          <w:sz w:val="24"/>
          <w:szCs w:val="24"/>
        </w:rPr>
        <w:t>P</w:t>
      </w:r>
      <w:r w:rsidRPr="00084489">
        <w:rPr>
          <w:rFonts w:ascii="Times New Roman" w:hAnsi="Times New Roman" w:cs="Times New Roman"/>
          <w:sz w:val="24"/>
          <w:szCs w:val="24"/>
        </w:rPr>
        <w:t xml:space="preserve">ersonal del </w:t>
      </w:r>
      <w:r w:rsidR="0056438E"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5A9C089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F01DC6D" w14:textId="77777777" w:rsidR="00E80140" w:rsidRPr="00084489" w:rsidRDefault="00EA66BF"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Personal del </w:t>
      </w:r>
      <w:r w:rsidR="00A074E1"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 xml:space="preserve">será </w:t>
      </w:r>
      <w:r w:rsidR="009119E7" w:rsidRPr="00084489">
        <w:rPr>
          <w:rFonts w:ascii="Times New Roman" w:hAnsi="Times New Roman" w:cs="Times New Roman"/>
          <w:sz w:val="24"/>
          <w:szCs w:val="24"/>
        </w:rPr>
        <w:t>el único</w:t>
      </w:r>
      <w:r w:rsidR="00E80140" w:rsidRPr="00084489">
        <w:rPr>
          <w:rFonts w:ascii="Times New Roman" w:hAnsi="Times New Roman" w:cs="Times New Roman"/>
          <w:sz w:val="24"/>
          <w:szCs w:val="24"/>
        </w:rPr>
        <w:t xml:space="preserve"> responsable del buen uso de su IE, el acceso al SIH por</w:t>
      </w:r>
      <w:r w:rsidRPr="00084489">
        <w:rPr>
          <w:rFonts w:ascii="Times New Roman" w:hAnsi="Times New Roman" w:cs="Times New Roman"/>
          <w:sz w:val="24"/>
          <w:szCs w:val="24"/>
        </w:rPr>
        <w:t xml:space="preserve"> parte del Personal del </w:t>
      </w:r>
      <w:r w:rsidR="00A074E1" w:rsidRPr="00084489">
        <w:rPr>
          <w:rFonts w:ascii="Times New Roman" w:hAnsi="Times New Roman" w:cs="Times New Roman"/>
          <w:sz w:val="24"/>
          <w:szCs w:val="24"/>
        </w:rPr>
        <w:t xml:space="preserve">Instituto </w:t>
      </w:r>
      <w:r w:rsidR="00E80140" w:rsidRPr="00084489">
        <w:rPr>
          <w:rFonts w:ascii="Times New Roman" w:hAnsi="Times New Roman" w:cs="Times New Roman"/>
          <w:sz w:val="24"/>
          <w:szCs w:val="24"/>
        </w:rPr>
        <w:t xml:space="preserve">puede hacerlo desde cualquier lugar </w:t>
      </w:r>
      <w:r w:rsidRPr="00084489">
        <w:rPr>
          <w:rFonts w:ascii="Times New Roman" w:hAnsi="Times New Roman" w:cs="Times New Roman"/>
          <w:sz w:val="24"/>
          <w:szCs w:val="24"/>
        </w:rPr>
        <w:t xml:space="preserve">dentro de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w:t>
      </w:r>
      <w:r w:rsidR="00E80140" w:rsidRPr="00084489">
        <w:rPr>
          <w:rFonts w:ascii="Times New Roman" w:hAnsi="Times New Roman" w:cs="Times New Roman"/>
          <w:sz w:val="24"/>
          <w:szCs w:val="24"/>
        </w:rPr>
        <w:t xml:space="preserve">donde exista un equipo de cómputo y que este se encuentre conectado al SIH, siempre y cuando el </w:t>
      </w:r>
      <w:r w:rsidR="00A074E1" w:rsidRPr="00084489">
        <w:rPr>
          <w:rFonts w:ascii="Times New Roman" w:hAnsi="Times New Roman" w:cs="Times New Roman"/>
          <w:sz w:val="24"/>
          <w:szCs w:val="24"/>
        </w:rPr>
        <w:t>u</w:t>
      </w:r>
      <w:r w:rsidR="005F1B20" w:rsidRPr="00084489">
        <w:rPr>
          <w:rFonts w:ascii="Times New Roman" w:hAnsi="Times New Roman" w:cs="Times New Roman"/>
          <w:sz w:val="24"/>
          <w:szCs w:val="24"/>
        </w:rPr>
        <w:t>suario</w:t>
      </w:r>
      <w:r w:rsidR="00E80140" w:rsidRPr="00084489">
        <w:rPr>
          <w:rFonts w:ascii="Times New Roman" w:hAnsi="Times New Roman" w:cs="Times New Roman"/>
          <w:sz w:val="24"/>
          <w:szCs w:val="24"/>
        </w:rPr>
        <w:t xml:space="preserve"> no se encuentre “firmado” en ese momento en otro equipo dentro el </w:t>
      </w:r>
      <w:r w:rsidR="00844064" w:rsidRPr="00084489">
        <w:rPr>
          <w:rFonts w:ascii="Times New Roman" w:hAnsi="Times New Roman" w:cs="Times New Roman"/>
          <w:sz w:val="24"/>
          <w:szCs w:val="24"/>
        </w:rPr>
        <w:t>Hospital</w:t>
      </w:r>
      <w:r w:rsidR="00E80140" w:rsidRPr="00084489">
        <w:rPr>
          <w:rFonts w:ascii="Times New Roman" w:hAnsi="Times New Roman" w:cs="Times New Roman"/>
          <w:sz w:val="24"/>
          <w:szCs w:val="24"/>
        </w:rPr>
        <w:t xml:space="preserve">. </w:t>
      </w:r>
    </w:p>
    <w:p w14:paraId="7572001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17A3891" w14:textId="760B9BA6"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SIH </w:t>
      </w:r>
      <w:r w:rsidR="00EA66BF" w:rsidRPr="00084489">
        <w:rPr>
          <w:rFonts w:ascii="Times New Roman" w:hAnsi="Times New Roman" w:cs="Times New Roman"/>
          <w:sz w:val="24"/>
          <w:szCs w:val="24"/>
        </w:rPr>
        <w:t xml:space="preserve">y los Sistemas Informáticos integrados </w:t>
      </w:r>
      <w:r w:rsidRPr="00084489">
        <w:rPr>
          <w:rFonts w:ascii="Times New Roman" w:hAnsi="Times New Roman" w:cs="Times New Roman"/>
          <w:sz w:val="24"/>
          <w:szCs w:val="24"/>
        </w:rPr>
        <w:t>debe</w:t>
      </w:r>
      <w:r w:rsidR="00EA66BF" w:rsidRPr="00084489">
        <w:rPr>
          <w:rFonts w:ascii="Times New Roman" w:hAnsi="Times New Roman" w:cs="Times New Roman"/>
          <w:sz w:val="24"/>
          <w:szCs w:val="24"/>
        </w:rPr>
        <w:t>n</w:t>
      </w:r>
      <w:r w:rsidRPr="00084489">
        <w:rPr>
          <w:rFonts w:ascii="Times New Roman" w:hAnsi="Times New Roman" w:cs="Times New Roman"/>
          <w:sz w:val="24"/>
          <w:szCs w:val="24"/>
        </w:rPr>
        <w:t xml:space="preserve"> mantener controles de acceso a nivel de módulos, subsistemas, expedientes, formatos y campos para cada rol de </w:t>
      </w:r>
      <w:r w:rsidR="00A074E1" w:rsidRPr="00084489">
        <w:rPr>
          <w:rFonts w:ascii="Times New Roman" w:hAnsi="Times New Roman" w:cs="Times New Roman"/>
          <w:sz w:val="24"/>
          <w:szCs w:val="24"/>
        </w:rPr>
        <w:t>u</w:t>
      </w:r>
      <w:r w:rsidR="005F1B20" w:rsidRPr="00084489">
        <w:rPr>
          <w:rFonts w:ascii="Times New Roman" w:hAnsi="Times New Roman" w:cs="Times New Roman"/>
          <w:sz w:val="24"/>
          <w:szCs w:val="24"/>
        </w:rPr>
        <w:t>suario</w:t>
      </w:r>
      <w:r w:rsidRPr="00084489">
        <w:rPr>
          <w:rFonts w:ascii="Times New Roman" w:hAnsi="Times New Roman" w:cs="Times New Roman"/>
          <w:sz w:val="24"/>
          <w:szCs w:val="24"/>
        </w:rPr>
        <w:t>, debe utilizar listas de control de acceso,</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interfaces de </w:t>
      </w:r>
      <w:r w:rsidR="005F1B20" w:rsidRPr="00084489">
        <w:rPr>
          <w:rFonts w:ascii="Times New Roman" w:hAnsi="Times New Roman" w:cs="Times New Roman"/>
          <w:sz w:val="24"/>
          <w:szCs w:val="24"/>
        </w:rPr>
        <w:t>Usuario</w:t>
      </w:r>
      <w:r w:rsidRPr="00084489">
        <w:rPr>
          <w:rFonts w:ascii="Times New Roman" w:hAnsi="Times New Roman" w:cs="Times New Roman"/>
          <w:sz w:val="24"/>
          <w:szCs w:val="24"/>
        </w:rPr>
        <w:t xml:space="preserve"> restringidas basadas en roles, debe contar con protección de puertos de dispositivos y el bloqueo de todos aquellos puertos que no tengan una justificación de uso, debe contar con una autenticación centralizada adicional a la que se tenga a nivel de equipo de cómputo. El SIH</w:t>
      </w:r>
      <w:r w:rsidR="00EA66BF" w:rsidRPr="00084489">
        <w:rPr>
          <w:rFonts w:ascii="Times New Roman" w:hAnsi="Times New Roman" w:cs="Times New Roman"/>
          <w:sz w:val="24"/>
          <w:szCs w:val="24"/>
        </w:rPr>
        <w:t xml:space="preserve"> y los Sistemas de Información considerados deberán</w:t>
      </w:r>
      <w:r w:rsidRPr="00084489">
        <w:rPr>
          <w:rFonts w:ascii="Times New Roman" w:hAnsi="Times New Roman" w:cs="Times New Roman"/>
          <w:sz w:val="24"/>
          <w:szCs w:val="24"/>
        </w:rPr>
        <w:t xml:space="preserve"> ratificar la autoría de la información que es capturada en cada evento del sistema, este mismo debe manejar los datos del paciente para fines de estadística e investigación de conformidad con la Ley de Información Estadística y Geográfica.</w:t>
      </w:r>
    </w:p>
    <w:p w14:paraId="38D8CDC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05BCAA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autenticación de </w:t>
      </w:r>
      <w:r w:rsidR="00A074E1" w:rsidRPr="00084489">
        <w:rPr>
          <w:rFonts w:ascii="Times New Roman" w:hAnsi="Times New Roman" w:cs="Times New Roman"/>
          <w:sz w:val="24"/>
          <w:szCs w:val="24"/>
        </w:rPr>
        <w:t>u</w:t>
      </w:r>
      <w:r w:rsidR="005F1B20" w:rsidRPr="00084489">
        <w:rPr>
          <w:rFonts w:ascii="Times New Roman" w:hAnsi="Times New Roman" w:cs="Times New Roman"/>
          <w:sz w:val="24"/>
          <w:szCs w:val="24"/>
        </w:rPr>
        <w:t>suarios</w:t>
      </w:r>
      <w:r w:rsidR="00EA66BF" w:rsidRPr="00084489">
        <w:rPr>
          <w:rFonts w:ascii="Times New Roman" w:hAnsi="Times New Roman" w:cs="Times New Roman"/>
          <w:sz w:val="24"/>
          <w:szCs w:val="24"/>
        </w:rPr>
        <w:t xml:space="preserve"> a los Sistemas de </w:t>
      </w:r>
      <w:r w:rsidR="009119E7" w:rsidRPr="00084489">
        <w:rPr>
          <w:rFonts w:ascii="Times New Roman" w:hAnsi="Times New Roman" w:cs="Times New Roman"/>
          <w:sz w:val="24"/>
          <w:szCs w:val="24"/>
        </w:rPr>
        <w:t>Información</w:t>
      </w:r>
      <w:r w:rsidRPr="00084489">
        <w:rPr>
          <w:rFonts w:ascii="Times New Roman" w:hAnsi="Times New Roman" w:cs="Times New Roman"/>
          <w:sz w:val="24"/>
          <w:szCs w:val="24"/>
        </w:rPr>
        <w:t xml:space="preserve"> deberá</w:t>
      </w:r>
      <w:r w:rsidR="00EA66BF" w:rsidRPr="00084489">
        <w:rPr>
          <w:rFonts w:ascii="Times New Roman" w:hAnsi="Times New Roman" w:cs="Times New Roman"/>
          <w:sz w:val="24"/>
          <w:szCs w:val="24"/>
        </w:rPr>
        <w:t xml:space="preserve"> ser</w:t>
      </w:r>
      <w:r w:rsidRPr="00084489">
        <w:rPr>
          <w:rFonts w:ascii="Times New Roman" w:hAnsi="Times New Roman" w:cs="Times New Roman"/>
          <w:sz w:val="24"/>
          <w:szCs w:val="24"/>
        </w:rPr>
        <w:t xml:space="preserve"> </w:t>
      </w:r>
      <w:r w:rsidR="00EA66BF" w:rsidRPr="00084489">
        <w:rPr>
          <w:rFonts w:ascii="Times New Roman" w:hAnsi="Times New Roman" w:cs="Times New Roman"/>
          <w:sz w:val="24"/>
          <w:szCs w:val="24"/>
        </w:rPr>
        <w:t>por medio de una</w:t>
      </w:r>
      <w:r w:rsidRPr="00084489">
        <w:rPr>
          <w:rFonts w:ascii="Times New Roman" w:hAnsi="Times New Roman" w:cs="Times New Roman"/>
          <w:sz w:val="24"/>
          <w:szCs w:val="24"/>
        </w:rPr>
        <w:t xml:space="preserve"> Firma Electrónica Simple, entendida como un nombre de </w:t>
      </w:r>
      <w:r w:rsidR="00A074E1" w:rsidRPr="00084489">
        <w:rPr>
          <w:rFonts w:ascii="Times New Roman" w:hAnsi="Times New Roman" w:cs="Times New Roman"/>
          <w:sz w:val="24"/>
          <w:szCs w:val="24"/>
        </w:rPr>
        <w:t>u</w:t>
      </w:r>
      <w:r w:rsidR="005F1B20" w:rsidRPr="00084489">
        <w:rPr>
          <w:rFonts w:ascii="Times New Roman" w:hAnsi="Times New Roman" w:cs="Times New Roman"/>
          <w:sz w:val="24"/>
          <w:szCs w:val="24"/>
        </w:rPr>
        <w:t>suario</w:t>
      </w:r>
      <w:r w:rsidRPr="00084489">
        <w:rPr>
          <w:rFonts w:ascii="Times New Roman" w:hAnsi="Times New Roman" w:cs="Times New Roman"/>
          <w:sz w:val="24"/>
          <w:szCs w:val="24"/>
        </w:rPr>
        <w:t xml:space="preserve"> ma</w:t>
      </w:r>
      <w:r w:rsidR="00E60932" w:rsidRPr="00084489">
        <w:rPr>
          <w:rFonts w:ascii="Times New Roman" w:hAnsi="Times New Roman" w:cs="Times New Roman"/>
          <w:sz w:val="24"/>
          <w:szCs w:val="24"/>
        </w:rPr>
        <w:t xml:space="preserve">yor a 6 </w:t>
      </w:r>
      <w:r w:rsidR="00A074E1" w:rsidRPr="00084489">
        <w:rPr>
          <w:rFonts w:ascii="Times New Roman" w:hAnsi="Times New Roman" w:cs="Times New Roman"/>
          <w:sz w:val="24"/>
          <w:szCs w:val="24"/>
        </w:rPr>
        <w:t xml:space="preserve">(seis) </w:t>
      </w:r>
      <w:r w:rsidR="00E60932" w:rsidRPr="00084489">
        <w:rPr>
          <w:rFonts w:ascii="Times New Roman" w:hAnsi="Times New Roman" w:cs="Times New Roman"/>
          <w:sz w:val="24"/>
          <w:szCs w:val="24"/>
        </w:rPr>
        <w:t xml:space="preserve">caracteres, una contraseña </w:t>
      </w:r>
      <w:r w:rsidRPr="00084489">
        <w:rPr>
          <w:rFonts w:ascii="Times New Roman" w:hAnsi="Times New Roman" w:cs="Times New Roman"/>
          <w:sz w:val="24"/>
          <w:szCs w:val="24"/>
        </w:rPr>
        <w:t xml:space="preserve">de identificación alfanumérico que incluya números, letras minúsculas y letras </w:t>
      </w:r>
      <w:r w:rsidR="00FD27E6" w:rsidRPr="00084489">
        <w:rPr>
          <w:rFonts w:ascii="Times New Roman" w:hAnsi="Times New Roman" w:cs="Times New Roman"/>
          <w:sz w:val="24"/>
          <w:szCs w:val="24"/>
        </w:rPr>
        <w:t>mayúsculas y una segunda contraseña</w:t>
      </w:r>
      <w:r w:rsidRPr="00084489">
        <w:rPr>
          <w:rFonts w:ascii="Times New Roman" w:hAnsi="Times New Roman" w:cs="Times New Roman"/>
          <w:sz w:val="24"/>
          <w:szCs w:val="24"/>
        </w:rPr>
        <w:t xml:space="preserve"> para la firma de documentos electrónicos que deberá ser diferente al de identificación siguiendo las mismas reglas</w:t>
      </w:r>
      <w:r w:rsidR="009119E7" w:rsidRPr="00084489">
        <w:rPr>
          <w:rFonts w:ascii="Times New Roman" w:hAnsi="Times New Roman" w:cs="Times New Roman"/>
          <w:sz w:val="24"/>
          <w:szCs w:val="24"/>
        </w:rPr>
        <w:t>.</w:t>
      </w:r>
    </w:p>
    <w:p w14:paraId="0C7A1D5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3C4871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 de asegurar que la transmisión de información se realice desde y hacia entidades autorizadas, en tiempo y forma, y sobre medios de transmisión seguros, así </w:t>
      </w:r>
      <w:r w:rsidRPr="00084489">
        <w:rPr>
          <w:rFonts w:ascii="Times New Roman" w:hAnsi="Times New Roman" w:cs="Times New Roman"/>
          <w:sz w:val="24"/>
          <w:szCs w:val="24"/>
        </w:rPr>
        <w:lastRenderedPageBreak/>
        <w:t xml:space="preserve">mismo debe mantener la confidencialidad de la </w:t>
      </w:r>
      <w:r w:rsidR="009119E7" w:rsidRPr="00084489">
        <w:rPr>
          <w:rFonts w:ascii="Times New Roman" w:hAnsi="Times New Roman" w:cs="Times New Roman"/>
          <w:sz w:val="24"/>
          <w:szCs w:val="24"/>
        </w:rPr>
        <w:t>información en</w:t>
      </w:r>
      <w:r w:rsidRPr="00084489">
        <w:rPr>
          <w:rFonts w:ascii="Times New Roman" w:hAnsi="Times New Roman" w:cs="Times New Roman"/>
          <w:sz w:val="24"/>
          <w:szCs w:val="24"/>
        </w:rPr>
        <w:t xml:space="preserve"> apego a la </w:t>
      </w:r>
      <w:r w:rsidR="00E805F9" w:rsidRPr="00084489">
        <w:rPr>
          <w:rFonts w:ascii="Times New Roman" w:hAnsi="Times New Roman" w:cs="Times New Roman"/>
          <w:sz w:val="24"/>
          <w:szCs w:val="24"/>
        </w:rPr>
        <w:t>n</w:t>
      </w:r>
      <w:r w:rsidR="009119E7" w:rsidRPr="00084489">
        <w:rPr>
          <w:rFonts w:ascii="Times New Roman" w:hAnsi="Times New Roman" w:cs="Times New Roman"/>
          <w:sz w:val="24"/>
          <w:szCs w:val="24"/>
        </w:rPr>
        <w:t xml:space="preserve">ormatividad </w:t>
      </w:r>
      <w:r w:rsidR="00E805F9" w:rsidRPr="00084489">
        <w:rPr>
          <w:rFonts w:ascii="Times New Roman" w:hAnsi="Times New Roman" w:cs="Times New Roman"/>
          <w:sz w:val="24"/>
          <w:szCs w:val="24"/>
        </w:rPr>
        <w:t>v</w:t>
      </w:r>
      <w:r w:rsidR="009119E7" w:rsidRPr="00084489">
        <w:rPr>
          <w:rFonts w:ascii="Times New Roman" w:hAnsi="Times New Roman" w:cs="Times New Roman"/>
          <w:sz w:val="24"/>
          <w:szCs w:val="24"/>
        </w:rPr>
        <w:t>igente</w:t>
      </w:r>
      <w:r w:rsidRPr="00084489">
        <w:rPr>
          <w:rFonts w:ascii="Times New Roman" w:hAnsi="Times New Roman" w:cs="Times New Roman"/>
          <w:sz w:val="24"/>
          <w:szCs w:val="24"/>
        </w:rPr>
        <w:t>.</w:t>
      </w:r>
    </w:p>
    <w:p w14:paraId="6580750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C171D7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w:t>
      </w:r>
      <w:r w:rsidR="00EA66BF" w:rsidRPr="00084489">
        <w:rPr>
          <w:rFonts w:ascii="Times New Roman" w:hAnsi="Times New Roman" w:cs="Times New Roman"/>
          <w:sz w:val="24"/>
          <w:szCs w:val="24"/>
        </w:rPr>
        <w:t xml:space="preserve"> caso de baja del </w:t>
      </w:r>
      <w:r w:rsidR="00A074E1" w:rsidRPr="00084489">
        <w:rPr>
          <w:rFonts w:ascii="Times New Roman" w:hAnsi="Times New Roman" w:cs="Times New Roman"/>
          <w:sz w:val="24"/>
          <w:szCs w:val="24"/>
        </w:rPr>
        <w:t>P</w:t>
      </w:r>
      <w:r w:rsidR="00EA66BF" w:rsidRPr="00084489">
        <w:rPr>
          <w:rFonts w:ascii="Times New Roman" w:hAnsi="Times New Roman" w:cs="Times New Roman"/>
          <w:sz w:val="24"/>
          <w:szCs w:val="24"/>
        </w:rPr>
        <w:t xml:space="preserve">ersonal del </w:t>
      </w:r>
      <w:r w:rsidR="00A074E1" w:rsidRPr="00084489">
        <w:rPr>
          <w:rFonts w:ascii="Times New Roman" w:hAnsi="Times New Roman" w:cs="Times New Roman"/>
          <w:sz w:val="24"/>
          <w:szCs w:val="24"/>
        </w:rPr>
        <w:t>Instituto</w:t>
      </w:r>
      <w:r w:rsidRPr="00084489">
        <w:rPr>
          <w:rFonts w:ascii="Times New Roman" w:hAnsi="Times New Roman" w:cs="Times New Roman"/>
          <w:sz w:val="24"/>
          <w:szCs w:val="24"/>
        </w:rPr>
        <w:t>,</w:t>
      </w:r>
      <w:r w:rsidR="00EA66BF" w:rsidRPr="00084489">
        <w:rPr>
          <w:rFonts w:ascii="Times New Roman" w:hAnsi="Times New Roman" w:cs="Times New Roman"/>
          <w:sz w:val="24"/>
          <w:szCs w:val="24"/>
        </w:rPr>
        <w:t xml:space="preserve"> éste deberá notificar de inmediato al Desarrollador ya que</w:t>
      </w:r>
      <w:r w:rsidRPr="00084489">
        <w:rPr>
          <w:rFonts w:ascii="Times New Roman" w:hAnsi="Times New Roman" w:cs="Times New Roman"/>
          <w:sz w:val="24"/>
          <w:szCs w:val="24"/>
        </w:rPr>
        <w:t xml:space="preserve"> es r</w:t>
      </w:r>
      <w:r w:rsidR="00EA66BF" w:rsidRPr="00084489">
        <w:rPr>
          <w:rFonts w:ascii="Times New Roman" w:hAnsi="Times New Roman" w:cs="Times New Roman"/>
          <w:sz w:val="24"/>
          <w:szCs w:val="24"/>
        </w:rPr>
        <w:t>esponsabilidad de éste,</w:t>
      </w:r>
      <w:r w:rsidRPr="00084489">
        <w:rPr>
          <w:rFonts w:ascii="Times New Roman" w:hAnsi="Times New Roman" w:cs="Times New Roman"/>
          <w:sz w:val="24"/>
          <w:szCs w:val="24"/>
        </w:rPr>
        <w:t xml:space="preserve"> dar de baja de inmediato la IE correspondiente, esta situación será durante toda la Vigencia del Proyecto.</w:t>
      </w:r>
    </w:p>
    <w:p w14:paraId="6DD1F20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A3E352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SIH</w:t>
      </w:r>
      <w:r w:rsidR="00EA66BF" w:rsidRPr="00084489">
        <w:rPr>
          <w:rFonts w:ascii="Times New Roman" w:hAnsi="Times New Roman" w:cs="Times New Roman"/>
          <w:sz w:val="24"/>
          <w:szCs w:val="24"/>
        </w:rPr>
        <w:t xml:space="preserve"> y los Sistemas de información considerados dentro de este proyecto,</w:t>
      </w:r>
      <w:r w:rsidRPr="00084489">
        <w:rPr>
          <w:rFonts w:ascii="Times New Roman" w:hAnsi="Times New Roman" w:cs="Times New Roman"/>
          <w:sz w:val="24"/>
          <w:szCs w:val="24"/>
        </w:rPr>
        <w:t xml:space="preserve"> también debe</w:t>
      </w:r>
      <w:r w:rsidR="00EA66BF" w:rsidRPr="00084489">
        <w:rPr>
          <w:rFonts w:ascii="Times New Roman" w:hAnsi="Times New Roman" w:cs="Times New Roman"/>
          <w:sz w:val="24"/>
          <w:szCs w:val="24"/>
        </w:rPr>
        <w:t>rán considerar</w:t>
      </w:r>
      <w:r w:rsidRPr="00084489">
        <w:rPr>
          <w:rFonts w:ascii="Times New Roman" w:hAnsi="Times New Roman" w:cs="Times New Roman"/>
          <w:sz w:val="24"/>
          <w:szCs w:val="24"/>
        </w:rPr>
        <w:t xml:space="preserve"> la incorporación de un mecanismo de IE del paciente. Este mecanismo de identificación se activa una vez que el paciente es ingresado 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en el módulo de admisión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aria y de esta manera se podrá contar con un registro del paciente por los diferentes puntos de las Instalaciones por los cuales circule. </w:t>
      </w:r>
    </w:p>
    <w:p w14:paraId="2F891D5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A36563D" w14:textId="77777777" w:rsidR="00E80140" w:rsidRPr="00084489" w:rsidRDefault="00CC53B6" w:rsidP="00CC53B6">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35" w:name="_Toc437600449"/>
      <w:bookmarkStart w:id="836" w:name="_Toc479246582"/>
      <w:r w:rsidRPr="00084489">
        <w:rPr>
          <w:rFonts w:ascii="Times New Roman" w:hAnsi="Times New Roman" w:cs="Times New Roman"/>
          <w:b/>
          <w:sz w:val="24"/>
          <w:szCs w:val="24"/>
        </w:rPr>
        <w:t>6.</w:t>
      </w:r>
      <w:r w:rsidR="000740B8" w:rsidRPr="00084489">
        <w:rPr>
          <w:rFonts w:ascii="Times New Roman" w:hAnsi="Times New Roman" w:cs="Times New Roman"/>
          <w:b/>
          <w:sz w:val="24"/>
          <w:szCs w:val="24"/>
        </w:rPr>
        <w:t>2</w:t>
      </w:r>
      <w:r w:rsidR="00C7405F" w:rsidRPr="00084489">
        <w:rPr>
          <w:rFonts w:ascii="Times New Roman" w:hAnsi="Times New Roman" w:cs="Times New Roman"/>
          <w:b/>
          <w:sz w:val="24"/>
          <w:szCs w:val="24"/>
        </w:rPr>
        <w:t>.4</w:t>
      </w:r>
      <w:r w:rsidR="00E35AAD" w:rsidRPr="00084489">
        <w:rPr>
          <w:rFonts w:ascii="Times New Roman" w:hAnsi="Times New Roman" w:cs="Times New Roman"/>
          <w:b/>
          <w:sz w:val="24"/>
          <w:szCs w:val="24"/>
        </w:rPr>
        <w:t>.</w:t>
      </w:r>
      <w:r w:rsidR="00E80140" w:rsidRPr="00084489">
        <w:rPr>
          <w:rFonts w:ascii="Times New Roman" w:hAnsi="Times New Roman" w:cs="Times New Roman"/>
          <w:b/>
          <w:sz w:val="24"/>
          <w:szCs w:val="24"/>
        </w:rPr>
        <w:tab/>
      </w:r>
      <w:r w:rsidR="000740B8" w:rsidRPr="00084489">
        <w:rPr>
          <w:rFonts w:ascii="Times New Roman" w:hAnsi="Times New Roman" w:cs="Times New Roman"/>
          <w:b/>
          <w:sz w:val="24"/>
          <w:szCs w:val="24"/>
        </w:rPr>
        <w:t>Módulos del SIH y/o sistemas de información satélites</w:t>
      </w:r>
      <w:bookmarkEnd w:id="835"/>
      <w:bookmarkEnd w:id="836"/>
    </w:p>
    <w:p w14:paraId="5197234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E31085A"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 consideran dentro de este rubro los módulos del SIH instalados en los servicios o departamentos que permiten el registro de la atención médica relacionada con el paciente, la cual sirve para la toma de decisiones tanto clínicas, administrativas y posteriormente gerenciales. En est</w:t>
      </w:r>
      <w:r w:rsidR="00B42619" w:rsidRPr="00084489">
        <w:rPr>
          <w:rFonts w:ascii="Times New Roman" w:hAnsi="Times New Roman" w:cs="Times New Roman"/>
          <w:sz w:val="24"/>
          <w:szCs w:val="24"/>
        </w:rPr>
        <w:t>e</w:t>
      </w:r>
      <w:r w:rsidRPr="00084489">
        <w:rPr>
          <w:rFonts w:ascii="Times New Roman" w:hAnsi="Times New Roman" w:cs="Times New Roman"/>
          <w:sz w:val="24"/>
          <w:szCs w:val="24"/>
        </w:rPr>
        <w:t xml:space="preserve"> </w:t>
      </w:r>
      <w:r w:rsidR="00B42619" w:rsidRPr="00084489">
        <w:rPr>
          <w:rFonts w:ascii="Times New Roman" w:hAnsi="Times New Roman" w:cs="Times New Roman"/>
          <w:sz w:val="24"/>
          <w:szCs w:val="24"/>
        </w:rPr>
        <w:t xml:space="preserve">punto, </w:t>
      </w:r>
      <w:r w:rsidRPr="00084489">
        <w:rPr>
          <w:rFonts w:ascii="Times New Roman" w:hAnsi="Times New Roman" w:cs="Times New Roman"/>
          <w:sz w:val="24"/>
          <w:szCs w:val="24"/>
        </w:rPr>
        <w:t xml:space="preserve">se debe considerar el uso del </w:t>
      </w:r>
      <w:r w:rsidR="00B42619" w:rsidRPr="00084489">
        <w:rPr>
          <w:rFonts w:ascii="Times New Roman" w:hAnsi="Times New Roman" w:cs="Times New Roman"/>
          <w:sz w:val="24"/>
          <w:szCs w:val="24"/>
        </w:rPr>
        <w:t xml:space="preserve">expediente clínico electrónico </w:t>
      </w:r>
      <w:r w:rsidRPr="00084489">
        <w:rPr>
          <w:rFonts w:ascii="Times New Roman" w:hAnsi="Times New Roman" w:cs="Times New Roman"/>
          <w:sz w:val="24"/>
          <w:szCs w:val="24"/>
        </w:rPr>
        <w:t>(ECE), así como de las interfaces con los sistemas de registro satélites considerados.</w:t>
      </w:r>
    </w:p>
    <w:p w14:paraId="2A1A28F5"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8A204B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SIH debe considerar un módulo de ECE, el cual contemple durante la vigencia del Contrato lo dictado por la NOM-004-SSA3-2012, la NOM-024-SSA3-2012 y la legislación vigente aplicable y deberá ser capaz de brindar el soporte para la toma de decisiones clínicas. Del mismo modo, mediante esta herramienta, se deben generar todos los reportes que se deriven de una consulta o intervención médica, considerando su enlace a diversas Áreas no necesariamente clínicas, como la farmacia, epidemiología, el área de bioestadística, entre otras.</w:t>
      </w:r>
    </w:p>
    <w:p w14:paraId="0A9AAAEF"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6A9C41E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módulo del ECE debe contar con la facilidad de intercambio de información entre los subsistemas de información propios del </w:t>
      </w:r>
      <w:r w:rsidR="00B42619"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permitiendo con esto la generación de los reportes normados vigentes o nuevas generaciones de reportes. Así mismo el ECE debe contar con herramientas informáticas las cuales apoyen al médico en toma de decisiones tanto clínicas como administrativas, tal es el caso en la prescripción de medicamentos o en generación de reportes de consentimiento informado por procedimientos y servicios. El Desarrollador debe considerar la compatibilidad del ECE con el o los sistema(s) utilizados por el </w:t>
      </w:r>
      <w:r w:rsidR="00210298" w:rsidRPr="00084489">
        <w:rPr>
          <w:rFonts w:ascii="Times New Roman" w:hAnsi="Times New Roman" w:cs="Times New Roman"/>
          <w:sz w:val="24"/>
          <w:szCs w:val="24"/>
        </w:rPr>
        <w:t>Instituto</w:t>
      </w:r>
      <w:r w:rsidRPr="00084489">
        <w:rPr>
          <w:rFonts w:ascii="Times New Roman" w:hAnsi="Times New Roman" w:cs="Times New Roman"/>
          <w:sz w:val="24"/>
          <w:szCs w:val="24"/>
        </w:rPr>
        <w:t>.</w:t>
      </w:r>
    </w:p>
    <w:p w14:paraId="07983147"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74A730C7"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ECE debe contemplar la inclusión de las imágenes más representativas de un estudio capturado y procesado en el sistema PACS, el cual debe ser provisto por el Desarrollador, de la misma manera debe considerar el envío y recepción de información del módulo de Laboratorio, en atención a la funcionalidad solicitada el ECE debe de considerar los estándares internacionales de interoperabilidad y comunicación específicos a cada sistema de registro o información satélite. Así como los catálogos fundamentales considerados en la NOM-024-SSA3-2012 y las parametrizaciones requeridas en el Sistema Nacional de Salud </w:t>
      </w:r>
      <w:r w:rsidRPr="00084489">
        <w:rPr>
          <w:rFonts w:ascii="Times New Roman" w:hAnsi="Times New Roman" w:cs="Times New Roman"/>
          <w:sz w:val="24"/>
          <w:szCs w:val="24"/>
        </w:rPr>
        <w:lastRenderedPageBreak/>
        <w:t xml:space="preserve">o con la </w:t>
      </w:r>
      <w:r w:rsidR="00B42619" w:rsidRPr="00084489">
        <w:rPr>
          <w:rFonts w:ascii="Times New Roman" w:hAnsi="Times New Roman" w:cs="Times New Roman"/>
          <w:sz w:val="24"/>
          <w:szCs w:val="24"/>
        </w:rPr>
        <w:t>L</w:t>
      </w:r>
      <w:r w:rsidRPr="00084489">
        <w:rPr>
          <w:rFonts w:ascii="Times New Roman" w:hAnsi="Times New Roman" w:cs="Times New Roman"/>
          <w:sz w:val="24"/>
          <w:szCs w:val="24"/>
        </w:rPr>
        <w:t>egislación vigente que en su caso corresponda, sin menoscabo de nuevos desarrollos a futuro y la dimensión propia del Proyecto.</w:t>
      </w:r>
    </w:p>
    <w:p w14:paraId="4D074724"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2B410BDE"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permitir la evaluación mediante reportes diarios de la situación epidemiológica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incluyendo infecciones nosocomiales, enfermedades que requieran aislamiento. Este módulo debe contar con la facilidad de llevar un registro y control de los certificados de defunción.</w:t>
      </w:r>
    </w:p>
    <w:p w14:paraId="79710AAD"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0B3968C"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cubrir las notas médicas con las características mínimas descritas en la normatividad aplicable, incluyendo notas de ingreso, evolución, revisión, actualización, interconsulta, administrativas y de egreso, de acuerdo a las características establecidas por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y/o instituto</w:t>
      </w:r>
      <w:r w:rsidR="006F52DB" w:rsidRPr="00084489">
        <w:rPr>
          <w:rFonts w:ascii="Times New Roman" w:hAnsi="Times New Roman" w:cs="Times New Roman"/>
          <w:sz w:val="24"/>
          <w:szCs w:val="24"/>
        </w:rPr>
        <w:t>.</w:t>
      </w:r>
    </w:p>
    <w:p w14:paraId="04A32A8A" w14:textId="77777777" w:rsidR="006F52DB" w:rsidRPr="00084489" w:rsidRDefault="006F52DB" w:rsidP="00CF3884">
      <w:pPr>
        <w:tabs>
          <w:tab w:val="clear" w:pos="1985"/>
          <w:tab w:val="clear" w:pos="2880"/>
        </w:tabs>
        <w:spacing w:line="240" w:lineRule="auto"/>
        <w:ind w:left="0" w:firstLine="0"/>
        <w:rPr>
          <w:rFonts w:ascii="Times New Roman" w:hAnsi="Times New Roman" w:cs="Times New Roman"/>
          <w:sz w:val="24"/>
          <w:szCs w:val="24"/>
        </w:rPr>
      </w:pPr>
    </w:p>
    <w:p w14:paraId="02A3B406"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considerar las opciones para administrar y controlar la emisión de resúmenes clínicos parametrizables (para autorizaciones médicas, autorizaciones para ampliar estancias de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izados, casos especiales), dejando rastro en registros de auditoría. Debe permitir identificar en la nota de egreso, si se trata de una atención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aria de primera vez o subsecuentes de acuerdo al diagnóstico.</w:t>
      </w:r>
    </w:p>
    <w:p w14:paraId="5D3DF884"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2D73D293"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permitir generar los formatos de consentimiento informado para diversos aspectos y programas. Permite el acceso a descripciones pre-quirúrgicas, quirúrgicas, notas quirúrgicas y record anestésico.</w:t>
      </w:r>
    </w:p>
    <w:p w14:paraId="4F6218A9"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158DB46"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caso de cirugía, este módulo debe ofrecer opciones para administrar, controlar y generar los formatos de las cartas de consentimiento bajo información para cirugía, carta de consentimiento bajo información de procedimiento anestésico y la carta de consentimiento bajo información amputación quirúrgica conforme lo señalado en la </w:t>
      </w:r>
      <w:r w:rsidR="00B42619" w:rsidRPr="00084489">
        <w:rPr>
          <w:rFonts w:ascii="Times New Roman" w:hAnsi="Times New Roman" w:cs="Times New Roman"/>
          <w:sz w:val="24"/>
          <w:szCs w:val="24"/>
        </w:rPr>
        <w:t xml:space="preserve">Norma </w:t>
      </w:r>
      <w:r w:rsidRPr="00084489">
        <w:rPr>
          <w:rFonts w:ascii="Times New Roman" w:hAnsi="Times New Roman" w:cs="Times New Roman"/>
          <w:sz w:val="24"/>
          <w:szCs w:val="24"/>
        </w:rPr>
        <w:t>Oficial Mexicana NOM-004-SSA3-2012, del expediente clínico. El módulo debe tener un control de las órdenes de servicios a otras áreas de apoyo (laboratorio, unidad de transfusión, farmacia, patología, ayudas diagnósticas, etc.).</w:t>
      </w:r>
    </w:p>
    <w:p w14:paraId="48E0B1AB"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6F0CD186"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Las siguientes características mínimas deberán considerarse para el desarrollo de todos los módulos y sub-módulos requeridos. Estos módulos son enunciativos más no limitativos, por lo </w:t>
      </w:r>
      <w:r w:rsidR="00AA1D47" w:rsidRPr="00084489">
        <w:rPr>
          <w:rFonts w:ascii="Times New Roman" w:hAnsi="Times New Roman" w:cs="Times New Roman"/>
          <w:sz w:val="24"/>
          <w:szCs w:val="24"/>
        </w:rPr>
        <w:t>tanto,</w:t>
      </w:r>
      <w:r w:rsidRPr="00084489">
        <w:rPr>
          <w:rFonts w:ascii="Times New Roman" w:hAnsi="Times New Roman" w:cs="Times New Roman"/>
          <w:sz w:val="24"/>
          <w:szCs w:val="24"/>
        </w:rPr>
        <w:t xml:space="preserve"> el Desarrollador deberá poder adicionar otros módulos a solicitud de</w:t>
      </w:r>
      <w:r w:rsidR="00B42619" w:rsidRPr="00084489">
        <w:rPr>
          <w:rFonts w:ascii="Times New Roman" w:hAnsi="Times New Roman" w:cs="Times New Roman"/>
          <w:sz w:val="24"/>
          <w:szCs w:val="24"/>
        </w:rPr>
        <w:t xml:space="preserve"> la Dirección del Hospital y el </w:t>
      </w:r>
      <w:r w:rsidR="005B1205"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con la finalidad de complementar la correcta operación y gestión de los diversos contemplados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59CEF644" w14:textId="77777777" w:rsidR="00FE5866" w:rsidRPr="00084489" w:rsidRDefault="00FE5866" w:rsidP="00FE5866">
      <w:pPr>
        <w:tabs>
          <w:tab w:val="clear" w:pos="1985"/>
          <w:tab w:val="clear" w:pos="2880"/>
        </w:tabs>
        <w:spacing w:line="240" w:lineRule="auto"/>
        <w:ind w:left="0" w:firstLine="0"/>
        <w:rPr>
          <w:rFonts w:ascii="Times New Roman" w:hAnsi="Times New Roman" w:cs="Times New Roman"/>
          <w:sz w:val="24"/>
          <w:szCs w:val="24"/>
        </w:rPr>
      </w:pPr>
    </w:p>
    <w:p w14:paraId="73CA80D1" w14:textId="77777777" w:rsidR="005F68A5" w:rsidRPr="00084489" w:rsidRDefault="00FE5866" w:rsidP="00FE586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Dentro de </w:t>
      </w:r>
      <w:r w:rsidR="005B1205" w:rsidRPr="00084489">
        <w:rPr>
          <w:rFonts w:ascii="Times New Roman" w:hAnsi="Times New Roman" w:cs="Times New Roman"/>
          <w:sz w:val="24"/>
          <w:szCs w:val="24"/>
        </w:rPr>
        <w:t>este</w:t>
      </w:r>
      <w:r w:rsidRPr="00084489">
        <w:rPr>
          <w:rFonts w:ascii="Times New Roman" w:hAnsi="Times New Roman" w:cs="Times New Roman"/>
          <w:sz w:val="24"/>
          <w:szCs w:val="24"/>
        </w:rPr>
        <w:t xml:space="preserve"> </w:t>
      </w:r>
      <w:r w:rsidR="00B42619" w:rsidRPr="00084489">
        <w:rPr>
          <w:rFonts w:ascii="Times New Roman" w:hAnsi="Times New Roman" w:cs="Times New Roman"/>
          <w:sz w:val="24"/>
          <w:szCs w:val="24"/>
        </w:rPr>
        <w:t xml:space="preserve">punto, </w:t>
      </w:r>
      <w:r w:rsidRPr="00084489">
        <w:rPr>
          <w:rFonts w:ascii="Times New Roman" w:hAnsi="Times New Roman" w:cs="Times New Roman"/>
          <w:sz w:val="24"/>
          <w:szCs w:val="24"/>
        </w:rPr>
        <w:t>se deben considerar los siguientes módulos con su funcionalidad correspondiente</w:t>
      </w:r>
      <w:r w:rsidR="005F68A5" w:rsidRPr="00084489">
        <w:rPr>
          <w:rFonts w:ascii="Times New Roman" w:hAnsi="Times New Roman" w:cs="Times New Roman"/>
          <w:sz w:val="24"/>
          <w:szCs w:val="24"/>
        </w:rPr>
        <w:t>:</w:t>
      </w:r>
    </w:p>
    <w:p w14:paraId="3ABCC444" w14:textId="77777777" w:rsidR="00FE5866" w:rsidRPr="00084489" w:rsidRDefault="00FE5866" w:rsidP="00FE5866">
      <w:pPr>
        <w:tabs>
          <w:tab w:val="clear" w:pos="1985"/>
          <w:tab w:val="clear" w:pos="2880"/>
        </w:tabs>
        <w:spacing w:line="240" w:lineRule="auto"/>
        <w:ind w:left="0" w:firstLine="0"/>
        <w:rPr>
          <w:rFonts w:ascii="Times New Roman" w:hAnsi="Times New Roman" w:cs="Times New Roman"/>
          <w:sz w:val="24"/>
          <w:szCs w:val="24"/>
        </w:rPr>
      </w:pPr>
    </w:p>
    <w:p w14:paraId="76C245BB" w14:textId="77777777" w:rsidR="00FE5866" w:rsidRPr="00084489" w:rsidRDefault="005F68A5"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noProof/>
          <w:sz w:val="24"/>
          <w:szCs w:val="24"/>
          <w:lang w:eastAsia="es-MX"/>
        </w:rPr>
        <w:lastRenderedPageBreak/>
        <w:drawing>
          <wp:inline distT="0" distB="0" distL="0" distR="0" wp14:anchorId="358B383C" wp14:editId="38F91DF4">
            <wp:extent cx="5572125" cy="3134574"/>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3157" cy="3135154"/>
                    </a:xfrm>
                    <a:prstGeom prst="rect">
                      <a:avLst/>
                    </a:prstGeom>
                    <a:noFill/>
                  </pic:spPr>
                </pic:pic>
              </a:graphicData>
            </a:graphic>
          </wp:inline>
        </w:drawing>
      </w:r>
    </w:p>
    <w:p w14:paraId="15FA1FC1" w14:textId="77777777" w:rsidR="00560AA5" w:rsidRPr="00084489" w:rsidRDefault="00560AA5" w:rsidP="00E80140">
      <w:pPr>
        <w:tabs>
          <w:tab w:val="clear" w:pos="1985"/>
          <w:tab w:val="clear" w:pos="2880"/>
        </w:tabs>
        <w:spacing w:line="240" w:lineRule="auto"/>
        <w:ind w:left="0" w:firstLine="0"/>
        <w:rPr>
          <w:rFonts w:ascii="Times New Roman" w:hAnsi="Times New Roman" w:cs="Times New Roman"/>
          <w:sz w:val="24"/>
          <w:szCs w:val="24"/>
        </w:rPr>
      </w:pPr>
    </w:p>
    <w:p w14:paraId="37A0FCAA" w14:textId="77777777" w:rsidR="00560AA5" w:rsidRPr="00084489" w:rsidRDefault="00560AA5" w:rsidP="00E80140">
      <w:pPr>
        <w:tabs>
          <w:tab w:val="clear" w:pos="1985"/>
          <w:tab w:val="clear" w:pos="2880"/>
        </w:tabs>
        <w:spacing w:line="240" w:lineRule="auto"/>
        <w:ind w:left="0" w:firstLine="0"/>
        <w:rPr>
          <w:rFonts w:ascii="Times New Roman" w:hAnsi="Times New Roman" w:cs="Times New Roman"/>
          <w:sz w:val="24"/>
          <w:szCs w:val="24"/>
        </w:rPr>
      </w:pPr>
    </w:p>
    <w:p w14:paraId="3609DF86" w14:textId="77777777" w:rsidR="00CF3884" w:rsidRPr="00084489" w:rsidRDefault="00CF3884" w:rsidP="00FA7836">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37" w:name="_Toc479246583"/>
      <w:r w:rsidRPr="00084489">
        <w:rPr>
          <w:rFonts w:ascii="Times New Roman" w:hAnsi="Times New Roman" w:cs="Times New Roman"/>
          <w:b/>
          <w:sz w:val="24"/>
          <w:szCs w:val="24"/>
        </w:rPr>
        <w:t>6.</w:t>
      </w:r>
      <w:r w:rsidR="0007349F" w:rsidRPr="00084489">
        <w:rPr>
          <w:rFonts w:ascii="Times New Roman" w:hAnsi="Times New Roman" w:cs="Times New Roman"/>
          <w:b/>
          <w:sz w:val="24"/>
          <w:szCs w:val="24"/>
        </w:rPr>
        <w:t>2.5.</w:t>
      </w:r>
      <w:r w:rsidRPr="00084489">
        <w:rPr>
          <w:rFonts w:ascii="Times New Roman" w:hAnsi="Times New Roman" w:cs="Times New Roman"/>
          <w:b/>
          <w:sz w:val="24"/>
          <w:szCs w:val="24"/>
        </w:rPr>
        <w:t xml:space="preserve"> Expediente Clínico Electrónico</w:t>
      </w:r>
      <w:bookmarkEnd w:id="837"/>
    </w:p>
    <w:p w14:paraId="33D0E262"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b/>
          <w:sz w:val="24"/>
          <w:szCs w:val="24"/>
        </w:rPr>
      </w:pPr>
    </w:p>
    <w:p w14:paraId="6F89A71C" w14:textId="797E04B3"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módulo es una herramienta mediante la cual el médico registrará la información relacionada con la prestación de los Servicios Médicos durante la presencia del paciente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Debe de contemplar lo solicitado por la NOM-024-SSA3-2012 referente al </w:t>
      </w:r>
      <w:r w:rsidR="00B42619" w:rsidRPr="00084489">
        <w:rPr>
          <w:rFonts w:ascii="Times New Roman" w:hAnsi="Times New Roman" w:cs="Times New Roman"/>
          <w:sz w:val="24"/>
          <w:szCs w:val="24"/>
        </w:rPr>
        <w:t>expediente clínico electrónico</w:t>
      </w:r>
      <w:r w:rsidRPr="00084489">
        <w:rPr>
          <w:rFonts w:ascii="Times New Roman" w:hAnsi="Times New Roman" w:cs="Times New Roman"/>
          <w:sz w:val="24"/>
          <w:szCs w:val="24"/>
        </w:rPr>
        <w:t>, por lo tanto debe de considerar la interoperabilidad y el uso de la clasificación de procedimientos Vol. 3 de la CIE-9MC, la clasificación CIE-10, para el uso de diagnósticos,</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el estándar HL7 V.3.0 como mínimo, estándares DICOM para el uso de interfaces de </w:t>
      </w:r>
      <w:proofErr w:type="spellStart"/>
      <w:r w:rsidRPr="00084489">
        <w:rPr>
          <w:rFonts w:ascii="Times New Roman" w:hAnsi="Times New Roman" w:cs="Times New Roman"/>
          <w:sz w:val="24"/>
          <w:szCs w:val="24"/>
        </w:rPr>
        <w:t>imagenología</w:t>
      </w:r>
      <w:proofErr w:type="spellEnd"/>
      <w:r w:rsidRPr="00084489">
        <w:rPr>
          <w:rFonts w:ascii="Times New Roman" w:hAnsi="Times New Roman" w:cs="Times New Roman"/>
          <w:sz w:val="24"/>
          <w:szCs w:val="24"/>
        </w:rPr>
        <w:t xml:space="preserve">, formatos de imagen BMP, TIFF, JPG para la captura de imágenes sin fines diagnósticos, uso de la clasificación CIF, para funcionamiento y discapacidad, así como la clasificación LOINC, para resultados de laboratorio, debe seguir los lineamientos establecidos por el Registro Nacional de Población </w:t>
      </w:r>
      <w:r w:rsidR="000B0473">
        <w:rPr>
          <w:rFonts w:ascii="Times New Roman" w:hAnsi="Times New Roman" w:cs="Times New Roman"/>
          <w:sz w:val="24"/>
          <w:szCs w:val="24"/>
        </w:rPr>
        <w:t xml:space="preserve">(CURP) </w:t>
      </w:r>
      <w:r w:rsidRPr="00084489">
        <w:rPr>
          <w:rFonts w:ascii="Times New Roman" w:hAnsi="Times New Roman" w:cs="Times New Roman"/>
          <w:sz w:val="24"/>
          <w:szCs w:val="24"/>
        </w:rPr>
        <w:t>en lo referente a la gestión de la C</w:t>
      </w:r>
      <w:r w:rsidR="000B0473">
        <w:rPr>
          <w:rFonts w:ascii="Times New Roman" w:hAnsi="Times New Roman" w:cs="Times New Roman"/>
          <w:sz w:val="24"/>
          <w:szCs w:val="24"/>
        </w:rPr>
        <w:t xml:space="preserve">édula Única de </w:t>
      </w:r>
      <w:r w:rsidRPr="00084489">
        <w:rPr>
          <w:rFonts w:ascii="Times New Roman" w:hAnsi="Times New Roman" w:cs="Times New Roman"/>
          <w:sz w:val="24"/>
          <w:szCs w:val="24"/>
        </w:rPr>
        <w:t>R</w:t>
      </w:r>
      <w:r w:rsidR="000B0473">
        <w:rPr>
          <w:rFonts w:ascii="Times New Roman" w:hAnsi="Times New Roman" w:cs="Times New Roman"/>
          <w:sz w:val="24"/>
          <w:szCs w:val="24"/>
        </w:rPr>
        <w:t xml:space="preserve">egistro de </w:t>
      </w:r>
      <w:r w:rsidRPr="00084489">
        <w:rPr>
          <w:rFonts w:ascii="Times New Roman" w:hAnsi="Times New Roman" w:cs="Times New Roman"/>
          <w:sz w:val="24"/>
          <w:szCs w:val="24"/>
        </w:rPr>
        <w:t>P</w:t>
      </w:r>
      <w:r w:rsidR="000B0473">
        <w:rPr>
          <w:rFonts w:ascii="Times New Roman" w:hAnsi="Times New Roman" w:cs="Times New Roman"/>
          <w:sz w:val="24"/>
          <w:szCs w:val="24"/>
        </w:rPr>
        <w:t>oblación</w:t>
      </w:r>
      <w:r w:rsidRPr="00084489">
        <w:rPr>
          <w:rFonts w:ascii="Times New Roman" w:hAnsi="Times New Roman" w:cs="Times New Roman"/>
          <w:sz w:val="24"/>
          <w:szCs w:val="24"/>
        </w:rPr>
        <w:t xml:space="preserve"> y registro de personas Debe de considerar los datos asociados a la fecha, hora y personal tratante (médico, enfermera, técnico, entre otros). El </w:t>
      </w:r>
      <w:r w:rsidR="00203BED" w:rsidRPr="00084489">
        <w:rPr>
          <w:rFonts w:ascii="Times New Roman" w:hAnsi="Times New Roman" w:cs="Times New Roman"/>
          <w:sz w:val="24"/>
          <w:szCs w:val="24"/>
        </w:rPr>
        <w:t>módulo</w:t>
      </w:r>
      <w:r w:rsidRPr="00084489">
        <w:rPr>
          <w:rFonts w:ascii="Times New Roman" w:hAnsi="Times New Roman" w:cs="Times New Roman"/>
          <w:sz w:val="24"/>
          <w:szCs w:val="24"/>
        </w:rPr>
        <w:t xml:space="preserve"> de </w:t>
      </w:r>
      <w:r w:rsidR="00B42619" w:rsidRPr="00084489">
        <w:rPr>
          <w:rFonts w:ascii="Times New Roman" w:hAnsi="Times New Roman" w:cs="Times New Roman"/>
          <w:sz w:val="24"/>
          <w:szCs w:val="24"/>
        </w:rPr>
        <w:t xml:space="preserve">expediente clínico electrónico </w:t>
      </w:r>
      <w:r w:rsidRPr="00084489">
        <w:rPr>
          <w:rFonts w:ascii="Times New Roman" w:hAnsi="Times New Roman" w:cs="Times New Roman"/>
          <w:sz w:val="24"/>
          <w:szCs w:val="24"/>
        </w:rPr>
        <w:t xml:space="preserve">deberá considerar una agenda médica o tener la interrelación con la agenda médica propuesta en el módulo de Consulta Externa o de Admisión, el ECE debe capturar y resguardar copias digitalizadas de los consentimientos y autorizaciones del paciente, es importante resaltar que el ECE es la columna vertebral de todos los </w:t>
      </w:r>
      <w:r w:rsidR="00203BED" w:rsidRPr="00084489">
        <w:rPr>
          <w:rFonts w:ascii="Times New Roman" w:hAnsi="Times New Roman" w:cs="Times New Roman"/>
          <w:sz w:val="24"/>
          <w:szCs w:val="24"/>
        </w:rPr>
        <w:t>módulo</w:t>
      </w:r>
      <w:r w:rsidRPr="00084489">
        <w:rPr>
          <w:rFonts w:ascii="Times New Roman" w:hAnsi="Times New Roman" w:cs="Times New Roman"/>
          <w:sz w:val="24"/>
          <w:szCs w:val="24"/>
        </w:rPr>
        <w:t xml:space="preserve">s, ya que el Paciente es el que va detonando todos los procesos paralelos dentro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0EDCD164"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859925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ECE debe considerar los siguientes aspectos:</w:t>
      </w:r>
    </w:p>
    <w:p w14:paraId="2F4EEE9D"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224D7ED" w14:textId="77777777" w:rsidR="00E35AAD" w:rsidRPr="00084489" w:rsidRDefault="00E35AAD" w:rsidP="00CF3884">
      <w:pPr>
        <w:tabs>
          <w:tab w:val="clear" w:pos="1985"/>
          <w:tab w:val="clear" w:pos="2880"/>
        </w:tabs>
        <w:spacing w:line="240" w:lineRule="auto"/>
        <w:ind w:left="0" w:firstLine="0"/>
        <w:rPr>
          <w:rFonts w:ascii="Times New Roman" w:hAnsi="Times New Roman" w:cs="Times New Roman"/>
          <w:sz w:val="24"/>
          <w:szCs w:val="24"/>
        </w:rPr>
      </w:pPr>
    </w:p>
    <w:p w14:paraId="5A7C5F3C" w14:textId="77777777" w:rsidR="00E35AAD" w:rsidRPr="00084489" w:rsidRDefault="00E35AAD" w:rsidP="00CF3884">
      <w:pPr>
        <w:tabs>
          <w:tab w:val="clear" w:pos="1985"/>
          <w:tab w:val="clear" w:pos="2880"/>
        </w:tabs>
        <w:spacing w:line="240" w:lineRule="auto"/>
        <w:ind w:left="0" w:firstLine="0"/>
        <w:rPr>
          <w:rFonts w:ascii="Times New Roman" w:hAnsi="Times New Roman" w:cs="Times New Roman"/>
          <w:sz w:val="24"/>
          <w:szCs w:val="24"/>
        </w:rPr>
      </w:pPr>
    </w:p>
    <w:p w14:paraId="705E6D38" w14:textId="77777777" w:rsidR="00E35AAD" w:rsidRPr="00084489" w:rsidRDefault="00E35AAD" w:rsidP="00CF3884">
      <w:pPr>
        <w:tabs>
          <w:tab w:val="clear" w:pos="1985"/>
          <w:tab w:val="clear" w:pos="2880"/>
        </w:tabs>
        <w:spacing w:line="240" w:lineRule="auto"/>
        <w:ind w:left="0" w:firstLine="0"/>
        <w:rPr>
          <w:rFonts w:ascii="Times New Roman" w:hAnsi="Times New Roman" w:cs="Times New Roman"/>
          <w:sz w:val="24"/>
          <w:szCs w:val="24"/>
        </w:rPr>
      </w:pPr>
    </w:p>
    <w:p w14:paraId="7190E7D0" w14:textId="313D4AE8"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b/>
          <w:sz w:val="24"/>
          <w:szCs w:val="24"/>
        </w:rPr>
        <w:t>Resumen de Atenciones</w:t>
      </w:r>
    </w:p>
    <w:p w14:paraId="5F1A1B1C"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78EE774"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permitir al médico abrir y visualizar el resumen de atenciones y consultar todas las atenciones otorgadas al paciente, en cualquiera de las áreas de atención de la red de servicios de la institución; incluyendo </w:t>
      </w:r>
      <w:r w:rsidR="00673B33"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ización, urgencias y consulta externa. Debe considerar la identificación en el resumen de atenciones los diferentes tipos de notas durante la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ización; incluyendo las notas de ingreso, de interconsulta, de evolución, quirúrgicas y nota de egreso. Debe contar con la posibilidad de consultar las diferentes notas de atención a través de un reporte en formato que presente todos los datos relacionados con la misma, con la opción de imprimirlo. Permite proteger contra escritura la nota de atención consultada.</w:t>
      </w:r>
    </w:p>
    <w:p w14:paraId="1051FE4C"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34956315" w14:textId="5CA80DB6"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b/>
          <w:sz w:val="24"/>
          <w:szCs w:val="24"/>
        </w:rPr>
      </w:pPr>
      <w:r w:rsidRPr="00E00562">
        <w:rPr>
          <w:rFonts w:ascii="Times New Roman" w:hAnsi="Times New Roman" w:cs="Times New Roman"/>
          <w:b/>
          <w:sz w:val="24"/>
          <w:szCs w:val="24"/>
        </w:rPr>
        <w:t>Historia Clínica</w:t>
      </w:r>
    </w:p>
    <w:p w14:paraId="6206DC51"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3C3EF867"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Permite registrar todos los antecedentes de importancia relacionados con la salud del paciente, con la opción de consultar y actualizar en cualquiera de las Áreas en donde se requiera dar atención médica al paciente.</w:t>
      </w:r>
    </w:p>
    <w:p w14:paraId="56CC4D4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76BC752D" w14:textId="6B12DE49"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b/>
          <w:sz w:val="24"/>
          <w:szCs w:val="24"/>
        </w:rPr>
      </w:pPr>
      <w:r w:rsidRPr="00E00562">
        <w:rPr>
          <w:rFonts w:ascii="Times New Roman" w:hAnsi="Times New Roman" w:cs="Times New Roman"/>
          <w:b/>
          <w:sz w:val="24"/>
          <w:szCs w:val="24"/>
        </w:rPr>
        <w:t>Notas Médicas</w:t>
      </w:r>
    </w:p>
    <w:p w14:paraId="36E832E3"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4F50BE8"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todas las notas médicas, se debe generar de manera automática la fecha y hora de la consulta al momento de abrir la nota para iniciar la atención del paciente, debe seleccionar la especialidad y el nombre del médico responsable de la consulta mediante claves de Usuario por persona.</w:t>
      </w:r>
    </w:p>
    <w:p w14:paraId="47D663CD" w14:textId="77777777" w:rsidR="00CF3884" w:rsidRPr="00084489" w:rsidRDefault="006F52DB" w:rsidP="006F52DB">
      <w:pPr>
        <w:tabs>
          <w:tab w:val="clear" w:pos="1985"/>
          <w:tab w:val="clear" w:pos="2880"/>
          <w:tab w:val="left" w:pos="3447"/>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b/>
      </w:r>
    </w:p>
    <w:p w14:paraId="06BF82DF"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considerar la captura de todos los datos estipulados en la Norma Oficial Mexicana NOM-004-SSA3-2012 del expediente clínico, así como evolución y actualización del cuadro clínico, signos vitales, resultados de los estudios de los servicios auxiliares de diagnóstico y tratamiento; diagnósticos, tratamiento e indicaciones médicas, en el caso de medicamentos, señalando como mínimo: dosis, vía y periodicidad. Capacidad para describir en texto libre el motivo de consulta y las diferentes notas médicas durante su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ización. </w:t>
      </w:r>
    </w:p>
    <w:p w14:paraId="7C0C5EDA"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19FDA18"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ingresar cuantos diagnósticos sea necesario y seleccionar los diagnósticos principal y secundario mediante un sistema de búsqueda inteligente en el catálogo de la CIE-10 y en caso de ser procedimientos CIE9MC. Identificar si se trata de una atención de primera vez o subsecuente de acuerdo al diagnóstico. Controlar el ingreso del paciente, su evolución y salida (egreso) de la consulta externa, urgencias, quirófano, terapia intensiva, entre otros.</w:t>
      </w:r>
    </w:p>
    <w:p w14:paraId="6C7E78CC"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AED1F26"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tener la capacidad para producir sistemas de alerta para medicamentos que se hayan registrado como causa de alergia en los antecedentes y medicamentos que interactúan entre sí, identificados en los protocolos de atención, de igual manera si el padecimiento corresponde a aquellos sujetos a Vigilancia Epidemiológica y detonar acciones dentro y </w:t>
      </w:r>
      <w:r w:rsidRPr="00084489">
        <w:rPr>
          <w:rFonts w:ascii="Times New Roman" w:hAnsi="Times New Roman" w:cs="Times New Roman"/>
          <w:sz w:val="24"/>
          <w:szCs w:val="24"/>
        </w:rPr>
        <w:lastRenderedPageBreak/>
        <w:t>fuera de la unidad. Capacidad para generar los formatos de consentimiento informado y de vigilancia epidemiológica.</w:t>
      </w:r>
    </w:p>
    <w:p w14:paraId="05D0CF8C"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36B6E01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contar con una alerta sobre condiciones médicas especiales de cada paciente; alergias, toxicidad a medicamentos, epidemiolo</w:t>
      </w:r>
      <w:r w:rsidR="00FF35F6" w:rsidRPr="00084489">
        <w:rPr>
          <w:rFonts w:ascii="Times New Roman" w:hAnsi="Times New Roman" w:cs="Times New Roman"/>
          <w:sz w:val="24"/>
          <w:szCs w:val="24"/>
        </w:rPr>
        <w:t>gí</w:t>
      </w:r>
      <w:r w:rsidRPr="00084489">
        <w:rPr>
          <w:rFonts w:ascii="Times New Roman" w:hAnsi="Times New Roman" w:cs="Times New Roman"/>
          <w:sz w:val="24"/>
          <w:szCs w:val="24"/>
        </w:rPr>
        <w:t>a, acciones preventivas, contraindicaciones, etc.</w:t>
      </w:r>
    </w:p>
    <w:p w14:paraId="20BE941D"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A44EF41" w14:textId="29963507"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b/>
          <w:sz w:val="24"/>
          <w:szCs w:val="24"/>
        </w:rPr>
      </w:pPr>
      <w:r w:rsidRPr="00E00562">
        <w:rPr>
          <w:rFonts w:ascii="Times New Roman" w:hAnsi="Times New Roman" w:cs="Times New Roman"/>
          <w:b/>
          <w:sz w:val="24"/>
          <w:szCs w:val="24"/>
        </w:rPr>
        <w:t>Examen físico por Especialidades</w:t>
      </w:r>
    </w:p>
    <w:p w14:paraId="519B7ED5"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555D92A3"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tener la capacidad para desplegar formatos específicos para el examen físico de acuerdo a la especialidad y/o la edad del paciente (Ej. examen físico del recién nacido, examen físico de la mujer embarazada, examen de oftalmología, de otorrinolaringología, etc.).</w:t>
      </w:r>
    </w:p>
    <w:p w14:paraId="01CF4837"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8122706" w14:textId="71B648FC"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b/>
          <w:sz w:val="24"/>
          <w:szCs w:val="24"/>
        </w:rPr>
        <w:t xml:space="preserve">Referencia y </w:t>
      </w:r>
      <w:proofErr w:type="spellStart"/>
      <w:r w:rsidRPr="00E00562">
        <w:rPr>
          <w:rFonts w:ascii="Times New Roman" w:hAnsi="Times New Roman" w:cs="Times New Roman"/>
          <w:b/>
          <w:sz w:val="24"/>
          <w:szCs w:val="24"/>
        </w:rPr>
        <w:t>Contrarreferencia</w:t>
      </w:r>
      <w:proofErr w:type="spellEnd"/>
    </w:p>
    <w:p w14:paraId="3B6FB7C5"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7E9DFF1"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permitir administrar y controlar el registro de órdenes de traslado entre servicios, traslado inter institucional y extramural, cuando a ello diere lugar. Permite la creación de indicadores para acreditar a las instituciones integrantes de la red de acuerdo a su capacidad resolutiva y nivel de complejidad privilegiando siempre al paciente y su familia.</w:t>
      </w:r>
    </w:p>
    <w:p w14:paraId="7240F3DE"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0D88B4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Permite interrelacionar a los establecimientos de salud, a través de un sistema que permita el flujo adecuado en doble sentido.</w:t>
      </w:r>
    </w:p>
    <w:p w14:paraId="4E62FCFA"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68FDDC8" w14:textId="5B0D16BC"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b/>
          <w:sz w:val="24"/>
          <w:szCs w:val="24"/>
        </w:rPr>
      </w:pPr>
      <w:r w:rsidRPr="00E00562">
        <w:rPr>
          <w:rFonts w:ascii="Times New Roman" w:hAnsi="Times New Roman" w:cs="Times New Roman"/>
          <w:b/>
          <w:sz w:val="24"/>
          <w:szCs w:val="24"/>
        </w:rPr>
        <w:t>Receta electrónica</w:t>
      </w:r>
    </w:p>
    <w:p w14:paraId="183C2F21"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57E8C6ED"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 debe activar la receta electrónica desde las indicaciones médicas de cualquiera de las notas de atención. Debe generar la receta automáticamente con todas sus variables (nombre de la institución, nombre del médico que hace la prescripción, número de la cédula profesional del médico, nombre del paciente, fecha de la prescripción, nombre del medicamento y/o insumo indicado, presentación del medicamento o insumo, cantidad necesaria a surtir por la farmacia de los medicamentos o insumos indicados, forma de utilización de los medicamentos o insumos indicados) de acuerdo con la normatividad institucional vigente. Puede presentar por separado las indicaciones para el paciente con un resumen de recomendaciones para los diagnósticos que tienen asociado un protocolo. Debe permitir la impresión de la receta al momento de la atención.</w:t>
      </w:r>
    </w:p>
    <w:p w14:paraId="182445F2"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29C1235"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módulo de ECE debe enviar la receta vía electrónica a la farmacia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o a la farmacia externa para el surtido de medicamentos a la población atendida. Debe contar con la facilidad de guardar recetas y reactivar recetas anteriores. Así mismo debe permitir programar la emisión periódica de una receta para los casos de enfermedades crónicas o emitir bajo controles especiales aquellas que involucran medicamentos controlados. Debe llevar un control de recetas surtidas y pendientes por surtir. Debe relacionar las indicaciones médicas con las notas de consumos y el catálogo de compras de la institución para obtener los costos de tratamiento.</w:t>
      </w:r>
    </w:p>
    <w:p w14:paraId="7873450E"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792D2710" w14:textId="77777777" w:rsidR="007A3A41"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El ECE debe permitir seleccionar medicamentos de un catálogo previamente definido y establecido por el </w:t>
      </w:r>
      <w:r w:rsidR="00B42619"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mostrar el listado de medicamentos prescritos al paciente, permitir la captura de medicamentos reportados en alguna otra receta de la lista ya existente, la funcionalidad del ECE deberá asegurar el llenado completo de los campos referentes a las instrucciones generales, nombre del medicamento que se prescribe, dosis, vía de administración y duración del tratamiento, debe permitir la vinculación de las órdenes de medicamentos, con el inventario de medicamentos de la farmacia para su suministro, el sistema debe orientar al médico sobre los medicamentos que el </w:t>
      </w:r>
      <w:r w:rsidR="007A3A4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está obligado a proporcionar.</w:t>
      </w:r>
    </w:p>
    <w:p w14:paraId="5440901D" w14:textId="77777777" w:rsidR="005900FF" w:rsidRPr="00084489" w:rsidRDefault="005900FF" w:rsidP="00CF3884">
      <w:pPr>
        <w:tabs>
          <w:tab w:val="clear" w:pos="1985"/>
          <w:tab w:val="clear" w:pos="2880"/>
        </w:tabs>
        <w:spacing w:line="240" w:lineRule="auto"/>
        <w:ind w:left="0" w:firstLine="0"/>
        <w:rPr>
          <w:rFonts w:ascii="Times New Roman" w:hAnsi="Times New Roman" w:cs="Times New Roman"/>
          <w:color w:val="FF0000"/>
          <w:sz w:val="24"/>
          <w:szCs w:val="24"/>
        </w:rPr>
      </w:pPr>
    </w:p>
    <w:p w14:paraId="4BE599C0" w14:textId="77777777" w:rsidR="005900FF" w:rsidRPr="00084489" w:rsidRDefault="005900FF"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Adicionalmente, el módulo debe permitir acceso a catálogos y contenidos de medicamentos para análisis y emisión de alertas de posibles contraindicaciones y riesgos.</w:t>
      </w:r>
    </w:p>
    <w:p w14:paraId="42484633"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69B9D822"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este mismo rubro el ECE debe generar un reporte en el que se señale la fecha, hora y persona que suministró el o los medicamentos, así como quién prescribió el medicamento y la fecha en que se ordenó, en caso de no poderse administrar o surtir el medicamento, deberá considerar los campos para dar la explicación de la falta de surtimiento, En este apartado el ECE también podrá capturar y desplegar medicamentos específicos del paciente, así como medicamentos complementarios como vitaminas, hierbas y suplementos.</w:t>
      </w:r>
    </w:p>
    <w:p w14:paraId="19A586BE"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7E2EDA32"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 solicita considerar la impresión de la lista actual de medicamentos para uso del paciente, permitiendo la consulta de medicamentos prescritos al paciente, deberá ser posible la validación que la prescripción u otras órdenes de medicamentos no se encuentran dentro de la lista de medicamentos a los que el paciente es alérgico o a los que haya presentado una reacción adversa como soporte a la prescripción médica específica.</w:t>
      </w:r>
    </w:p>
    <w:p w14:paraId="6675B2B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C54F3F6" w14:textId="4F03156E"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b/>
          <w:sz w:val="24"/>
          <w:szCs w:val="24"/>
        </w:rPr>
      </w:pPr>
      <w:r w:rsidRPr="00E00562">
        <w:rPr>
          <w:rFonts w:ascii="Times New Roman" w:hAnsi="Times New Roman" w:cs="Times New Roman"/>
          <w:b/>
          <w:sz w:val="24"/>
          <w:szCs w:val="24"/>
        </w:rPr>
        <w:t>Incapacidad Temporal para el Trabajo electrónica</w:t>
      </w:r>
    </w:p>
    <w:p w14:paraId="721FFF07"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 </w:t>
      </w:r>
    </w:p>
    <w:p w14:paraId="5087A781"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 debe activar el aplicativo de Incapacidad Temporal para el Trabajo Electrónica (ITTE) desde las indicaciones médicas de cualquiera de las notas de atención. Debe generar la ITTE automáticamente con todas sus variables (nombre de la institución, nombre del médico que hace la prescripción, número de la cédula profesional del médico, nombre del paciente, número de afiliación, fecha de la prescripción, número de días prescritos, fecha de inicio de la incapacidad, número de días probables de recuperación, nombre de la empresa, etc.). Debe permitir la impresión de la ITTE al momento de la atención. El módulo de ECE debe enviar la ITTE vía electrónica a la aplicación correspondiente de Prestaciones Económicas para su validación. Debe contar con la facilidad de guardar ITTE y reactivar anteriores. Así mismo debe permitir programar la emisión periódica de reporte para los casos de tiempos prolongados. Debe llevar un control de ITTE expedidas. </w:t>
      </w:r>
    </w:p>
    <w:p w14:paraId="7F31D25B"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355FECBD" w14:textId="04C2F520"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b/>
          <w:sz w:val="24"/>
          <w:szCs w:val="24"/>
        </w:rPr>
      </w:pPr>
      <w:r w:rsidRPr="00E00562">
        <w:rPr>
          <w:rFonts w:ascii="Times New Roman" w:hAnsi="Times New Roman" w:cs="Times New Roman"/>
          <w:b/>
          <w:sz w:val="24"/>
          <w:szCs w:val="24"/>
        </w:rPr>
        <w:t>Indicaciones Médicas</w:t>
      </w:r>
    </w:p>
    <w:p w14:paraId="3C09D5EB"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6060683E"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permitir el registro de las indicaciones médicas de medicamentos, estudios, procedimientos y otras indicaciones mediante el uso de catálogos estandarizados tanto en el ámbito ambulatorio como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ario.</w:t>
      </w:r>
    </w:p>
    <w:p w14:paraId="6D8C047D"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2F9513D1"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este apartado el ECE debe detallar la solicitud para cada examen auxiliar de diagnóstico con las instrucciones correspondientes, pudiendo ser varios estudios en una misma orden para el mismo paciente y mismo diagnóstico relacionado, se podrá programar o registrar la cita para la realización del o los estudios. Deberá ser posible mostrar la lista de los estudios de laboratorio realizados previamente al paciente al momento que el personal médico seleccione el tipo de prueba de diagnóstico o estudio de gabinete que se trate, el Sistema debe tener la capacidad de imprimir la solicitud con la fecha e indicaciones de cómo debe presentarse el paciente, para entregárselo.</w:t>
      </w:r>
    </w:p>
    <w:p w14:paraId="0525FBB1"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1D3562B6"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tener la capacidad para poder consultar con el área correspondiente (laboratorio) para saber si es posible llevar a cabo la prueba en base a la disponibilidad del material y en caso de no tener los recursos deberá permitir la referencia del paciente. Debe registrar la solicitud y resultados para la realización de la prueba de diagnóstico, así mismo notificar al laboratorio y/o banco de sangre o la Unidad de Transfusión la necesidad de abasto de los recursos utilizados para las pruebas de laboratorio y de los productos de sangre y biológicos.</w:t>
      </w:r>
    </w:p>
    <w:p w14:paraId="24189671"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5E503AFA" w14:textId="1E3BA376"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b/>
          <w:sz w:val="24"/>
          <w:szCs w:val="24"/>
        </w:rPr>
      </w:pPr>
      <w:r w:rsidRPr="00E00562">
        <w:rPr>
          <w:rFonts w:ascii="Times New Roman" w:hAnsi="Times New Roman" w:cs="Times New Roman"/>
          <w:b/>
          <w:sz w:val="24"/>
          <w:szCs w:val="24"/>
        </w:rPr>
        <w:t>Programas de promoción y prevención</w:t>
      </w:r>
    </w:p>
    <w:p w14:paraId="46F35F1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192C547"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permitir la evaluación de programas y acciones de vigilancia epidemiológica (promoción y prevención de la salud, vacunas y acciones contempladas en las Cartillas Nacionales de Salud).</w:t>
      </w:r>
    </w:p>
    <w:p w14:paraId="76A6EDCF"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7CFE272A"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módulo debe permitir, relacionar los diagnósticos que están incluidos en programas del Sistema Nacional de Salud (Ej. control de embarazadas, niños sanos, diabéticos, hipertensos, entre otros), con los catálogos específicos de los servicios otorgados que se requieren en los informes obligatorios de Sistema de Información Nacional en Salud. Debe contar con la capacidad de identificar automáticamente todos los diagnósticos sometidos por norma a vigilancia epidemiológica y generará de manera automática el reporte correspondiente, según la necesidad de notificación inmediata, semanal o mensual. Debe generar automáticamente los formatos de información obligatoria en el Sistema Nacional de Salud incluyendo las formas de accidentes y hechos violentos entre otros.</w:t>
      </w:r>
    </w:p>
    <w:p w14:paraId="3D31838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2F8E881D"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ECE debe presentar alertas, notificaciones y recordatorios de acciones preventivas y de promoción de la salud relacionada al paciente, así mismo se recomienda mostrar guías clínicas, planes de cuidado, manuales de vigilancia epidemiológica, normas oficiales o protocolos de prevención al personal de salud.</w:t>
      </w:r>
    </w:p>
    <w:p w14:paraId="0A08865F"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417A915"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 recomienda mostrar protocolos preventivos, guías clínicas, normas oficiales, manuales de vigilancia epidemiológica para la atención cuando éstas sean apropiadas a los diagnósticos y/o demográficos del paciente y no exista antecedente en el sistema de dicha acción.</w:t>
      </w:r>
    </w:p>
    <w:p w14:paraId="1ABE3172"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0D7B9957"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El ECE debe de considerar este apartado mediante el cual se debe monitorear el estado de salud de un individuo, comunidad o población, así mismo debe generar alertas y recordatorios al médico relativas a actividades de información y educación a los pacientes sobre riesgos sanitarios, se sugiere debe de identificar medidas de vigilancia estandarizadas basadas en patrones conocidos de enfermedades que se presentan, debe de ser capaz de agregar la información demográfica o clínica, se recomienda exportar datos agregados en un formato electrónico para su uso en otros programas analíticos.</w:t>
      </w:r>
    </w:p>
    <w:p w14:paraId="59B6578D" w14:textId="77777777" w:rsidR="002E7579" w:rsidRDefault="002E7579" w:rsidP="001C736E">
      <w:pPr>
        <w:tabs>
          <w:tab w:val="clear" w:pos="1985"/>
          <w:tab w:val="clear" w:pos="2880"/>
        </w:tabs>
        <w:spacing w:line="240" w:lineRule="auto"/>
        <w:ind w:left="0" w:firstLine="0"/>
        <w:rPr>
          <w:rFonts w:ascii="Times New Roman" w:hAnsi="Times New Roman" w:cs="Times New Roman"/>
          <w:b/>
          <w:sz w:val="24"/>
          <w:szCs w:val="24"/>
        </w:rPr>
      </w:pPr>
    </w:p>
    <w:p w14:paraId="434997DC" w14:textId="2035CAD3" w:rsidR="00CF3884" w:rsidRPr="00E00562" w:rsidRDefault="00CF3884" w:rsidP="00E00562">
      <w:pPr>
        <w:pStyle w:val="Prrafodelista"/>
        <w:numPr>
          <w:ilvl w:val="0"/>
          <w:numId w:val="123"/>
        </w:numPr>
        <w:tabs>
          <w:tab w:val="clear" w:pos="2880"/>
        </w:tabs>
        <w:spacing w:line="240" w:lineRule="auto"/>
        <w:rPr>
          <w:rFonts w:ascii="Times New Roman" w:hAnsi="Times New Roman" w:cs="Times New Roman"/>
          <w:b/>
          <w:sz w:val="24"/>
          <w:szCs w:val="24"/>
        </w:rPr>
      </w:pPr>
      <w:r w:rsidRPr="00E00562">
        <w:rPr>
          <w:rFonts w:ascii="Times New Roman" w:hAnsi="Times New Roman" w:cs="Times New Roman"/>
          <w:b/>
          <w:sz w:val="24"/>
          <w:szCs w:val="24"/>
        </w:rPr>
        <w:t>Ligas de ayuda</w:t>
      </w:r>
    </w:p>
    <w:p w14:paraId="7953B261"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1AEF1CD1" w14:textId="77777777" w:rsidR="007E68EC"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contar con accesos a links de consulta actualizada (medicina basada en evidencia)</w:t>
      </w:r>
      <w:r w:rsidR="006F52DB" w:rsidRPr="00084489">
        <w:rPr>
          <w:rFonts w:ascii="Times New Roman" w:hAnsi="Times New Roman" w:cs="Times New Roman"/>
          <w:sz w:val="24"/>
          <w:szCs w:val="24"/>
        </w:rPr>
        <w:t xml:space="preserve"> a Guías de Práctica Clínica</w:t>
      </w:r>
      <w:r w:rsidRPr="00084489">
        <w:rPr>
          <w:rFonts w:ascii="Times New Roman" w:hAnsi="Times New Roman" w:cs="Times New Roman"/>
          <w:sz w:val="24"/>
          <w:szCs w:val="24"/>
        </w:rPr>
        <w:t xml:space="preserve"> en bases de datos médicas y científicas, permitiendo la vinculación de los diagnósticos con protocolos de atención médica obtenidos de la revisión de la literatura y ofrecer la posibilidad de actualizar los mismos y agregar nuevos protocolos de acuerdo a la normatividad de la institución de salud. </w:t>
      </w:r>
    </w:p>
    <w:p w14:paraId="62312EDA" w14:textId="77777777" w:rsidR="007E68EC" w:rsidRPr="00084489" w:rsidRDefault="007E68EC" w:rsidP="00CF3884">
      <w:pPr>
        <w:tabs>
          <w:tab w:val="clear" w:pos="1985"/>
          <w:tab w:val="clear" w:pos="2880"/>
        </w:tabs>
        <w:spacing w:line="240" w:lineRule="auto"/>
        <w:ind w:left="0" w:firstLine="0"/>
        <w:rPr>
          <w:rFonts w:ascii="Times New Roman" w:hAnsi="Times New Roman" w:cs="Times New Roman"/>
          <w:sz w:val="24"/>
          <w:szCs w:val="24"/>
        </w:rPr>
      </w:pPr>
    </w:p>
    <w:p w14:paraId="13DF527D" w14:textId="77777777" w:rsidR="005900FF"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relacionar el diagnóstico con esquemas de tratamiento establecidos (protocolos o guías médicas) para que el médico pueda consultar y/o guiarse en el momento de hacer las indicaciones médicas.</w:t>
      </w:r>
    </w:p>
    <w:p w14:paraId="796C5176" w14:textId="77777777" w:rsidR="00707829" w:rsidRPr="00084489" w:rsidRDefault="00707829" w:rsidP="00CF3884">
      <w:pPr>
        <w:tabs>
          <w:tab w:val="clear" w:pos="1985"/>
          <w:tab w:val="clear" w:pos="2880"/>
        </w:tabs>
        <w:spacing w:line="240" w:lineRule="auto"/>
        <w:ind w:left="0" w:firstLine="0"/>
        <w:rPr>
          <w:rFonts w:ascii="Times New Roman" w:hAnsi="Times New Roman" w:cs="Times New Roman"/>
          <w:b/>
          <w:sz w:val="24"/>
          <w:szCs w:val="24"/>
        </w:rPr>
      </w:pPr>
    </w:p>
    <w:p w14:paraId="4B7E03B8" w14:textId="77777777" w:rsidR="00E35AAD" w:rsidRPr="00084489" w:rsidRDefault="00E35AAD" w:rsidP="00CF3884">
      <w:pPr>
        <w:tabs>
          <w:tab w:val="clear" w:pos="1985"/>
          <w:tab w:val="clear" w:pos="2880"/>
        </w:tabs>
        <w:spacing w:line="240" w:lineRule="auto"/>
        <w:ind w:left="0" w:firstLine="0"/>
        <w:rPr>
          <w:rFonts w:ascii="Times New Roman" w:hAnsi="Times New Roman" w:cs="Times New Roman"/>
          <w:b/>
          <w:sz w:val="24"/>
          <w:szCs w:val="24"/>
        </w:rPr>
      </w:pPr>
    </w:p>
    <w:p w14:paraId="3C617A64" w14:textId="77777777" w:rsidR="00CF3884" w:rsidRPr="00084489" w:rsidRDefault="00CF3884" w:rsidP="0007349F">
      <w:pPr>
        <w:pStyle w:val="Ttulo2"/>
        <w:numPr>
          <w:ilvl w:val="0"/>
          <w:numId w:val="0"/>
        </w:numPr>
        <w:ind w:left="576" w:hanging="576"/>
        <w:jc w:val="both"/>
        <w:rPr>
          <w:rFonts w:ascii="Times New Roman" w:hAnsi="Times New Roman"/>
          <w:sz w:val="24"/>
          <w:szCs w:val="24"/>
        </w:rPr>
      </w:pPr>
      <w:bookmarkStart w:id="838" w:name="_Toc479246584"/>
      <w:r w:rsidRPr="00084489">
        <w:rPr>
          <w:rFonts w:ascii="Times New Roman" w:hAnsi="Times New Roman"/>
          <w:sz w:val="24"/>
          <w:szCs w:val="24"/>
        </w:rPr>
        <w:t>6.</w:t>
      </w:r>
      <w:r w:rsidR="0007349F" w:rsidRPr="00084489">
        <w:rPr>
          <w:rFonts w:ascii="Times New Roman" w:hAnsi="Times New Roman"/>
          <w:sz w:val="24"/>
          <w:szCs w:val="24"/>
        </w:rPr>
        <w:t>2.6</w:t>
      </w:r>
      <w:r w:rsidR="00E35AAD" w:rsidRPr="00084489">
        <w:rPr>
          <w:rFonts w:ascii="Times New Roman" w:hAnsi="Times New Roman"/>
          <w:sz w:val="24"/>
          <w:szCs w:val="24"/>
        </w:rPr>
        <w:t xml:space="preserve">. </w:t>
      </w:r>
      <w:r w:rsidRPr="00084489">
        <w:rPr>
          <w:rFonts w:ascii="Times New Roman" w:hAnsi="Times New Roman"/>
          <w:sz w:val="24"/>
          <w:szCs w:val="24"/>
        </w:rPr>
        <w:t>Sistemas de información satélites</w:t>
      </w:r>
      <w:bookmarkEnd w:id="838"/>
    </w:p>
    <w:p w14:paraId="02A13249"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7D12D9D5"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Las siguientes características mínimas deberán considerarse para el desarrollo de todos los módulos y sub-módulos requeridos. Estos módulos son enunciativos más no limitativos, por lo </w:t>
      </w:r>
      <w:r w:rsidR="00806393" w:rsidRPr="00084489">
        <w:rPr>
          <w:rFonts w:ascii="Times New Roman" w:hAnsi="Times New Roman" w:cs="Times New Roman"/>
          <w:sz w:val="24"/>
          <w:szCs w:val="24"/>
        </w:rPr>
        <w:t xml:space="preserve">que </w:t>
      </w:r>
      <w:r w:rsidRPr="00084489">
        <w:rPr>
          <w:rFonts w:ascii="Times New Roman" w:hAnsi="Times New Roman" w:cs="Times New Roman"/>
          <w:sz w:val="24"/>
          <w:szCs w:val="24"/>
        </w:rPr>
        <w:t>el Desarrollador deberá poder adicionar otros módulos a solicitud de</w:t>
      </w:r>
      <w:r w:rsidR="00B42619" w:rsidRPr="00084489">
        <w:rPr>
          <w:rFonts w:ascii="Times New Roman" w:hAnsi="Times New Roman" w:cs="Times New Roman"/>
          <w:sz w:val="24"/>
          <w:szCs w:val="24"/>
        </w:rPr>
        <w:t xml:space="preserve"> </w:t>
      </w:r>
      <w:r w:rsidRPr="00084489">
        <w:rPr>
          <w:rFonts w:ascii="Times New Roman" w:hAnsi="Times New Roman" w:cs="Times New Roman"/>
          <w:sz w:val="24"/>
          <w:szCs w:val="24"/>
        </w:rPr>
        <w:t>l</w:t>
      </w:r>
      <w:r w:rsidR="00B42619" w:rsidRPr="00084489">
        <w:rPr>
          <w:rFonts w:ascii="Times New Roman" w:hAnsi="Times New Roman" w:cs="Times New Roman"/>
          <w:sz w:val="24"/>
          <w:szCs w:val="24"/>
        </w:rPr>
        <w:t>a Dirección del</w:t>
      </w:r>
      <w:r w:rsidRPr="00084489">
        <w:rPr>
          <w:rFonts w:ascii="Times New Roman" w:hAnsi="Times New Roman" w:cs="Times New Roman"/>
          <w:sz w:val="24"/>
          <w:szCs w:val="24"/>
        </w:rPr>
        <w:t xml:space="preserve">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el Instituto, con la finalidad de complementar la correcta operación y gestión de los diversos contemplados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573BACE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2763FEE5"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Dentro de </w:t>
      </w:r>
      <w:r w:rsidR="00355C90" w:rsidRPr="00084489">
        <w:rPr>
          <w:rFonts w:ascii="Times New Roman" w:hAnsi="Times New Roman" w:cs="Times New Roman"/>
          <w:sz w:val="24"/>
          <w:szCs w:val="24"/>
        </w:rPr>
        <w:t>este</w:t>
      </w:r>
      <w:r w:rsidRPr="00084489">
        <w:rPr>
          <w:rFonts w:ascii="Times New Roman" w:hAnsi="Times New Roman" w:cs="Times New Roman"/>
          <w:sz w:val="24"/>
          <w:szCs w:val="24"/>
        </w:rPr>
        <w:t xml:space="preserve"> </w:t>
      </w:r>
      <w:r w:rsidR="00B42619" w:rsidRPr="00084489">
        <w:rPr>
          <w:rFonts w:ascii="Times New Roman" w:hAnsi="Times New Roman" w:cs="Times New Roman"/>
          <w:sz w:val="24"/>
          <w:szCs w:val="24"/>
        </w:rPr>
        <w:t xml:space="preserve">punto </w:t>
      </w:r>
      <w:r w:rsidRPr="00084489">
        <w:rPr>
          <w:rFonts w:ascii="Times New Roman" w:hAnsi="Times New Roman" w:cs="Times New Roman"/>
          <w:sz w:val="24"/>
          <w:szCs w:val="24"/>
        </w:rPr>
        <w:t>se deben considerar los siguientes módulos con su funcionalidad correspondiente:</w:t>
      </w:r>
    </w:p>
    <w:p w14:paraId="423651C9" w14:textId="77777777" w:rsidR="00E35AAD" w:rsidRPr="00084489" w:rsidRDefault="00E35AAD" w:rsidP="00E80140">
      <w:pPr>
        <w:tabs>
          <w:tab w:val="clear" w:pos="1985"/>
          <w:tab w:val="clear" w:pos="2880"/>
        </w:tabs>
        <w:spacing w:line="240" w:lineRule="auto"/>
        <w:ind w:left="0" w:firstLine="0"/>
        <w:rPr>
          <w:rFonts w:ascii="Times New Roman" w:hAnsi="Times New Roman" w:cs="Times New Roman"/>
          <w:b/>
          <w:sz w:val="24"/>
          <w:szCs w:val="24"/>
        </w:rPr>
      </w:pPr>
    </w:p>
    <w:p w14:paraId="38EC6782" w14:textId="77777777" w:rsidR="00CF3884" w:rsidRPr="00084489" w:rsidRDefault="00CF3884" w:rsidP="000B3379">
      <w:pPr>
        <w:pStyle w:val="Prrafodelista"/>
        <w:numPr>
          <w:ilvl w:val="0"/>
          <w:numId w:val="49"/>
        </w:numPr>
        <w:tabs>
          <w:tab w:val="clear" w:pos="2880"/>
        </w:tabs>
        <w:spacing w:line="240" w:lineRule="auto"/>
        <w:rPr>
          <w:rFonts w:ascii="Times New Roman" w:hAnsi="Times New Roman" w:cs="Times New Roman"/>
          <w:b/>
          <w:sz w:val="24"/>
          <w:szCs w:val="24"/>
        </w:rPr>
      </w:pPr>
      <w:r w:rsidRPr="00084489">
        <w:rPr>
          <w:rFonts w:ascii="Times New Roman" w:hAnsi="Times New Roman" w:cs="Times New Roman"/>
          <w:b/>
          <w:sz w:val="24"/>
          <w:szCs w:val="24"/>
        </w:rPr>
        <w:t>Módulo de gestión de pacientes.</w:t>
      </w:r>
    </w:p>
    <w:p w14:paraId="604BB7BF" w14:textId="77777777" w:rsidR="00CF3884" w:rsidRPr="00084489" w:rsidRDefault="00CF3884" w:rsidP="000B3379">
      <w:pPr>
        <w:tabs>
          <w:tab w:val="clear" w:pos="1985"/>
        </w:tabs>
        <w:rPr>
          <w:rFonts w:ascii="Times New Roman" w:hAnsi="Times New Roman" w:cs="Times New Roman"/>
          <w:b/>
          <w:sz w:val="24"/>
          <w:szCs w:val="24"/>
        </w:rPr>
      </w:pPr>
    </w:p>
    <w:p w14:paraId="53D50C34" w14:textId="48EA2998" w:rsidR="00CF3884" w:rsidRPr="00084489" w:rsidRDefault="00CF3884" w:rsidP="00CF3884">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sz w:val="24"/>
          <w:szCs w:val="24"/>
        </w:rPr>
        <w:t xml:space="preserve">Este módulo se encuentra en el área de admisión, controla el ingreso de los pacientes a cualquier </w:t>
      </w:r>
      <w:r w:rsidR="00B42619" w:rsidRPr="00084489">
        <w:rPr>
          <w:rFonts w:ascii="Times New Roman" w:hAnsi="Times New Roman" w:cs="Times New Roman"/>
          <w:sz w:val="24"/>
          <w:szCs w:val="24"/>
        </w:rPr>
        <w:t>Área o Unidad Funcio</w:t>
      </w:r>
      <w:r w:rsidR="00210298" w:rsidRPr="00084489">
        <w:rPr>
          <w:rFonts w:ascii="Times New Roman" w:hAnsi="Times New Roman" w:cs="Times New Roman"/>
          <w:sz w:val="24"/>
          <w:szCs w:val="24"/>
        </w:rPr>
        <w:t>n</w:t>
      </w:r>
      <w:r w:rsidR="00B42619" w:rsidRPr="00084489">
        <w:rPr>
          <w:rFonts w:ascii="Times New Roman" w:hAnsi="Times New Roman" w:cs="Times New Roman"/>
          <w:sz w:val="24"/>
          <w:szCs w:val="24"/>
        </w:rPr>
        <w:t>al</w:t>
      </w:r>
      <w:r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desde los servicios de primer contacto como son urgencias y la consulta externa, permitiendo tramitar el ingreso de pacientes programados o urgentes.</w:t>
      </w:r>
      <w:r w:rsidR="00531259">
        <w:rPr>
          <w:rFonts w:ascii="Times New Roman" w:hAnsi="Times New Roman" w:cs="Times New Roman"/>
          <w:sz w:val="24"/>
          <w:szCs w:val="24"/>
        </w:rPr>
        <w:t xml:space="preserve"> </w:t>
      </w:r>
      <w:r w:rsidR="00E80140" w:rsidRPr="00084489">
        <w:rPr>
          <w:rFonts w:ascii="Times New Roman" w:hAnsi="Times New Roman" w:cs="Times New Roman"/>
          <w:sz w:val="24"/>
          <w:szCs w:val="24"/>
        </w:rPr>
        <w:t>Contempla la referencia y contra-referencia regional (áreas de influencia).</w:t>
      </w:r>
    </w:p>
    <w:p w14:paraId="2F41FD5C"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11A17D6E"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este módulo se valida la vigencia de derechos, la referencia e inicia los procesos de admisión 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tales como asignación de camas o en su caso a cirugía ambulatoria, consulta externa o cualquier otro servicio ambulatorio de acuerdo con las normas y procedimientos institucionales.</w:t>
      </w:r>
    </w:p>
    <w:p w14:paraId="7B55919D"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1CC03E21" w14:textId="5A4A890E" w:rsidR="00E80140" w:rsidRPr="00084489" w:rsidRDefault="00E80140" w:rsidP="00FA783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Permite registrar la fecha en que los pacientes ingresan a las Instalaciones, diferenciando entre primera vez y subsecuentes. Se debe tener en cuenta que el paciente puede llegar con un expediente clínico en papel o en medios electrónicos</w:t>
      </w:r>
      <w:r w:rsidR="00CF3884" w:rsidRPr="00084489">
        <w:rPr>
          <w:rFonts w:ascii="Times New Roman" w:hAnsi="Times New Roman" w:cs="Times New Roman"/>
          <w:sz w:val="24"/>
          <w:szCs w:val="24"/>
        </w:rPr>
        <w:t xml:space="preserve"> por lo que se debe considerar la consulta al Archivo Clínico si existe antecedente de atención en la unidad.</w:t>
      </w:r>
      <w:r w:rsidRPr="00084489">
        <w:rPr>
          <w:rFonts w:ascii="Times New Roman" w:hAnsi="Times New Roman" w:cs="Times New Roman"/>
          <w:sz w:val="24"/>
          <w:szCs w:val="24"/>
        </w:rPr>
        <w:t xml:space="preserve"> En ambos casos la información permite ser manual o automáticamente transcrita al expediente que opere en las Instalaciones. Debe permitir el registro de cualquier incidencia respecto a la prestación del servicio, incluyendo las causas y las veces en que la unidad no pueda brindar el servicio.</w:t>
      </w:r>
      <w:r w:rsidR="00531259">
        <w:rPr>
          <w:rFonts w:ascii="Times New Roman" w:hAnsi="Times New Roman" w:cs="Times New Roman"/>
          <w:sz w:val="24"/>
          <w:szCs w:val="24"/>
        </w:rPr>
        <w:t xml:space="preserve"> </w:t>
      </w:r>
      <w:r w:rsidR="00CF3884" w:rsidRPr="00084489">
        <w:rPr>
          <w:rFonts w:ascii="Times New Roman" w:hAnsi="Times New Roman" w:cs="Times New Roman"/>
          <w:sz w:val="24"/>
          <w:szCs w:val="24"/>
        </w:rPr>
        <w:t>Debe contemplar los siguientes sub-módulos:</w:t>
      </w:r>
      <w:bookmarkStart w:id="839" w:name="_Toc437517566"/>
      <w:bookmarkStart w:id="840" w:name="_Toc437588068"/>
    </w:p>
    <w:bookmarkEnd w:id="839"/>
    <w:bookmarkEnd w:id="840"/>
    <w:p w14:paraId="161C48D7" w14:textId="77777777" w:rsidR="002E7579" w:rsidRDefault="002E7579" w:rsidP="00FA7836">
      <w:pPr>
        <w:ind w:left="0" w:firstLine="0"/>
        <w:rPr>
          <w:rFonts w:ascii="Times New Roman" w:hAnsi="Times New Roman" w:cs="Times New Roman"/>
          <w:b/>
          <w:bCs/>
          <w:sz w:val="24"/>
          <w:szCs w:val="24"/>
        </w:rPr>
      </w:pPr>
    </w:p>
    <w:p w14:paraId="56231335" w14:textId="77777777" w:rsidR="00FA7836" w:rsidRPr="00084489" w:rsidRDefault="00FA7836" w:rsidP="00FA7836">
      <w:pPr>
        <w:ind w:left="0" w:firstLine="0"/>
        <w:rPr>
          <w:rFonts w:ascii="Times New Roman" w:hAnsi="Times New Roman" w:cs="Times New Roman"/>
          <w:b/>
          <w:bCs/>
          <w:caps/>
          <w:sz w:val="24"/>
          <w:szCs w:val="24"/>
        </w:rPr>
      </w:pPr>
      <w:r w:rsidRPr="00084489">
        <w:rPr>
          <w:rFonts w:ascii="Times New Roman" w:hAnsi="Times New Roman" w:cs="Times New Roman"/>
          <w:b/>
          <w:bCs/>
          <w:sz w:val="24"/>
          <w:szCs w:val="24"/>
        </w:rPr>
        <w:t>Agenda de consulta externa</w:t>
      </w:r>
    </w:p>
    <w:p w14:paraId="1AA4AD73" w14:textId="7878B9F2"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Mediante este sub-módulo se podrá realizar la programación de cualquier consulta, correspondiente a los servicios que ofrezca el </w:t>
      </w:r>
      <w:r w:rsidR="00B42619"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El módulo de </w:t>
      </w:r>
      <w:r w:rsidR="00A0297C">
        <w:rPr>
          <w:rFonts w:ascii="Times New Roman" w:hAnsi="Times New Roman" w:cs="Times New Roman"/>
          <w:sz w:val="24"/>
          <w:szCs w:val="24"/>
        </w:rPr>
        <w:t>a</w:t>
      </w:r>
      <w:r w:rsidRPr="00084489">
        <w:rPr>
          <w:rFonts w:ascii="Times New Roman" w:hAnsi="Times New Roman" w:cs="Times New Roman"/>
          <w:sz w:val="24"/>
          <w:szCs w:val="24"/>
        </w:rPr>
        <w:t>genda tiene una conexión directa con el ECE, en donde se podrán asignar y administrar los turnos por médico, por consultorio y por servicio, así mismo este módulo deberá tener la capacidad de asignar citas por el modelo de entrada que se defina (vía remota o de manera presencial)</w:t>
      </w:r>
      <w:r w:rsidR="00355C90" w:rsidRPr="00084489">
        <w:rPr>
          <w:rFonts w:ascii="Times New Roman" w:hAnsi="Times New Roman" w:cs="Times New Roman"/>
          <w:sz w:val="24"/>
          <w:szCs w:val="24"/>
        </w:rPr>
        <w:t>.</w:t>
      </w:r>
    </w:p>
    <w:p w14:paraId="3A9EDC69"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7B7A747E"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permitir agendar todos los compromisos de un paciente dentro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ya sea para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ización, laboratorios, gabinete, </w:t>
      </w:r>
      <w:proofErr w:type="spellStart"/>
      <w:r w:rsidRPr="00084489">
        <w:rPr>
          <w:rFonts w:ascii="Times New Roman" w:hAnsi="Times New Roman" w:cs="Times New Roman"/>
          <w:sz w:val="24"/>
          <w:szCs w:val="24"/>
        </w:rPr>
        <w:t>check</w:t>
      </w:r>
      <w:proofErr w:type="spellEnd"/>
      <w:r w:rsidRPr="00084489">
        <w:rPr>
          <w:rFonts w:ascii="Times New Roman" w:hAnsi="Times New Roman" w:cs="Times New Roman"/>
          <w:sz w:val="24"/>
          <w:szCs w:val="24"/>
        </w:rPr>
        <w:t xml:space="preserve"> ups, entre otros. Esto permite generar el tiempo estimado en que un paciente estuvo en cualquier </w:t>
      </w:r>
      <w:r w:rsidR="00B42619" w:rsidRPr="00084489">
        <w:rPr>
          <w:rFonts w:ascii="Times New Roman" w:hAnsi="Times New Roman" w:cs="Times New Roman"/>
          <w:sz w:val="24"/>
          <w:szCs w:val="24"/>
        </w:rPr>
        <w:t>Á</w:t>
      </w:r>
      <w:r w:rsidRPr="00084489">
        <w:rPr>
          <w:rFonts w:ascii="Times New Roman" w:hAnsi="Times New Roman" w:cs="Times New Roman"/>
          <w:sz w:val="24"/>
          <w:szCs w:val="24"/>
        </w:rPr>
        <w:t>rea</w:t>
      </w:r>
      <w:r w:rsidR="00B42619" w:rsidRPr="00084489">
        <w:rPr>
          <w:rFonts w:ascii="Times New Roman" w:hAnsi="Times New Roman" w:cs="Times New Roman"/>
          <w:sz w:val="24"/>
          <w:szCs w:val="24"/>
        </w:rPr>
        <w:t xml:space="preserve"> o Unidad Funcional</w:t>
      </w:r>
      <w:r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Apoya la gestión de Consulta Externa en cuanto a:</w:t>
      </w:r>
    </w:p>
    <w:p w14:paraId="23D4098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187D3391" w14:textId="4A826D47" w:rsidR="00CF3884" w:rsidRPr="00E00562" w:rsidRDefault="00CF3884" w:rsidP="00E00562">
      <w:pPr>
        <w:pStyle w:val="Prrafodelista"/>
        <w:numPr>
          <w:ilvl w:val="1"/>
          <w:numId w:val="12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Configuración de Agendas Médicas.</w:t>
      </w:r>
    </w:p>
    <w:p w14:paraId="163000C5" w14:textId="08A71A15" w:rsidR="00CF3884" w:rsidRPr="00E00562" w:rsidRDefault="00CF3884" w:rsidP="00E00562">
      <w:pPr>
        <w:pStyle w:val="Prrafodelista"/>
        <w:numPr>
          <w:ilvl w:val="1"/>
          <w:numId w:val="12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Asignación de citas para Consultas y Procedimientos.</w:t>
      </w:r>
    </w:p>
    <w:p w14:paraId="4A9A36CB" w14:textId="0DA05094" w:rsidR="00CF3884" w:rsidRPr="00E00562" w:rsidRDefault="00CF3884" w:rsidP="00E00562">
      <w:pPr>
        <w:pStyle w:val="Prrafodelista"/>
        <w:numPr>
          <w:ilvl w:val="1"/>
          <w:numId w:val="12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Traslado de citas.</w:t>
      </w:r>
    </w:p>
    <w:p w14:paraId="1934F08D" w14:textId="5A3FF30A" w:rsidR="00CF3884" w:rsidRPr="00E00562" w:rsidRDefault="00CF3884" w:rsidP="00E00562">
      <w:pPr>
        <w:pStyle w:val="Prrafodelista"/>
        <w:numPr>
          <w:ilvl w:val="1"/>
          <w:numId w:val="12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Anulación de citas.</w:t>
      </w:r>
    </w:p>
    <w:p w14:paraId="1EFD0CCB" w14:textId="625BA617" w:rsidR="00CF3884" w:rsidRPr="00E00562" w:rsidRDefault="00CF3884" w:rsidP="00E00562">
      <w:pPr>
        <w:pStyle w:val="Prrafodelista"/>
        <w:numPr>
          <w:ilvl w:val="1"/>
          <w:numId w:val="12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Disposición de profesionales.</w:t>
      </w:r>
    </w:p>
    <w:p w14:paraId="6CE08ABB" w14:textId="70FFA9ED" w:rsidR="00CF3884" w:rsidRPr="00E00562" w:rsidRDefault="00CF3884" w:rsidP="00E00562">
      <w:pPr>
        <w:pStyle w:val="Prrafodelista"/>
        <w:numPr>
          <w:ilvl w:val="1"/>
          <w:numId w:val="12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Definición de la Urgencia de la no urgencia.</w:t>
      </w:r>
    </w:p>
    <w:p w14:paraId="7D37109B"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44850112"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realizar una asignación dinámica de citas médicas, ejerciendo control sobre la demanda de Servicios Médicos programados. Debe estar diseñado para soportar la demanda de Servicios Médicos programados, personalmente o telefónicamente, brindando diferentes alternativas para el eficaz funcionamiento de citas médicas.</w:t>
      </w:r>
    </w:p>
    <w:p w14:paraId="3D86E5A2"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7B24466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considerar entre otras funciones:</w:t>
      </w:r>
    </w:p>
    <w:p w14:paraId="39ACB880"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322EE86F" w14:textId="1B26E6AE"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Asignación de citas médicas por especialidad y profesional.</w:t>
      </w:r>
    </w:p>
    <w:p w14:paraId="4C97AD4F" w14:textId="3E6C652C"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Selección de la especialidad para la cual va a asignar la cita.</w:t>
      </w:r>
    </w:p>
    <w:p w14:paraId="71E0985F" w14:textId="5F721928"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Citas para una consulta o para un procedimiento.</w:t>
      </w:r>
    </w:p>
    <w:p w14:paraId="50426B33" w14:textId="373BFB02"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Asignación de citas para un servicio específico.</w:t>
      </w:r>
    </w:p>
    <w:p w14:paraId="1F175294" w14:textId="13194FA6"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Si algún profesional externo / interno ordeno la prestación del servicio, permite seleccionarlo para llevar el historial.</w:t>
      </w:r>
    </w:p>
    <w:p w14:paraId="5CC7C371" w14:textId="4D115790"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Manejo de cita extra, es decir citas que no fueron programadas.</w:t>
      </w:r>
    </w:p>
    <w:p w14:paraId="76A1B16C" w14:textId="2D591B5C"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lastRenderedPageBreak/>
        <w:t>Puede designar la cita para una fecha conocida o específica, el módulo puede desplegar el calendario con la disponibilidad de turnos.</w:t>
      </w:r>
    </w:p>
    <w:p w14:paraId="3420613D" w14:textId="4E7B6F6A"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Debe ser posible imprimir recordatorios de cita.</w:t>
      </w:r>
    </w:p>
    <w:p w14:paraId="593F354E" w14:textId="706E0AEC"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El módulo podrá mostrar la historia de citas por paciente en el momento de asignarla, de acuerdo al rango establecido.</w:t>
      </w:r>
    </w:p>
    <w:p w14:paraId="68ECCA80" w14:textId="48A602A2"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Debe permitir la consulta de la agenda médica por médico, citas por </w:t>
      </w:r>
      <w:r w:rsidR="00355C90" w:rsidRPr="00E00562">
        <w:rPr>
          <w:rFonts w:ascii="Times New Roman" w:hAnsi="Times New Roman" w:cs="Times New Roman"/>
          <w:sz w:val="24"/>
          <w:szCs w:val="24"/>
        </w:rPr>
        <w:t>p</w:t>
      </w:r>
      <w:r w:rsidRPr="00E00562">
        <w:rPr>
          <w:rFonts w:ascii="Times New Roman" w:hAnsi="Times New Roman" w:cs="Times New Roman"/>
          <w:sz w:val="24"/>
          <w:szCs w:val="24"/>
        </w:rPr>
        <w:t>aciente, anular citas (ingresando el motivo de anulación), cambio de una cita de fecha / hora, cambiar una cita de médico.</w:t>
      </w:r>
    </w:p>
    <w:p w14:paraId="5F21702F" w14:textId="23BFE748"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Debe contar con la posibilidad de visualizar el estado de las citas y permite hacer cambios de las mismas.</w:t>
      </w:r>
    </w:p>
    <w:p w14:paraId="20D99331" w14:textId="14187440" w:rsidR="00CF3884" w:rsidRPr="00E00562" w:rsidRDefault="00CF3884" w:rsidP="00E00562">
      <w:pPr>
        <w:pStyle w:val="Prrafodelista"/>
        <w:numPr>
          <w:ilvl w:val="1"/>
          <w:numId w:val="125"/>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Movimiento grupal: Esta opción debe permitir copiar todas las citas de uno o varios días y pegarlas en otro día o días. Asimismo</w:t>
      </w:r>
      <w:r w:rsidR="00806393" w:rsidRPr="00E00562">
        <w:rPr>
          <w:rFonts w:ascii="Times New Roman" w:hAnsi="Times New Roman" w:cs="Times New Roman"/>
          <w:sz w:val="24"/>
          <w:szCs w:val="24"/>
        </w:rPr>
        <w:t>,</w:t>
      </w:r>
      <w:r w:rsidRPr="00E00562">
        <w:rPr>
          <w:rFonts w:ascii="Times New Roman" w:hAnsi="Times New Roman" w:cs="Times New Roman"/>
          <w:sz w:val="24"/>
          <w:szCs w:val="24"/>
        </w:rPr>
        <w:t xml:space="preserve"> deberá permitir cambios grupales de agendas entre médicos.</w:t>
      </w:r>
    </w:p>
    <w:p w14:paraId="55F089A7" w14:textId="77777777" w:rsidR="00CF3884" w:rsidRPr="00084489" w:rsidRDefault="00CF3884" w:rsidP="00CF3884">
      <w:pPr>
        <w:tabs>
          <w:tab w:val="clear" w:pos="1985"/>
          <w:tab w:val="clear" w:pos="2880"/>
        </w:tabs>
        <w:spacing w:line="240" w:lineRule="auto"/>
        <w:ind w:left="705" w:hanging="705"/>
        <w:rPr>
          <w:rFonts w:ascii="Times New Roman" w:hAnsi="Times New Roman" w:cs="Times New Roman"/>
          <w:b/>
          <w:sz w:val="24"/>
          <w:szCs w:val="24"/>
        </w:rPr>
      </w:pPr>
    </w:p>
    <w:p w14:paraId="07DDB71E" w14:textId="77777777" w:rsidR="00CF3884" w:rsidRPr="00084489" w:rsidRDefault="00FA7836" w:rsidP="00FA7836">
      <w:pPr>
        <w:ind w:left="0" w:firstLine="0"/>
        <w:rPr>
          <w:rFonts w:ascii="Times New Roman" w:hAnsi="Times New Roman" w:cs="Times New Roman"/>
          <w:b/>
          <w:bCs/>
          <w:sz w:val="24"/>
          <w:szCs w:val="24"/>
        </w:rPr>
      </w:pPr>
      <w:bookmarkStart w:id="841" w:name="_Toc437517567"/>
      <w:bookmarkStart w:id="842" w:name="_Toc437588069"/>
      <w:r w:rsidRPr="00084489">
        <w:rPr>
          <w:rFonts w:ascii="Times New Roman" w:hAnsi="Times New Roman" w:cs="Times New Roman"/>
          <w:b/>
          <w:sz w:val="24"/>
          <w:szCs w:val="24"/>
        </w:rPr>
        <w:t>Gestión de pacientes</w:t>
      </w:r>
      <w:r w:rsidR="00CF3884" w:rsidRPr="00084489">
        <w:rPr>
          <w:rFonts w:ascii="Times New Roman" w:hAnsi="Times New Roman" w:cs="Times New Roman"/>
          <w:b/>
          <w:caps/>
          <w:sz w:val="24"/>
          <w:szCs w:val="24"/>
        </w:rPr>
        <w:t xml:space="preserve"> </w:t>
      </w:r>
      <w:r w:rsidRPr="00084489">
        <w:rPr>
          <w:rFonts w:ascii="Times New Roman" w:hAnsi="Times New Roman" w:cs="Times New Roman"/>
          <w:b/>
          <w:sz w:val="24"/>
          <w:szCs w:val="24"/>
        </w:rPr>
        <w:t>hospitalizados</w:t>
      </w:r>
      <w:bookmarkEnd w:id="841"/>
      <w:bookmarkEnd w:id="842"/>
    </w:p>
    <w:p w14:paraId="5FC6BF81" w14:textId="77777777" w:rsidR="00E80140" w:rsidRPr="00084489" w:rsidRDefault="00CF3884"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Mediante este sub-</w:t>
      </w:r>
      <w:r w:rsidR="00E80140" w:rsidRPr="00084489">
        <w:rPr>
          <w:rFonts w:ascii="Times New Roman" w:hAnsi="Times New Roman" w:cs="Times New Roman"/>
          <w:sz w:val="24"/>
          <w:szCs w:val="24"/>
        </w:rPr>
        <w:t xml:space="preserve">módulo se tiene acceso a la información sobre la disponibilidad de los cuartos, camas y/o servicios. </w:t>
      </w:r>
      <w:r w:rsidRPr="00084489">
        <w:rPr>
          <w:rFonts w:ascii="Times New Roman" w:hAnsi="Times New Roman" w:cs="Times New Roman"/>
          <w:sz w:val="24"/>
          <w:szCs w:val="24"/>
        </w:rPr>
        <w:t>Permite</w:t>
      </w:r>
      <w:r w:rsidR="00E80140" w:rsidRPr="00084489">
        <w:rPr>
          <w:rFonts w:ascii="Times New Roman" w:hAnsi="Times New Roman" w:cs="Times New Roman"/>
          <w:sz w:val="24"/>
          <w:szCs w:val="24"/>
        </w:rPr>
        <w:t xml:space="preserve"> la </w:t>
      </w:r>
      <w:r w:rsidRPr="00084489">
        <w:rPr>
          <w:rFonts w:ascii="Times New Roman" w:hAnsi="Times New Roman" w:cs="Times New Roman"/>
          <w:sz w:val="24"/>
          <w:szCs w:val="24"/>
        </w:rPr>
        <w:t>asignación</w:t>
      </w:r>
      <w:r w:rsidR="00E80140" w:rsidRPr="00084489">
        <w:rPr>
          <w:rFonts w:ascii="Times New Roman" w:hAnsi="Times New Roman" w:cs="Times New Roman"/>
          <w:sz w:val="24"/>
          <w:szCs w:val="24"/>
        </w:rPr>
        <w:t xml:space="preserve"> de </w:t>
      </w:r>
      <w:r w:rsidRPr="00084489">
        <w:rPr>
          <w:rFonts w:ascii="Times New Roman" w:hAnsi="Times New Roman" w:cs="Times New Roman"/>
          <w:sz w:val="24"/>
          <w:szCs w:val="24"/>
        </w:rPr>
        <w:t>camas para el ingreso de pacientes, identificar el estatus de la misma</w:t>
      </w:r>
      <w:r w:rsidR="00E80140" w:rsidRPr="00084489">
        <w:rPr>
          <w:rFonts w:ascii="Times New Roman" w:hAnsi="Times New Roman" w:cs="Times New Roman"/>
          <w:sz w:val="24"/>
          <w:szCs w:val="24"/>
        </w:rPr>
        <w:t xml:space="preserve"> respecto a los ingresos, pre-altas, altas, cambios de camas o servicios</w:t>
      </w:r>
      <w:r w:rsidRPr="00084489">
        <w:rPr>
          <w:rFonts w:ascii="Times New Roman" w:hAnsi="Times New Roman" w:cs="Times New Roman"/>
          <w:sz w:val="24"/>
          <w:szCs w:val="24"/>
        </w:rPr>
        <w:t xml:space="preserve">, entre otros parámetros establecidos por </w:t>
      </w:r>
      <w:r w:rsidR="00B42619" w:rsidRPr="00084489">
        <w:rPr>
          <w:rFonts w:ascii="Times New Roman" w:hAnsi="Times New Roman" w:cs="Times New Roman"/>
          <w:sz w:val="24"/>
          <w:szCs w:val="24"/>
        </w:rPr>
        <w:t xml:space="preserve">la Dirección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así como la asignación de la especialidad y médico responsable de la atención</w:t>
      </w:r>
      <w:r w:rsidR="00E80140" w:rsidRPr="00084489">
        <w:rPr>
          <w:rFonts w:ascii="Times New Roman" w:hAnsi="Times New Roman" w:cs="Times New Roman"/>
          <w:sz w:val="24"/>
          <w:szCs w:val="24"/>
        </w:rPr>
        <w:t>.</w:t>
      </w:r>
    </w:p>
    <w:p w14:paraId="66ADAE3F"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3002A6CA"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Además, comparte información con la agenda de consulta externa y los servicios de urgencias para controlar y priorizar el ingreso de los pacientes a los servicios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arios de acuerdo con los criterios establecidos por </w:t>
      </w:r>
      <w:r w:rsidR="00B42619" w:rsidRPr="00084489">
        <w:rPr>
          <w:rFonts w:ascii="Times New Roman" w:hAnsi="Times New Roman" w:cs="Times New Roman"/>
          <w:sz w:val="24"/>
          <w:szCs w:val="24"/>
        </w:rPr>
        <w:t>la Dirección del Hospital</w:t>
      </w:r>
      <w:r w:rsidRPr="00084489">
        <w:rPr>
          <w:rFonts w:ascii="Times New Roman" w:hAnsi="Times New Roman" w:cs="Times New Roman"/>
          <w:sz w:val="24"/>
          <w:szCs w:val="24"/>
        </w:rPr>
        <w:t xml:space="preserve"> o el </w:t>
      </w:r>
      <w:r w:rsidR="00B42619" w:rsidRPr="00084489">
        <w:rPr>
          <w:rFonts w:ascii="Times New Roman" w:hAnsi="Times New Roman" w:cs="Times New Roman"/>
          <w:sz w:val="24"/>
          <w:szCs w:val="24"/>
        </w:rPr>
        <w:t>I</w:t>
      </w:r>
      <w:r w:rsidRPr="00084489">
        <w:rPr>
          <w:rFonts w:ascii="Times New Roman" w:hAnsi="Times New Roman" w:cs="Times New Roman"/>
          <w:sz w:val="24"/>
          <w:szCs w:val="24"/>
        </w:rPr>
        <w:t>nstituto.</w:t>
      </w:r>
    </w:p>
    <w:p w14:paraId="70C56F8B"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6155115E"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 pueden manejar la situación de salud o enfermedad del paciente, su ubicación en los servicios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arios y el médico responsable de su atención médica.</w:t>
      </w:r>
    </w:p>
    <w:p w14:paraId="17883651" w14:textId="77777777" w:rsidR="00CF3884" w:rsidRPr="00084489" w:rsidRDefault="00CF3884" w:rsidP="000B3379">
      <w:pPr>
        <w:tabs>
          <w:tab w:val="clear" w:pos="1985"/>
          <w:tab w:val="clear" w:pos="2880"/>
        </w:tabs>
        <w:spacing w:line="240" w:lineRule="auto"/>
        <w:ind w:left="705" w:hanging="705"/>
        <w:rPr>
          <w:rFonts w:ascii="Times New Roman" w:hAnsi="Times New Roman" w:cs="Times New Roman"/>
          <w:b/>
          <w:sz w:val="24"/>
          <w:szCs w:val="24"/>
        </w:rPr>
      </w:pPr>
    </w:p>
    <w:p w14:paraId="5F987BDE" w14:textId="77777777" w:rsidR="00CF3884" w:rsidRPr="00084489" w:rsidRDefault="00CF3884" w:rsidP="000B3379">
      <w:pPr>
        <w:tabs>
          <w:tab w:val="clear" w:pos="1985"/>
          <w:tab w:val="clear" w:pos="2880"/>
        </w:tabs>
        <w:spacing w:line="240" w:lineRule="auto"/>
        <w:ind w:left="705" w:hanging="705"/>
        <w:rPr>
          <w:rFonts w:ascii="Times New Roman" w:hAnsi="Times New Roman" w:cs="Times New Roman"/>
          <w:sz w:val="24"/>
          <w:szCs w:val="24"/>
        </w:rPr>
      </w:pPr>
      <w:bookmarkStart w:id="843" w:name="_Toc437517568"/>
      <w:bookmarkStart w:id="844" w:name="_Toc437588070"/>
      <w:r w:rsidRPr="00084489">
        <w:rPr>
          <w:rFonts w:ascii="Times New Roman" w:hAnsi="Times New Roman" w:cs="Times New Roman"/>
          <w:b/>
          <w:sz w:val="24"/>
          <w:szCs w:val="24"/>
        </w:rPr>
        <w:t>Informes</w:t>
      </w:r>
      <w:bookmarkEnd w:id="843"/>
      <w:bookmarkEnd w:id="844"/>
    </w:p>
    <w:p w14:paraId="77D4E78F" w14:textId="77777777" w:rsidR="00707829" w:rsidRPr="00084489" w:rsidRDefault="00707829" w:rsidP="00CF3884">
      <w:pPr>
        <w:tabs>
          <w:tab w:val="clear" w:pos="1985"/>
          <w:tab w:val="clear" w:pos="2880"/>
        </w:tabs>
        <w:spacing w:line="240" w:lineRule="auto"/>
        <w:ind w:left="0" w:firstLine="0"/>
        <w:rPr>
          <w:rFonts w:ascii="Times New Roman" w:hAnsi="Times New Roman" w:cs="Times New Roman"/>
          <w:sz w:val="24"/>
          <w:szCs w:val="24"/>
        </w:rPr>
      </w:pPr>
    </w:p>
    <w:p w14:paraId="3DC45914"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sub-módulo es el que se encontraría instalado en el Kiosco de Información, y debe considerar información referente a los servicios que presta el </w:t>
      </w:r>
      <w:r w:rsidR="00B42619"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en todas sus Unidades Funcionales y espacios de atención, su ubicación, horario de atención y el directorio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309A1F1F"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23A8AD59"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Permitirá presentar la información de los pacientes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izados, su ubicación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el servicio a cargo, el médico tratante, su estado de salud, entre otra información. Podrá mostrar el tránsito del paciente entre los servicios de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ización y quirúrgicos, los servicios de imagen y/o el tránsito externo a la</w:t>
      </w:r>
      <w:r w:rsidR="00B42619" w:rsidRPr="00084489">
        <w:rPr>
          <w:rFonts w:ascii="Times New Roman" w:hAnsi="Times New Roman" w:cs="Times New Roman"/>
          <w:sz w:val="24"/>
          <w:szCs w:val="24"/>
        </w:rPr>
        <w:t>s</w:t>
      </w:r>
      <w:r w:rsidRPr="00084489">
        <w:rPr>
          <w:rFonts w:ascii="Times New Roman" w:hAnsi="Times New Roman" w:cs="Times New Roman"/>
          <w:sz w:val="24"/>
          <w:szCs w:val="24"/>
        </w:rPr>
        <w:t xml:space="preserve"> unidad</w:t>
      </w:r>
      <w:r w:rsidR="00806393" w:rsidRPr="00084489">
        <w:rPr>
          <w:rFonts w:ascii="Times New Roman" w:hAnsi="Times New Roman" w:cs="Times New Roman"/>
          <w:sz w:val="24"/>
          <w:szCs w:val="24"/>
        </w:rPr>
        <w:t>es</w:t>
      </w:r>
      <w:r w:rsidRPr="00084489">
        <w:rPr>
          <w:rFonts w:ascii="Times New Roman" w:hAnsi="Times New Roman" w:cs="Times New Roman"/>
          <w:sz w:val="24"/>
          <w:szCs w:val="24"/>
        </w:rPr>
        <w:t xml:space="preserve">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aria</w:t>
      </w:r>
      <w:r w:rsidR="00B42619" w:rsidRPr="00084489">
        <w:rPr>
          <w:rFonts w:ascii="Times New Roman" w:hAnsi="Times New Roman" w:cs="Times New Roman"/>
          <w:sz w:val="24"/>
          <w:szCs w:val="24"/>
        </w:rPr>
        <w:t>s</w:t>
      </w:r>
      <w:r w:rsidRPr="00084489">
        <w:rPr>
          <w:rFonts w:ascii="Times New Roman" w:hAnsi="Times New Roman" w:cs="Times New Roman"/>
          <w:sz w:val="24"/>
          <w:szCs w:val="24"/>
        </w:rPr>
        <w:t xml:space="preserve"> (tratamientos, estudios o valoraciones externas a la unidad).</w:t>
      </w:r>
    </w:p>
    <w:p w14:paraId="190EF4F1"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6DD79192"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Toda la información aquí generada debe ser validada y aprobada por la </w:t>
      </w:r>
      <w:r w:rsidR="00B42619" w:rsidRPr="00084489">
        <w:rPr>
          <w:rFonts w:ascii="Times New Roman" w:hAnsi="Times New Roman" w:cs="Times New Roman"/>
          <w:sz w:val="24"/>
          <w:szCs w:val="24"/>
        </w:rPr>
        <w:t>D</w:t>
      </w:r>
      <w:r w:rsidRPr="00084489">
        <w:rPr>
          <w:rFonts w:ascii="Times New Roman" w:hAnsi="Times New Roman" w:cs="Times New Roman"/>
          <w:sz w:val="24"/>
          <w:szCs w:val="24"/>
        </w:rPr>
        <w:t xml:space="preserve">irección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en coordinación con sus jefes de servicio.</w:t>
      </w:r>
    </w:p>
    <w:p w14:paraId="01F88DF2" w14:textId="77777777" w:rsidR="00CF3884" w:rsidRPr="00084489" w:rsidRDefault="00CF3884" w:rsidP="00CF3884">
      <w:pPr>
        <w:tabs>
          <w:tab w:val="clear" w:pos="1985"/>
          <w:tab w:val="clear" w:pos="2880"/>
        </w:tabs>
        <w:spacing w:line="240" w:lineRule="auto"/>
        <w:ind w:left="0" w:firstLine="0"/>
        <w:rPr>
          <w:rFonts w:ascii="Times New Roman" w:hAnsi="Times New Roman" w:cs="Times New Roman"/>
          <w:sz w:val="24"/>
          <w:szCs w:val="24"/>
        </w:rPr>
      </w:pPr>
    </w:p>
    <w:p w14:paraId="376A32CA" w14:textId="09306C7B"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Contempla la referencia y contra-referencia regional (áreas de influencia). Permite registrar la fecha en que los pacientes ingresan a las Instalaciones, diferenciando entre primera vez y subsecuentes. Se debe tener en cuenta que el paciente puede llegar con un expediente clínico en papel o en medios electrónicos. En ambos casos la información permite ser manual o automáticamente transcrita al expediente que opere en las Instalaciones. Debe permitir el registro de cualquier incidencia respecto a la prestación del </w:t>
      </w:r>
      <w:r w:rsidR="00B42619" w:rsidRPr="00084489">
        <w:rPr>
          <w:rFonts w:ascii="Times New Roman" w:hAnsi="Times New Roman" w:cs="Times New Roman"/>
          <w:sz w:val="24"/>
          <w:szCs w:val="24"/>
        </w:rPr>
        <w:t>S</w:t>
      </w:r>
      <w:r w:rsidRPr="00084489">
        <w:rPr>
          <w:rFonts w:ascii="Times New Roman" w:hAnsi="Times New Roman" w:cs="Times New Roman"/>
          <w:sz w:val="24"/>
          <w:szCs w:val="24"/>
        </w:rPr>
        <w:t>ervicio, incluyendo las causas y las veces en que la unidad no pueda brindar el servicio.</w:t>
      </w:r>
      <w:r w:rsidR="00531259">
        <w:rPr>
          <w:rFonts w:ascii="Times New Roman" w:hAnsi="Times New Roman" w:cs="Times New Roman"/>
          <w:sz w:val="24"/>
          <w:szCs w:val="24"/>
        </w:rPr>
        <w:t xml:space="preserve"> </w:t>
      </w:r>
    </w:p>
    <w:p w14:paraId="002B39D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557B2E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módulo se encuentra en el área de admisión, controla el ingreso de los pacientes a cualquier área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En este módulo se valida la referencia, e inicia los procesos de admisión 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tales como asignación de camas o en su caso a cirugía ambulatoria, o consulta externa o cualquier otro servicio ambulatorio. Mediante este módulo se tiene acceso a la información sobre la disponibilidad de los cuartos, camas y/o servicios. Mediante este módulo se pueden manejar la situación de salud o enfermedad del paciente respecto a los ingresos, pre-altas, altas, cambios de camas o servicios.</w:t>
      </w:r>
    </w:p>
    <w:p w14:paraId="6076CC5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88A02F2" w14:textId="77777777" w:rsidR="006E0C6E" w:rsidRPr="00084489" w:rsidRDefault="006E0C6E" w:rsidP="000B3379">
      <w:pPr>
        <w:pStyle w:val="Prrafodelista"/>
        <w:numPr>
          <w:ilvl w:val="0"/>
          <w:numId w:val="49"/>
        </w:numPr>
        <w:tabs>
          <w:tab w:val="clear" w:pos="2880"/>
        </w:tabs>
        <w:spacing w:line="240" w:lineRule="auto"/>
        <w:rPr>
          <w:rFonts w:ascii="Times New Roman" w:hAnsi="Times New Roman" w:cs="Times New Roman"/>
          <w:b/>
          <w:sz w:val="24"/>
          <w:szCs w:val="24"/>
        </w:rPr>
      </w:pPr>
      <w:r w:rsidRPr="00084489">
        <w:rPr>
          <w:rFonts w:ascii="Times New Roman" w:hAnsi="Times New Roman" w:cs="Times New Roman"/>
          <w:b/>
          <w:sz w:val="24"/>
          <w:szCs w:val="24"/>
        </w:rPr>
        <w:t>Consulta Externa</w:t>
      </w:r>
    </w:p>
    <w:p w14:paraId="719FEC0E" w14:textId="77777777" w:rsidR="006E0C6E" w:rsidRPr="00084489" w:rsidRDefault="006E0C6E" w:rsidP="00E80140">
      <w:pPr>
        <w:tabs>
          <w:tab w:val="clear" w:pos="1985"/>
          <w:tab w:val="clear" w:pos="2880"/>
        </w:tabs>
        <w:spacing w:line="240" w:lineRule="auto"/>
        <w:ind w:left="0" w:firstLine="0"/>
        <w:rPr>
          <w:rFonts w:ascii="Times New Roman" w:hAnsi="Times New Roman" w:cs="Times New Roman"/>
          <w:sz w:val="24"/>
          <w:szCs w:val="24"/>
        </w:rPr>
      </w:pPr>
    </w:p>
    <w:p w14:paraId="1F2FD5BD"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Este sub-módulo servirá para el registro, seguimiento y control de las actividades realizadas en la consulta externa de cada especialidad, con los formatos asociados a cada una de ellas. Se planean, se registran y se controlan las actividades de los pacientes. Tiene conexión con las agendas médicas, la gestión de procedimientos ambulatorios, el módulo de citas entre otros.</w:t>
      </w:r>
    </w:p>
    <w:p w14:paraId="092788DB"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4CBA0131"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considerar el registro de todas las variables requeridas para el otorgamiento de servicios a los pacientes. Debe considerar la funcionalidad para el registro de toma de signos vitales, y otros datos generales que permitan conocerse con antelación y ahorrar tiempos de duración de consulta. Así mismo, este módulo debe contar con la posibilidad de generar una nota de consulta en apego a la normatividad vigente.</w:t>
      </w:r>
    </w:p>
    <w:p w14:paraId="16CC8128"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3E839287" w14:textId="77777777" w:rsidR="006E0C6E" w:rsidRPr="00084489" w:rsidRDefault="006E0C6E"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permitir generar de manera automática la fecha y hora de la consulta al momento de abrir la nota para iniciar la atención del paciente, así como la selección de la especialidad y el nombre del médico responsable de la consulta mediante claves de </w:t>
      </w:r>
      <w:r w:rsidR="00B42619" w:rsidRPr="00084489">
        <w:rPr>
          <w:rFonts w:ascii="Times New Roman" w:hAnsi="Times New Roman" w:cs="Times New Roman"/>
          <w:sz w:val="24"/>
          <w:szCs w:val="24"/>
        </w:rPr>
        <w:t>u</w:t>
      </w:r>
      <w:r w:rsidRPr="00084489">
        <w:rPr>
          <w:rFonts w:ascii="Times New Roman" w:hAnsi="Times New Roman" w:cs="Times New Roman"/>
          <w:sz w:val="24"/>
          <w:szCs w:val="24"/>
        </w:rPr>
        <w:t xml:space="preserve">suario. Identificar si se trata de una atención de primera vez o subsiguiente de acuerdo al diagnóstico. Controlar el ingreso del paciente, su evolución y salida (egreso) de la Consulta Externa. Generar los formatos de consentimiento informado. Contar con alarmas de signos vitales alterados. Ingreso de resultados externos, resultados de laboratorio realizados fuera de la red de atención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Incluye un sistema de generación de formas para las diferentes especialidades, por lo que se permite integrar formatos de especialidad de acuerdo a las variables.</w:t>
      </w:r>
    </w:p>
    <w:p w14:paraId="58992B52" w14:textId="77777777" w:rsidR="006E0C6E" w:rsidRPr="00084489" w:rsidRDefault="006E0C6E" w:rsidP="001C736E">
      <w:pPr>
        <w:tabs>
          <w:tab w:val="clear" w:pos="1985"/>
          <w:tab w:val="clear" w:pos="2880"/>
        </w:tabs>
        <w:spacing w:line="240" w:lineRule="auto"/>
        <w:ind w:left="0" w:firstLine="0"/>
        <w:rPr>
          <w:rFonts w:ascii="Times New Roman" w:hAnsi="Times New Roman" w:cs="Times New Roman"/>
          <w:sz w:val="24"/>
          <w:szCs w:val="24"/>
        </w:rPr>
      </w:pPr>
    </w:p>
    <w:p w14:paraId="071FC04F" w14:textId="77777777" w:rsidR="006E0C6E" w:rsidRPr="00084489" w:rsidRDefault="006E0C6E" w:rsidP="000B3379">
      <w:pPr>
        <w:pStyle w:val="Prrafodelista"/>
        <w:numPr>
          <w:ilvl w:val="0"/>
          <w:numId w:val="49"/>
        </w:numPr>
        <w:tabs>
          <w:tab w:val="clear" w:pos="2880"/>
        </w:tabs>
        <w:spacing w:line="240" w:lineRule="auto"/>
        <w:rPr>
          <w:rFonts w:ascii="Times New Roman" w:hAnsi="Times New Roman" w:cs="Times New Roman"/>
          <w:b/>
          <w:sz w:val="24"/>
          <w:szCs w:val="24"/>
        </w:rPr>
      </w:pPr>
      <w:r w:rsidRPr="00084489">
        <w:rPr>
          <w:rFonts w:ascii="Times New Roman" w:hAnsi="Times New Roman" w:cs="Times New Roman"/>
          <w:b/>
          <w:sz w:val="24"/>
          <w:szCs w:val="24"/>
        </w:rPr>
        <w:t xml:space="preserve">Urgencias </w:t>
      </w:r>
    </w:p>
    <w:p w14:paraId="6821502B" w14:textId="77777777" w:rsidR="006E0C6E" w:rsidRPr="00084489" w:rsidRDefault="006E0C6E" w:rsidP="001C736E">
      <w:pPr>
        <w:tabs>
          <w:tab w:val="clear" w:pos="1985"/>
          <w:tab w:val="clear" w:pos="2880"/>
        </w:tabs>
        <w:spacing w:line="240" w:lineRule="auto"/>
        <w:ind w:left="0" w:firstLine="0"/>
        <w:rPr>
          <w:rFonts w:ascii="Times New Roman" w:hAnsi="Times New Roman" w:cs="Times New Roman"/>
          <w:b/>
          <w:sz w:val="24"/>
          <w:szCs w:val="24"/>
        </w:rPr>
      </w:pPr>
    </w:p>
    <w:p w14:paraId="610D67AC"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Mediante este sub-módulo se tendrá el control de todas las actividades de la Unidad Funcional de Urgencias. Deberá considerar la funcionalidad de </w:t>
      </w:r>
      <w:proofErr w:type="spellStart"/>
      <w:r w:rsidRPr="00084489">
        <w:rPr>
          <w:rFonts w:ascii="Times New Roman" w:hAnsi="Times New Roman" w:cs="Times New Roman"/>
          <w:i/>
          <w:sz w:val="24"/>
          <w:szCs w:val="24"/>
        </w:rPr>
        <w:t>Triage</w:t>
      </w:r>
      <w:proofErr w:type="spellEnd"/>
      <w:r w:rsidRPr="00084489">
        <w:rPr>
          <w:rFonts w:ascii="Times New Roman" w:hAnsi="Times New Roman" w:cs="Times New Roman"/>
          <w:sz w:val="24"/>
          <w:szCs w:val="24"/>
        </w:rPr>
        <w:t xml:space="preserve"> de acuerdo con las </w:t>
      </w:r>
      <w:r w:rsidRPr="00084489">
        <w:rPr>
          <w:rFonts w:ascii="Times New Roman" w:hAnsi="Times New Roman" w:cs="Times New Roman"/>
          <w:sz w:val="24"/>
          <w:szCs w:val="24"/>
        </w:rPr>
        <w:lastRenderedPageBreak/>
        <w:t>definiciones de</w:t>
      </w:r>
      <w:r w:rsidR="00B42619" w:rsidRPr="00084489">
        <w:rPr>
          <w:rFonts w:ascii="Times New Roman" w:hAnsi="Times New Roman" w:cs="Times New Roman"/>
          <w:sz w:val="24"/>
          <w:szCs w:val="24"/>
        </w:rPr>
        <w:t xml:space="preserve"> </w:t>
      </w:r>
      <w:r w:rsidRPr="00084489">
        <w:rPr>
          <w:rFonts w:ascii="Times New Roman" w:hAnsi="Times New Roman" w:cs="Times New Roman"/>
          <w:sz w:val="24"/>
          <w:szCs w:val="24"/>
        </w:rPr>
        <w:t>l</w:t>
      </w:r>
      <w:r w:rsidR="00B42619" w:rsidRPr="00084489">
        <w:rPr>
          <w:rFonts w:ascii="Times New Roman" w:hAnsi="Times New Roman" w:cs="Times New Roman"/>
          <w:sz w:val="24"/>
          <w:szCs w:val="24"/>
        </w:rPr>
        <w:t>a Dirección del Hospital y del</w:t>
      </w:r>
      <w:r w:rsidRPr="00084489">
        <w:rPr>
          <w:rFonts w:ascii="Times New Roman" w:hAnsi="Times New Roman" w:cs="Times New Roman"/>
          <w:sz w:val="24"/>
          <w:szCs w:val="24"/>
        </w:rPr>
        <w:t xml:space="preserve"> </w:t>
      </w:r>
      <w:r w:rsidR="00B42619"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así como tener el control y seguimiento de cada uno de los pacientes que en este Servicio ingresan, ya sea para su egreso en cualquier forma, su referencia, pase a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ización o quirófano. Se le da seguimiento al paciente que fue ingresado a Urgencias, aquí se registra el estado físico del paciente, si tiene que ser enviado a </w:t>
      </w:r>
      <w:r w:rsidR="00B42619"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ización, se enviará a otro </w:t>
      </w:r>
      <w:r w:rsidR="00667EDD"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 o simplemente se dará de alta, de igual manera debe darse seguimiento o registro de aspectos administrativos. Dicha información se podrá presentar en el sub-módulo de informes, de acuerdo con las definiciones proporcionadas por </w:t>
      </w:r>
      <w:r w:rsidR="00EA1ECC" w:rsidRPr="00084489">
        <w:rPr>
          <w:rFonts w:ascii="Times New Roman" w:hAnsi="Times New Roman" w:cs="Times New Roman"/>
          <w:sz w:val="24"/>
          <w:szCs w:val="24"/>
        </w:rPr>
        <w:t xml:space="preserve">la Dirección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w:t>
      </w:r>
      <w:r w:rsidR="00EA1ECC" w:rsidRPr="00084489">
        <w:rPr>
          <w:rFonts w:ascii="Times New Roman" w:hAnsi="Times New Roman" w:cs="Times New Roman"/>
          <w:sz w:val="24"/>
          <w:szCs w:val="24"/>
        </w:rPr>
        <w:t xml:space="preserve"> el</w:t>
      </w:r>
      <w:r w:rsidR="00355C90" w:rsidRPr="00084489">
        <w:rPr>
          <w:rFonts w:ascii="Times New Roman" w:hAnsi="Times New Roman" w:cs="Times New Roman"/>
          <w:sz w:val="24"/>
          <w:szCs w:val="24"/>
        </w:rPr>
        <w:t xml:space="preserve"> </w:t>
      </w:r>
      <w:r w:rsidR="00EA1ECC" w:rsidRPr="00084489">
        <w:rPr>
          <w:rFonts w:ascii="Times New Roman" w:hAnsi="Times New Roman" w:cs="Times New Roman"/>
          <w:sz w:val="24"/>
          <w:szCs w:val="24"/>
        </w:rPr>
        <w:t>I</w:t>
      </w:r>
      <w:r w:rsidRPr="00084489">
        <w:rPr>
          <w:rFonts w:ascii="Times New Roman" w:hAnsi="Times New Roman" w:cs="Times New Roman"/>
          <w:sz w:val="24"/>
          <w:szCs w:val="24"/>
        </w:rPr>
        <w:t>nstituto.</w:t>
      </w:r>
    </w:p>
    <w:p w14:paraId="5A4F1A75" w14:textId="77777777" w:rsidR="006E0C6E" w:rsidRPr="00084489" w:rsidRDefault="006E0C6E" w:rsidP="00E80140">
      <w:pPr>
        <w:tabs>
          <w:tab w:val="clear" w:pos="1985"/>
          <w:tab w:val="clear" w:pos="2880"/>
        </w:tabs>
        <w:spacing w:line="240" w:lineRule="auto"/>
        <w:ind w:left="0" w:firstLine="0"/>
        <w:rPr>
          <w:rFonts w:ascii="Times New Roman" w:hAnsi="Times New Roman" w:cs="Times New Roman"/>
          <w:b/>
          <w:sz w:val="24"/>
          <w:szCs w:val="24"/>
        </w:rPr>
      </w:pPr>
    </w:p>
    <w:p w14:paraId="27B6E6B4" w14:textId="77777777" w:rsidR="00E35AAD" w:rsidRPr="00084489" w:rsidRDefault="00E35AAD" w:rsidP="00E80140">
      <w:pPr>
        <w:tabs>
          <w:tab w:val="clear" w:pos="1985"/>
          <w:tab w:val="clear" w:pos="2880"/>
        </w:tabs>
        <w:spacing w:line="240" w:lineRule="auto"/>
        <w:ind w:left="0" w:firstLine="0"/>
        <w:rPr>
          <w:rFonts w:ascii="Times New Roman" w:hAnsi="Times New Roman" w:cs="Times New Roman"/>
          <w:b/>
          <w:sz w:val="24"/>
          <w:szCs w:val="24"/>
        </w:rPr>
      </w:pPr>
    </w:p>
    <w:p w14:paraId="2EBD45F5" w14:textId="77777777" w:rsidR="006E0C6E" w:rsidRPr="00084489" w:rsidRDefault="006E0C6E" w:rsidP="006E0C6E">
      <w:pPr>
        <w:pStyle w:val="Prrafodelista"/>
        <w:numPr>
          <w:ilvl w:val="0"/>
          <w:numId w:val="49"/>
        </w:numPr>
        <w:rPr>
          <w:rFonts w:ascii="Times New Roman" w:hAnsi="Times New Roman" w:cs="Times New Roman"/>
          <w:b/>
          <w:sz w:val="24"/>
          <w:szCs w:val="24"/>
        </w:rPr>
      </w:pPr>
      <w:r w:rsidRPr="00084489">
        <w:rPr>
          <w:rFonts w:ascii="Times New Roman" w:hAnsi="Times New Roman" w:cs="Times New Roman"/>
          <w:b/>
          <w:sz w:val="24"/>
          <w:szCs w:val="24"/>
        </w:rPr>
        <w:t xml:space="preserve">Servicios de </w:t>
      </w:r>
      <w:r w:rsidR="00844064" w:rsidRPr="00084489">
        <w:rPr>
          <w:rFonts w:ascii="Times New Roman" w:hAnsi="Times New Roman" w:cs="Times New Roman"/>
          <w:b/>
          <w:sz w:val="24"/>
          <w:szCs w:val="24"/>
        </w:rPr>
        <w:t>Hospital</w:t>
      </w:r>
      <w:r w:rsidRPr="00084489">
        <w:rPr>
          <w:rFonts w:ascii="Times New Roman" w:hAnsi="Times New Roman" w:cs="Times New Roman"/>
          <w:b/>
          <w:sz w:val="24"/>
          <w:szCs w:val="24"/>
        </w:rPr>
        <w:t>ización</w:t>
      </w:r>
    </w:p>
    <w:p w14:paraId="2E31952E" w14:textId="77777777" w:rsidR="006E0C6E" w:rsidRPr="00084489" w:rsidRDefault="006E0C6E" w:rsidP="001C736E">
      <w:pPr>
        <w:tabs>
          <w:tab w:val="clear" w:pos="1985"/>
          <w:tab w:val="clear" w:pos="2880"/>
        </w:tabs>
        <w:spacing w:line="240" w:lineRule="auto"/>
        <w:ind w:left="0" w:firstLine="0"/>
        <w:rPr>
          <w:rFonts w:ascii="Times New Roman" w:hAnsi="Times New Roman" w:cs="Times New Roman"/>
          <w:sz w:val="24"/>
          <w:szCs w:val="24"/>
        </w:rPr>
      </w:pPr>
    </w:p>
    <w:p w14:paraId="3F34E2FF" w14:textId="21BE6B20"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Mediante este sub-módulo se tiene acceso a la información propia de las </w:t>
      </w:r>
      <w:r w:rsidR="00EA1ECC" w:rsidRPr="00084489">
        <w:rPr>
          <w:rFonts w:ascii="Times New Roman" w:hAnsi="Times New Roman" w:cs="Times New Roman"/>
          <w:sz w:val="24"/>
          <w:szCs w:val="24"/>
        </w:rPr>
        <w:t>Unidades Funcionales de Hospitalización</w:t>
      </w:r>
      <w:r w:rsidRPr="00084489">
        <w:rPr>
          <w:rFonts w:ascii="Times New Roman" w:hAnsi="Times New Roman" w:cs="Times New Roman"/>
          <w:sz w:val="24"/>
          <w:szCs w:val="24"/>
        </w:rPr>
        <w:t xml:space="preserve">. Debe tener la funcionalidad de dar de alta o baja las camas, clasificar el tipo de cama, asociar camas a alguna estación de enfermería, bloquear camas, desplegar la ocupación por servicio, piso o Área, registrar los estados que puede guardar una cama o un Área. Mediante este módulo debe ser posible registrar y ver el estado de un paciente. Se tendrá reflejo de dichos registros en el módulo de </w:t>
      </w:r>
      <w:r w:rsidR="00A0297C">
        <w:rPr>
          <w:rFonts w:ascii="Times New Roman" w:hAnsi="Times New Roman" w:cs="Times New Roman"/>
          <w:sz w:val="24"/>
          <w:szCs w:val="24"/>
        </w:rPr>
        <w:t>g</w:t>
      </w:r>
      <w:r w:rsidRPr="00084489">
        <w:rPr>
          <w:rFonts w:ascii="Times New Roman" w:hAnsi="Times New Roman" w:cs="Times New Roman"/>
          <w:sz w:val="24"/>
          <w:szCs w:val="24"/>
        </w:rPr>
        <w:t>estión de pacientes.</w:t>
      </w:r>
    </w:p>
    <w:p w14:paraId="6AF52FF1"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5B3D328D" w14:textId="77777777" w:rsidR="006E0C6E" w:rsidRPr="00084489" w:rsidRDefault="006E0C6E" w:rsidP="000B3379">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considerar el registro para dar seguimiento del paciente en el </w:t>
      </w:r>
      <w:r w:rsidR="00EA1ECC" w:rsidRPr="00084489">
        <w:rPr>
          <w:rFonts w:ascii="Times New Roman" w:hAnsi="Times New Roman" w:cs="Times New Roman"/>
          <w:sz w:val="24"/>
          <w:szCs w:val="24"/>
        </w:rPr>
        <w:t>Unidades Funcionales de Hospitalización</w:t>
      </w:r>
      <w:r w:rsidRPr="00084489">
        <w:rPr>
          <w:rFonts w:ascii="Times New Roman" w:hAnsi="Times New Roman" w:cs="Times New Roman"/>
          <w:sz w:val="24"/>
          <w:szCs w:val="24"/>
        </w:rPr>
        <w:t xml:space="preserve">, esto es controla el ingreso del paciente, su atención, su evolución, su tránsito interno, externo y salida (egreso) del servicio de </w:t>
      </w:r>
      <w:r w:rsidR="00673B33"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ización.</w:t>
      </w:r>
    </w:p>
    <w:p w14:paraId="55C92AC1" w14:textId="77777777" w:rsidR="006E0C6E" w:rsidRPr="00084489" w:rsidRDefault="006E0C6E" w:rsidP="000B3379">
      <w:pPr>
        <w:tabs>
          <w:tab w:val="clear" w:pos="1985"/>
          <w:tab w:val="clear" w:pos="2880"/>
        </w:tabs>
        <w:spacing w:line="240" w:lineRule="auto"/>
        <w:ind w:left="0" w:firstLine="0"/>
        <w:rPr>
          <w:rFonts w:ascii="Times New Roman" w:hAnsi="Times New Roman" w:cs="Times New Roman"/>
          <w:sz w:val="24"/>
          <w:szCs w:val="24"/>
        </w:rPr>
      </w:pPr>
    </w:p>
    <w:p w14:paraId="217A1EA8" w14:textId="77777777" w:rsidR="006E0C6E" w:rsidRPr="00084489" w:rsidRDefault="006E0C6E" w:rsidP="000B3379">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b/>
          <w:sz w:val="24"/>
          <w:szCs w:val="24"/>
        </w:rPr>
        <w:t>Quirófano</w:t>
      </w:r>
    </w:p>
    <w:p w14:paraId="64F6E620" w14:textId="77777777" w:rsidR="006E0C6E" w:rsidRPr="00084489" w:rsidRDefault="006E0C6E" w:rsidP="000B3379">
      <w:pPr>
        <w:pStyle w:val="Prrafodelista"/>
        <w:tabs>
          <w:tab w:val="clear" w:pos="1985"/>
          <w:tab w:val="clear" w:pos="2880"/>
        </w:tabs>
        <w:spacing w:line="240" w:lineRule="auto"/>
        <w:ind w:left="1065" w:firstLine="0"/>
        <w:rPr>
          <w:rFonts w:ascii="Times New Roman" w:hAnsi="Times New Roman" w:cs="Times New Roman"/>
          <w:sz w:val="24"/>
          <w:szCs w:val="24"/>
        </w:rPr>
      </w:pPr>
    </w:p>
    <w:p w14:paraId="6EE74452"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sub-módulo debe servir de apoyo para el control de la programación de cirugías (agenda quirúrgica) requeridas en los servicios de </w:t>
      </w:r>
      <w:r w:rsidR="00673B33"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ización y urgencias (programadas o de emergencia), permitiendo el registro de las actividades inherentes al procedimiento, adicionándolas automáticamente al ECE, considerando las notas específicas de los cirujanos, el anestesiólogo y las salas de recuperación. El módulo debe considerar todo lo relacionado con los paquetes de cirugía (bultos de </w:t>
      </w:r>
      <w:r w:rsidR="008C7173" w:rsidRPr="00084489">
        <w:rPr>
          <w:rFonts w:ascii="Times New Roman" w:hAnsi="Times New Roman" w:cs="Times New Roman"/>
          <w:sz w:val="24"/>
          <w:szCs w:val="24"/>
        </w:rPr>
        <w:t xml:space="preserve">Instrumental </w:t>
      </w:r>
      <w:r w:rsidRPr="00084489">
        <w:rPr>
          <w:rFonts w:ascii="Times New Roman" w:hAnsi="Times New Roman" w:cs="Times New Roman"/>
          <w:sz w:val="24"/>
          <w:szCs w:val="24"/>
        </w:rPr>
        <w:t>quirúrgico), los consumos, el equipamiento y los turnos de personal.</w:t>
      </w:r>
    </w:p>
    <w:p w14:paraId="3934F0CE"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3F06E1C8"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permitir la administración y gestión de los quirófanos. En este sub-módulo es posible realizar una adecuada planeación del uso que se les da a los quirófanos además de conocer desde esta pantalla el estado de cada uno de los mismos. Mediante este sub-módulo es posible el registro del material y los recursos utilizados durante la intervención además de garantizar la realización de una programación adecuada del material para las intervenciones. Como componente principal este módulo se debe considerar el registro de la información del procedimiento quirúrgico, además de los médicos y ayudantes participantes en las intervenciones, con lo que se puede generar la productividad de los espacios y gestión integral por procedimiento.</w:t>
      </w:r>
    </w:p>
    <w:p w14:paraId="0610926C"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44CDE7C4"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El módulo de quirófanos debe permitir la actualización en tiempo real del expediente clínico permitiéndole al médico de consulta externa conocer, el detalle de la intervención, los incidentes, la toma de muestra de patología para su seguimiento posterior, estatus del paciente, etc. Debe ser posible el registro de las actividades pre, durante y post quirúrgicas y anestésicas, teniendo una herramienta muy útil para la integración en el sistema completo. Debe permitir también el control en el uso de salas de recuperación (nota de ingreso a recuperación y alta) junto con toda la información, permite conocer el equipo médico intervencionista, los turnos, e insumos necesarios, además de la administración de los paquetes quirúrgicos por cada intervención.</w:t>
      </w:r>
    </w:p>
    <w:p w14:paraId="2A411C54"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1EE878FE"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 debe relacionar integralmente con las agendas quirúrgicas, de tal forma que es posible reservar con antelación las salas y gestionar de forma remota los tiempos quirúrgicos y de limpieza de sala, además de bloquear dicha sala para mantenimiento o descontaminación. Debe permitir realizar una gestión integral del control del tiempo promedio de duración en quirófano</w:t>
      </w:r>
      <w:r w:rsidR="00806393" w:rsidRPr="00084489">
        <w:rPr>
          <w:rFonts w:ascii="Times New Roman" w:hAnsi="Times New Roman" w:cs="Times New Roman"/>
          <w:sz w:val="24"/>
          <w:szCs w:val="24"/>
        </w:rPr>
        <w:t>,</w:t>
      </w:r>
      <w:r w:rsidRPr="00084489">
        <w:rPr>
          <w:rFonts w:ascii="Times New Roman" w:hAnsi="Times New Roman" w:cs="Times New Roman"/>
          <w:sz w:val="24"/>
          <w:szCs w:val="24"/>
        </w:rPr>
        <w:t xml:space="preserve"> así como una serie de Estándares de Servicios y productividad. Debe permitir, anular o suspender una cirugía, registrando de manera automática los datos del Usuario, fecha y hora y solicitar el registro del motivo que impide la realización de la cirugía, puede reprogramar cirugías, administrar la demanda quirúrgica: registro de los pacientes en espera de intervención quirúrgica.</w:t>
      </w:r>
    </w:p>
    <w:p w14:paraId="57765DC5"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72F842ED"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contar con la capacidad para elaborar reportes, los cuales contendrán la programación de cirugías y procedimientos quirúrgicos del día siguiente para que pueda ser consultada por las distintas Áreas de las Instalaciones. Debe tener la conexión directa con el módulo de intendencia para la limpieza correspondiente con cada intervención. Debe permitir seleccionar la especialidad y el nombre del médico responsable en cada nota </w:t>
      </w:r>
      <w:r w:rsidR="00EA1ECC"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aria (cada médico entrará con su clave y se registrará automáticamente su nombre y especialidad). Debe considerar la captura de todos los datos estipulados en la Norma Oficial Mexicana NOM 170-SSA1-1998 para la práctica de la anestesiología y Norma Oficial Mexicana NOM-004-SSA3-2012 del expediente clínico, así como evolución y actualización del cuadro clínico, signos vitales, resultados de los estudios de los servicios auxiliares de diagnóstico y tratamiento; diagnósticos, tratamiento e indicaciones médicas, en el caso de medicamentos, señalando como mínimo: dosis, vía y periodicidad.</w:t>
      </w:r>
    </w:p>
    <w:p w14:paraId="392C81AC" w14:textId="77777777" w:rsidR="001806FC" w:rsidRPr="00084489" w:rsidRDefault="001806FC" w:rsidP="000B3379">
      <w:pPr>
        <w:tabs>
          <w:tab w:val="clear" w:pos="1985"/>
        </w:tabs>
        <w:ind w:left="0" w:firstLine="0"/>
        <w:rPr>
          <w:rFonts w:ascii="Times New Roman" w:hAnsi="Times New Roman" w:cs="Times New Roman"/>
          <w:b/>
          <w:sz w:val="24"/>
          <w:szCs w:val="24"/>
        </w:rPr>
      </w:pPr>
    </w:p>
    <w:p w14:paraId="7B777BD2" w14:textId="77777777" w:rsidR="006E0C6E" w:rsidRPr="00084489" w:rsidRDefault="006E0C6E" w:rsidP="000B3379">
      <w:pPr>
        <w:tabs>
          <w:tab w:val="clear" w:pos="1985"/>
        </w:tabs>
        <w:ind w:left="0" w:firstLine="0"/>
        <w:rPr>
          <w:rFonts w:ascii="Times New Roman" w:hAnsi="Times New Roman" w:cs="Times New Roman"/>
          <w:b/>
          <w:sz w:val="24"/>
          <w:szCs w:val="24"/>
        </w:rPr>
      </w:pPr>
      <w:r w:rsidRPr="00084489">
        <w:rPr>
          <w:rFonts w:ascii="Times New Roman" w:hAnsi="Times New Roman" w:cs="Times New Roman"/>
          <w:b/>
          <w:sz w:val="24"/>
          <w:szCs w:val="24"/>
        </w:rPr>
        <w:t>Sala de Recuperación</w:t>
      </w:r>
    </w:p>
    <w:p w14:paraId="31D62D69" w14:textId="77777777" w:rsidR="006E0C6E" w:rsidRPr="00084489" w:rsidRDefault="006E0C6E" w:rsidP="001C736E">
      <w:pPr>
        <w:tabs>
          <w:tab w:val="clear" w:pos="1985"/>
          <w:tab w:val="clear" w:pos="2880"/>
        </w:tabs>
        <w:spacing w:line="240" w:lineRule="auto"/>
        <w:ind w:left="0" w:firstLine="0"/>
        <w:rPr>
          <w:rFonts w:ascii="Times New Roman" w:hAnsi="Times New Roman" w:cs="Times New Roman"/>
          <w:sz w:val="24"/>
          <w:szCs w:val="24"/>
        </w:rPr>
      </w:pPr>
    </w:p>
    <w:p w14:paraId="0098F462"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sub-módulo de sala de recuperación debe encontrarse estrechamente ligado al módulo de quirófano y al módulo de enfermería, éste componente permite visualizar los signos vitales de los pacientes intervenidos, permite además el monitoreo desde la estación de enfermería, o del equipo del médico</w:t>
      </w:r>
      <w:r w:rsidR="00203BED" w:rsidRPr="00084489">
        <w:rPr>
          <w:rFonts w:ascii="Times New Roman" w:hAnsi="Times New Roman" w:cs="Times New Roman"/>
          <w:sz w:val="24"/>
          <w:szCs w:val="24"/>
        </w:rPr>
        <w:t>,</w:t>
      </w:r>
      <w:r w:rsidRPr="00084489">
        <w:rPr>
          <w:rFonts w:ascii="Times New Roman" w:hAnsi="Times New Roman" w:cs="Times New Roman"/>
          <w:sz w:val="24"/>
          <w:szCs w:val="24"/>
        </w:rPr>
        <w:t xml:space="preserve"> así como la gestión de las notas de evolución de los pacientes. Se deberán hacer las interfaces correspondientes con equipos de monitoreo de pacientes, con lo cual se podrá realizar la gestión y parametrización de las alarmas correspondientes a los parámetros establecidos con anterioridad de los pacientes, posibilitando con esto que la enfermera y/o médico pueda acudir en casos de emergencia, así como la integración de la información al ECE. Debe contar con la posibilidad de realizar notas de ingreso y egreso de </w:t>
      </w:r>
      <w:r w:rsidRPr="00084489">
        <w:rPr>
          <w:rFonts w:ascii="Times New Roman" w:hAnsi="Times New Roman" w:cs="Times New Roman"/>
          <w:sz w:val="24"/>
          <w:szCs w:val="24"/>
        </w:rPr>
        <w:lastRenderedPageBreak/>
        <w:t>recuperación o de evolución e interconsultas durante la recuperación. El módulo debe permitir la generación de reportes de ocupación y de desempeño, de igual manera debe coordinar los resultados de las intervenciones con el sub-módulo de información para seguimiento del estado del paciente. Información que solo con aprobación medica se mostrará a los familiares.</w:t>
      </w:r>
    </w:p>
    <w:p w14:paraId="06E401E9" w14:textId="62ADE423" w:rsidR="006E0C6E"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44161132" w14:textId="213A09B8" w:rsidR="00A0297C" w:rsidRDefault="00A0297C" w:rsidP="006E0C6E">
      <w:pPr>
        <w:tabs>
          <w:tab w:val="clear" w:pos="1985"/>
          <w:tab w:val="clear" w:pos="2880"/>
        </w:tabs>
        <w:spacing w:line="240" w:lineRule="auto"/>
        <w:ind w:left="0" w:firstLine="0"/>
        <w:rPr>
          <w:rFonts w:ascii="Times New Roman" w:hAnsi="Times New Roman" w:cs="Times New Roman"/>
          <w:sz w:val="24"/>
          <w:szCs w:val="24"/>
        </w:rPr>
      </w:pPr>
    </w:p>
    <w:p w14:paraId="4A938DA4" w14:textId="1FF12578" w:rsidR="00A0297C" w:rsidRDefault="00A0297C" w:rsidP="006E0C6E">
      <w:pPr>
        <w:tabs>
          <w:tab w:val="clear" w:pos="1985"/>
          <w:tab w:val="clear" w:pos="2880"/>
        </w:tabs>
        <w:spacing w:line="240" w:lineRule="auto"/>
        <w:ind w:left="0" w:firstLine="0"/>
        <w:rPr>
          <w:rFonts w:ascii="Times New Roman" w:hAnsi="Times New Roman" w:cs="Times New Roman"/>
          <w:sz w:val="24"/>
          <w:szCs w:val="24"/>
        </w:rPr>
      </w:pPr>
    </w:p>
    <w:p w14:paraId="01372F95" w14:textId="77777777" w:rsidR="00A0297C" w:rsidRPr="00084489" w:rsidRDefault="00A0297C" w:rsidP="006E0C6E">
      <w:pPr>
        <w:tabs>
          <w:tab w:val="clear" w:pos="1985"/>
          <w:tab w:val="clear" w:pos="2880"/>
        </w:tabs>
        <w:spacing w:line="240" w:lineRule="auto"/>
        <w:ind w:left="0" w:firstLine="0"/>
        <w:rPr>
          <w:rFonts w:ascii="Times New Roman" w:hAnsi="Times New Roman" w:cs="Times New Roman"/>
          <w:sz w:val="24"/>
          <w:szCs w:val="24"/>
        </w:rPr>
      </w:pPr>
    </w:p>
    <w:p w14:paraId="742A04DC"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Terapia Intensiva</w:t>
      </w:r>
    </w:p>
    <w:p w14:paraId="0B0960A0"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01CC9D31"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Mediante este módulo se deberán hacer las interfaces correspondientes con equipos de monitoreo de pacientes, con lo cual se podrá realizar la gestión y parametrización de las alarmas correspondientes a los parámetros establecidos con anterioridad de los pacientes, posibilitando con esto que la enfermera y/o médico pueda acudir en casos de emergencia.</w:t>
      </w:r>
    </w:p>
    <w:p w14:paraId="21B703B8"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0516760D"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Este sub-módulo debe permitir el monitoreo constante y remoto del paciente desde la central de enfermería o del equipo del médico</w:t>
      </w:r>
      <w:r w:rsidR="00203BED" w:rsidRPr="00084489">
        <w:rPr>
          <w:rFonts w:ascii="Times New Roman" w:hAnsi="Times New Roman" w:cs="Times New Roman"/>
          <w:sz w:val="24"/>
          <w:szCs w:val="24"/>
        </w:rPr>
        <w:t>,</w:t>
      </w:r>
      <w:r w:rsidRPr="00084489">
        <w:rPr>
          <w:rFonts w:ascii="Times New Roman" w:hAnsi="Times New Roman" w:cs="Times New Roman"/>
          <w:sz w:val="24"/>
          <w:szCs w:val="24"/>
        </w:rPr>
        <w:t xml:space="preserve"> así como el seguimiento puntual del estado de salud de los pacientes. Toda la información generada debe estar relacionada con el ECE para la actualización general del paciente, así como todas las notas de evolución generadas por el personal médico de la institución.</w:t>
      </w:r>
    </w:p>
    <w:p w14:paraId="49BB90C9"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3BAE5479" w14:textId="77777777" w:rsidR="006E0C6E" w:rsidRPr="00084489" w:rsidRDefault="006E0C6E" w:rsidP="001C73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considerar la programación para la verificación del balance de líquidos y toma de signos vitales. Debe generar interconsultas a las diferentes especialidades o áreas dentro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así como la posibilidad de realizar referencia y </w:t>
      </w:r>
      <w:proofErr w:type="spellStart"/>
      <w:r w:rsidRPr="00084489">
        <w:rPr>
          <w:rFonts w:ascii="Times New Roman" w:hAnsi="Times New Roman" w:cs="Times New Roman"/>
          <w:sz w:val="24"/>
          <w:szCs w:val="24"/>
        </w:rPr>
        <w:t>contrarreferencias</w:t>
      </w:r>
      <w:proofErr w:type="spellEnd"/>
      <w:r w:rsidRPr="00084489">
        <w:rPr>
          <w:rFonts w:ascii="Times New Roman" w:hAnsi="Times New Roman" w:cs="Times New Roman"/>
          <w:sz w:val="24"/>
          <w:szCs w:val="24"/>
        </w:rPr>
        <w:t xml:space="preserve"> de pacientes, este módulo debe considerar los espacios de atención de pacientes adultos graves, neonatos graves, intermedios y estadía.</w:t>
      </w:r>
    </w:p>
    <w:p w14:paraId="29EB7D8D" w14:textId="77777777" w:rsidR="006E0C6E" w:rsidRPr="00084489" w:rsidRDefault="006E0C6E">
      <w:pPr>
        <w:tabs>
          <w:tab w:val="clear" w:pos="1985"/>
          <w:tab w:val="clear" w:pos="2880"/>
        </w:tabs>
        <w:spacing w:line="240" w:lineRule="auto"/>
        <w:ind w:left="0" w:firstLine="0"/>
        <w:rPr>
          <w:rFonts w:ascii="Times New Roman" w:hAnsi="Times New Roman" w:cs="Times New Roman"/>
          <w:sz w:val="24"/>
          <w:szCs w:val="24"/>
        </w:rPr>
      </w:pPr>
    </w:p>
    <w:p w14:paraId="4A3C4AA9"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módulo del SIH deberá permitir la generación automatizada de censos nominales que consideren al menos variables de identificación de pacientes, fechas de ingreso y egreso, diagnósticos principales, entre otros. </w:t>
      </w:r>
    </w:p>
    <w:p w14:paraId="06091754" w14:textId="77777777" w:rsidR="006E0C6E" w:rsidRPr="00084489" w:rsidRDefault="006E0C6E" w:rsidP="001C736E">
      <w:pPr>
        <w:tabs>
          <w:tab w:val="clear" w:pos="1985"/>
          <w:tab w:val="clear" w:pos="2880"/>
        </w:tabs>
        <w:spacing w:line="240" w:lineRule="auto"/>
        <w:ind w:left="0" w:firstLine="0"/>
        <w:rPr>
          <w:rFonts w:ascii="Times New Roman" w:hAnsi="Times New Roman" w:cs="Times New Roman"/>
          <w:sz w:val="24"/>
          <w:szCs w:val="24"/>
        </w:rPr>
      </w:pPr>
    </w:p>
    <w:p w14:paraId="25D0B481"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Neonatos</w:t>
      </w:r>
    </w:p>
    <w:p w14:paraId="52A97B2D" w14:textId="77777777" w:rsidR="006E0C6E" w:rsidRPr="00084489" w:rsidRDefault="006E0C6E" w:rsidP="001C736E">
      <w:pPr>
        <w:tabs>
          <w:tab w:val="clear" w:pos="1985"/>
          <w:tab w:val="clear" w:pos="2880"/>
        </w:tabs>
        <w:spacing w:line="240" w:lineRule="auto"/>
        <w:ind w:left="0" w:firstLine="0"/>
        <w:rPr>
          <w:rFonts w:ascii="Times New Roman" w:hAnsi="Times New Roman" w:cs="Times New Roman"/>
          <w:sz w:val="24"/>
          <w:szCs w:val="24"/>
        </w:rPr>
      </w:pPr>
    </w:p>
    <w:p w14:paraId="4AE73DAC" w14:textId="77777777" w:rsidR="006E0C6E" w:rsidRPr="00084489" w:rsidRDefault="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Mediante este sub-módulo se podrá llevar un control del recién nacido con todo</w:t>
      </w:r>
      <w:r w:rsidR="00806393" w:rsidRPr="00084489">
        <w:rPr>
          <w:rFonts w:ascii="Times New Roman" w:hAnsi="Times New Roman" w:cs="Times New Roman"/>
          <w:sz w:val="24"/>
          <w:szCs w:val="24"/>
        </w:rPr>
        <w:t>s</w:t>
      </w:r>
      <w:r w:rsidRPr="00084489">
        <w:rPr>
          <w:rFonts w:ascii="Times New Roman" w:hAnsi="Times New Roman" w:cs="Times New Roman"/>
          <w:sz w:val="24"/>
          <w:szCs w:val="24"/>
        </w:rPr>
        <w:t xml:space="preserve"> sus datos como son hora de nacimiento, registros médicos, incidentes antes, durante y postparto, peso y talla al nacer, entre otros, y registro de sus padres, ubicación en la zona del cunero, así como la de la madre. Este </w:t>
      </w:r>
      <w:r w:rsidR="00203BED" w:rsidRPr="00084489">
        <w:rPr>
          <w:rFonts w:ascii="Times New Roman" w:hAnsi="Times New Roman" w:cs="Times New Roman"/>
          <w:sz w:val="24"/>
          <w:szCs w:val="24"/>
        </w:rPr>
        <w:t>módulo</w:t>
      </w:r>
      <w:r w:rsidRPr="00084489">
        <w:rPr>
          <w:rFonts w:ascii="Times New Roman" w:hAnsi="Times New Roman" w:cs="Times New Roman"/>
          <w:sz w:val="24"/>
          <w:szCs w:val="24"/>
        </w:rPr>
        <w:t xml:space="preserve"> está ligado al Sistema de Seguridad y Vigilancia, en donde mediante controles Biométricos se permite el acceso o no al servicio donde se encuentra el recién nacido.</w:t>
      </w:r>
    </w:p>
    <w:p w14:paraId="2435BE89"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b/>
          <w:sz w:val="24"/>
          <w:szCs w:val="24"/>
        </w:rPr>
      </w:pPr>
    </w:p>
    <w:p w14:paraId="3CDB5973" w14:textId="77777777" w:rsidR="006E0C6E" w:rsidRPr="00084489" w:rsidRDefault="006E0C6E" w:rsidP="006E0C6E">
      <w:pPr>
        <w:pStyle w:val="Prrafodelista"/>
        <w:numPr>
          <w:ilvl w:val="0"/>
          <w:numId w:val="49"/>
        </w:numPr>
        <w:rPr>
          <w:rFonts w:ascii="Times New Roman" w:hAnsi="Times New Roman" w:cs="Times New Roman"/>
          <w:b/>
          <w:sz w:val="24"/>
          <w:szCs w:val="24"/>
        </w:rPr>
      </w:pPr>
      <w:r w:rsidRPr="00084489">
        <w:rPr>
          <w:rFonts w:ascii="Times New Roman" w:hAnsi="Times New Roman" w:cs="Times New Roman"/>
          <w:b/>
          <w:sz w:val="24"/>
          <w:szCs w:val="24"/>
        </w:rPr>
        <w:t>Enfermería</w:t>
      </w:r>
    </w:p>
    <w:p w14:paraId="460355C9"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Mediante este sub-módulo el servicio de enfermería podrá tener una vigilancia de los pacientes en todo momento, integrando calendarios para la toma de signos vitales o de </w:t>
      </w:r>
      <w:r w:rsidRPr="00084489">
        <w:rPr>
          <w:rFonts w:ascii="Times New Roman" w:hAnsi="Times New Roman" w:cs="Times New Roman"/>
          <w:sz w:val="24"/>
          <w:szCs w:val="24"/>
        </w:rPr>
        <w:lastRenderedPageBreak/>
        <w:t>aplicación de curaciones o medicamentos, entre otras funciones. Debe llevar un control del acceso de los pacientes admitidos por unidad o servicio, tiene a su disposición, un tablero o escritorio médico en donde captura las nuevas citas, las prescripciones médicas, los tratamientos ordenados y dietas especiales.</w:t>
      </w:r>
    </w:p>
    <w:p w14:paraId="08FEE507"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35A4EB53"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Mediante este sub-módulo se tiene la capacidad de emitir los registros de enfermería; hoja de signos vitales, notas de enfermería, actividades por programas, otros. Debe contar con la funcionalidad de poder llevar el control de líquidos, y con capacidad de hacer una interface con sistemas gráficos asociados al ECE. Mediante este sub-módulo se debe tener la capacidad de hacer el registro de signos vitales, y se da seguimiento centralizado. Debe contemplar la administración y control de los turnos de enfermería, asignación de personal, rotación por áreas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arias, control de ausencias, permisos sindicales e incapacidades. Debe permitir administrar el recetario comunitario del piso.</w:t>
      </w:r>
    </w:p>
    <w:p w14:paraId="12E4A852"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691A0B1B"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llevar el registro de consumos de enfermería por paciente: material quirúrgico, material para curaciones, insumos de farmacia, así mismo la administración y el control de medicamentos: solicitados, administrados, órdenes de pedido sin atender, devoluciones, etc. También debe llevar el control de la ministración de medicamentos a partir de las indicaciones médicas. El módulo debe tener la capacidad de hacer las interfaces necesarias para adicionar las notas de enfermería en el ECE del paciente. El módulo debe contar con la posibilidad de administrar y controlar planes diarios de cuidados por paciente.</w:t>
      </w:r>
    </w:p>
    <w:p w14:paraId="2729094A"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6C5626BC" w14:textId="77777777" w:rsidR="006E0C6E" w:rsidRPr="00084489" w:rsidRDefault="006E0C6E" w:rsidP="001C73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contar con ayudas en línea asociadas a los procedimientos. Ejemplo: protocolos de manejo.</w:t>
      </w:r>
    </w:p>
    <w:p w14:paraId="4018E5BF" w14:textId="77777777" w:rsidR="006E0C6E" w:rsidRPr="00084489" w:rsidRDefault="006E0C6E">
      <w:pPr>
        <w:tabs>
          <w:tab w:val="clear" w:pos="1985"/>
          <w:tab w:val="clear" w:pos="2880"/>
        </w:tabs>
        <w:spacing w:line="240" w:lineRule="auto"/>
        <w:ind w:left="0" w:firstLine="0"/>
        <w:rPr>
          <w:rFonts w:ascii="Times New Roman" w:hAnsi="Times New Roman" w:cs="Times New Roman"/>
          <w:sz w:val="24"/>
          <w:szCs w:val="24"/>
        </w:rPr>
      </w:pPr>
    </w:p>
    <w:p w14:paraId="16329626" w14:textId="77777777" w:rsidR="00707829" w:rsidRPr="00084489" w:rsidRDefault="00707829">
      <w:pPr>
        <w:tabs>
          <w:tab w:val="clear" w:pos="1985"/>
          <w:tab w:val="clear" w:pos="2880"/>
        </w:tabs>
        <w:spacing w:line="240" w:lineRule="auto"/>
        <w:ind w:left="0" w:firstLine="0"/>
        <w:rPr>
          <w:rFonts w:ascii="Times New Roman" w:hAnsi="Times New Roman" w:cs="Times New Roman"/>
          <w:sz w:val="24"/>
          <w:szCs w:val="24"/>
        </w:rPr>
      </w:pPr>
    </w:p>
    <w:p w14:paraId="2DB6E767" w14:textId="77777777" w:rsidR="006E0C6E" w:rsidRPr="00084489" w:rsidRDefault="006E0C6E" w:rsidP="006E0C6E">
      <w:pPr>
        <w:pStyle w:val="Prrafodelista"/>
        <w:numPr>
          <w:ilvl w:val="0"/>
          <w:numId w:val="49"/>
        </w:numPr>
        <w:rPr>
          <w:rFonts w:ascii="Times New Roman" w:hAnsi="Times New Roman" w:cs="Times New Roman"/>
          <w:b/>
          <w:sz w:val="24"/>
          <w:szCs w:val="24"/>
        </w:rPr>
      </w:pPr>
      <w:r w:rsidRPr="00084489">
        <w:rPr>
          <w:rFonts w:ascii="Times New Roman" w:hAnsi="Times New Roman" w:cs="Times New Roman"/>
          <w:b/>
          <w:sz w:val="24"/>
          <w:szCs w:val="24"/>
        </w:rPr>
        <w:t>Servicios Auxiliares de Diagnóstico y Tratamiento</w:t>
      </w:r>
    </w:p>
    <w:p w14:paraId="5CD82BB7"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Para éste componente, se deberán considerar al menos los siguientes sub-módulos que permiten apoyar la labor diagnóstica y terapéutica tanto en las áreas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arias como en la atención de los pacientes ambulatorios.</w:t>
      </w:r>
    </w:p>
    <w:p w14:paraId="6C11E864" w14:textId="77777777" w:rsidR="006E0C6E" w:rsidRPr="00084489" w:rsidRDefault="006E0C6E" w:rsidP="000B3379">
      <w:pPr>
        <w:tabs>
          <w:tab w:val="clear" w:pos="1985"/>
        </w:tabs>
        <w:ind w:left="0" w:firstLine="0"/>
        <w:rPr>
          <w:rFonts w:ascii="Times New Roman" w:hAnsi="Times New Roman" w:cs="Times New Roman"/>
          <w:b/>
          <w:sz w:val="24"/>
          <w:szCs w:val="24"/>
        </w:rPr>
      </w:pPr>
    </w:p>
    <w:p w14:paraId="060D272A" w14:textId="77777777" w:rsidR="006E0C6E" w:rsidRPr="00084489" w:rsidRDefault="006E0C6E" w:rsidP="000B3379">
      <w:pPr>
        <w:tabs>
          <w:tab w:val="clear" w:pos="1985"/>
        </w:tabs>
        <w:ind w:left="0" w:firstLine="0"/>
        <w:rPr>
          <w:rFonts w:ascii="Times New Roman" w:hAnsi="Times New Roman" w:cs="Times New Roman"/>
          <w:b/>
          <w:sz w:val="24"/>
          <w:szCs w:val="24"/>
        </w:rPr>
      </w:pPr>
      <w:r w:rsidRPr="00084489">
        <w:rPr>
          <w:rFonts w:ascii="Times New Roman" w:hAnsi="Times New Roman" w:cs="Times New Roman"/>
          <w:b/>
          <w:sz w:val="24"/>
          <w:szCs w:val="24"/>
        </w:rPr>
        <w:t>Sistema de Información de Laboratorio</w:t>
      </w:r>
    </w:p>
    <w:p w14:paraId="41A419D9" w14:textId="77777777" w:rsidR="006E0C6E" w:rsidRPr="00084489" w:rsidRDefault="006E0C6E" w:rsidP="000B3379">
      <w:pPr>
        <w:tabs>
          <w:tab w:val="clear" w:pos="1985"/>
        </w:tabs>
        <w:ind w:left="0" w:firstLine="0"/>
        <w:rPr>
          <w:rFonts w:ascii="Times New Roman" w:hAnsi="Times New Roman" w:cs="Times New Roman"/>
          <w:b/>
          <w:sz w:val="24"/>
          <w:szCs w:val="24"/>
        </w:rPr>
      </w:pPr>
    </w:p>
    <w:p w14:paraId="4F807E63"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de Información de Laboratorio (LIS), deberá atender los requerimientos formulados en la Legislación vigente, así como en los lineamientos referidos en el documento denominado </w:t>
      </w:r>
      <w:r w:rsidRPr="00084489">
        <w:rPr>
          <w:rFonts w:ascii="Times New Roman" w:hAnsi="Times New Roman" w:cs="Times New Roman"/>
          <w:b/>
          <w:i/>
          <w:w w:val="0"/>
          <w:sz w:val="24"/>
          <w:szCs w:val="24"/>
        </w:rPr>
        <w:t>“Especificaciones Técnicas para el Sistema de Información de Laboratorio Clínico”</w:t>
      </w:r>
      <w:r w:rsidRPr="00084489">
        <w:rPr>
          <w:rFonts w:ascii="Times New Roman" w:hAnsi="Times New Roman" w:cs="Times New Roman"/>
          <w:w w:val="0"/>
          <w:sz w:val="24"/>
          <w:szCs w:val="24"/>
        </w:rPr>
        <w:t xml:space="preserve"> emitido por la Dirección de Innovación y Desarrollo Tecnológico del IMSS</w:t>
      </w:r>
      <w:r w:rsidR="00D65A16" w:rsidRPr="00084489">
        <w:rPr>
          <w:rFonts w:ascii="Times New Roman" w:hAnsi="Times New Roman" w:cs="Times New Roman"/>
          <w:w w:val="0"/>
          <w:sz w:val="24"/>
          <w:szCs w:val="24"/>
        </w:rPr>
        <w:t>, o en su caso, la normatividad Institucional vigente aplicable</w:t>
      </w:r>
      <w:r w:rsidRPr="00084489">
        <w:rPr>
          <w:rFonts w:ascii="Times New Roman" w:hAnsi="Times New Roman" w:cs="Times New Roman"/>
          <w:w w:val="0"/>
          <w:sz w:val="24"/>
          <w:szCs w:val="24"/>
        </w:rPr>
        <w:t>.</w:t>
      </w:r>
    </w:p>
    <w:p w14:paraId="0F7D6CAA"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59BE8149"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sub-módulo permitirá la intercomunicación desde las diferentes áreas, entre el ECE y los equipos de laboratorio instalados, con la finalidad de que los resultados se incorporen de manera directa y automática al ECE, según los estándares y normas nacionales e internacionales. Se utilizará transmisión de datos basados en el protocolo HL7 V.3.0 como </w:t>
      </w:r>
      <w:r w:rsidRPr="00084489">
        <w:rPr>
          <w:rFonts w:ascii="Times New Roman" w:hAnsi="Times New Roman" w:cs="Times New Roman"/>
          <w:sz w:val="24"/>
          <w:szCs w:val="24"/>
        </w:rPr>
        <w:lastRenderedPageBreak/>
        <w:t>mínimo y la clasificación LOINC, para resultados de laboratorio Los resultados deberán integrarse directamente al expediente clínico electrónico, así como la interpretación resultante por parte del responsable del estudio o el médico especialista.</w:t>
      </w:r>
    </w:p>
    <w:p w14:paraId="7C72AAF4"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56153FE3" w14:textId="21206632"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Cuenta con una agenda, la cual es manejada por el personal de laboratorio, esta opción permite llevar un control de las citas de pacientes </w:t>
      </w:r>
      <w:r w:rsidR="009F729B"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izados y ambulatorios, y una administración de los resultados por paciente, o por servicio. Mediante este módulo es posible llevar una administración de los recursos existentes en el servicio, incluyendo los planes de mantenimiento de los Equipos.</w:t>
      </w:r>
      <w:r w:rsidR="00531259">
        <w:rPr>
          <w:rFonts w:ascii="Times New Roman" w:hAnsi="Times New Roman" w:cs="Times New Roman"/>
          <w:sz w:val="24"/>
          <w:szCs w:val="24"/>
        </w:rPr>
        <w:t xml:space="preserve"> </w:t>
      </w:r>
    </w:p>
    <w:p w14:paraId="0840BB03"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365329DF"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cuanto al proceso de toma de estudios de laboratorio, el módulo debe permitir calcular de manera automática el tiempo de entrega de los resultados, manejo de estudios urgentes y calcula el costo de todos los estudios de laboratorio, utiliza código de barras u otra tecnología (QR, NFC, etc.) para la identificación de las muestras.</w:t>
      </w:r>
    </w:p>
    <w:p w14:paraId="2F7A2A4D"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7CB5A116"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módulo debe considerar un parámetro de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asegurando los resultados de laboratorio y el registro de los reactivos de control, enviando alarmas al encargado de Laboratorio, sobre resultados fuera de los parámetros o valores de referencia. </w:t>
      </w:r>
    </w:p>
    <w:p w14:paraId="5EF1D661"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color w:val="FF0000"/>
          <w:sz w:val="24"/>
          <w:szCs w:val="24"/>
        </w:rPr>
      </w:pPr>
    </w:p>
    <w:p w14:paraId="7EBA3E25"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Además</w:t>
      </w:r>
      <w:r w:rsidR="00203BED" w:rsidRPr="00084489">
        <w:rPr>
          <w:rFonts w:ascii="Times New Roman" w:hAnsi="Times New Roman" w:cs="Times New Roman"/>
          <w:sz w:val="24"/>
          <w:szCs w:val="24"/>
        </w:rPr>
        <w:t>,</w:t>
      </w:r>
      <w:r w:rsidRPr="00084489">
        <w:rPr>
          <w:rFonts w:ascii="Times New Roman" w:hAnsi="Times New Roman" w:cs="Times New Roman"/>
          <w:sz w:val="24"/>
          <w:szCs w:val="24"/>
        </w:rPr>
        <w:t xml:space="preserve"> deberá incluir la emisión de alertas por gérmenes centinelas, mapeos de crecimientos microbiológicos, generación de canales endémicos, emisión de reportes preliminares en tiempo real, entre otros acordes o delimitados por la Unidad de Vigilancia Epidemiológica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aria. Así como controles, gestión, reporte y seguimiento de mantenimientos preventivos y correctivos de sus equipos.</w:t>
      </w:r>
    </w:p>
    <w:p w14:paraId="49EF1BC2" w14:textId="77777777" w:rsidR="00707829" w:rsidRPr="00084489" w:rsidRDefault="00707829" w:rsidP="00E80140">
      <w:pPr>
        <w:tabs>
          <w:tab w:val="clear" w:pos="1985"/>
          <w:tab w:val="clear" w:pos="2880"/>
        </w:tabs>
        <w:spacing w:line="240" w:lineRule="auto"/>
        <w:ind w:left="0" w:firstLine="0"/>
        <w:rPr>
          <w:rFonts w:ascii="Times New Roman" w:hAnsi="Times New Roman" w:cs="Times New Roman"/>
          <w:b/>
          <w:sz w:val="24"/>
          <w:szCs w:val="24"/>
        </w:rPr>
      </w:pPr>
    </w:p>
    <w:p w14:paraId="7508C74D" w14:textId="77777777" w:rsidR="006E0C6E" w:rsidRPr="00084489" w:rsidRDefault="006E0C6E" w:rsidP="00E80140">
      <w:pPr>
        <w:tabs>
          <w:tab w:val="clear" w:pos="1985"/>
          <w:tab w:val="clear" w:pos="2880"/>
        </w:tabs>
        <w:spacing w:line="240" w:lineRule="auto"/>
        <w:ind w:left="0" w:firstLine="0"/>
        <w:rPr>
          <w:rFonts w:ascii="Times New Roman" w:hAnsi="Times New Roman" w:cs="Times New Roman"/>
          <w:b/>
          <w:sz w:val="24"/>
          <w:szCs w:val="24"/>
        </w:rPr>
      </w:pPr>
      <w:proofErr w:type="spellStart"/>
      <w:r w:rsidRPr="00084489">
        <w:rPr>
          <w:rFonts w:ascii="Times New Roman" w:hAnsi="Times New Roman" w:cs="Times New Roman"/>
          <w:b/>
          <w:sz w:val="24"/>
          <w:szCs w:val="24"/>
        </w:rPr>
        <w:t>Imagenología</w:t>
      </w:r>
      <w:proofErr w:type="spellEnd"/>
    </w:p>
    <w:p w14:paraId="6CD2CF67" w14:textId="77777777" w:rsidR="006E0C6E" w:rsidRPr="00084489" w:rsidRDefault="006E0C6E" w:rsidP="00E80140">
      <w:pPr>
        <w:tabs>
          <w:tab w:val="clear" w:pos="1985"/>
          <w:tab w:val="clear" w:pos="2880"/>
        </w:tabs>
        <w:spacing w:line="240" w:lineRule="auto"/>
        <w:ind w:left="0" w:firstLine="0"/>
        <w:rPr>
          <w:rFonts w:ascii="Times New Roman" w:hAnsi="Times New Roman" w:cs="Times New Roman"/>
          <w:b/>
          <w:sz w:val="24"/>
          <w:szCs w:val="24"/>
        </w:rPr>
      </w:pPr>
    </w:p>
    <w:p w14:paraId="6E6B9B20"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Este sub-módulo debe tener la capacidad de manejar la solicitud de citas médicas. El módulo podrá permitir ingresar las citas ya sea del ECE o directamente del R</w:t>
      </w:r>
      <w:r w:rsidR="00AA1D47">
        <w:rPr>
          <w:rFonts w:ascii="Times New Roman" w:hAnsi="Times New Roman" w:cs="Times New Roman"/>
          <w:sz w:val="24"/>
          <w:szCs w:val="24"/>
        </w:rPr>
        <w:t xml:space="preserve">IS a través de mensajes deberá </w:t>
      </w:r>
      <w:r w:rsidRPr="00084489">
        <w:rPr>
          <w:rFonts w:ascii="Times New Roman" w:hAnsi="Times New Roman" w:cs="Times New Roman"/>
          <w:sz w:val="24"/>
          <w:szCs w:val="24"/>
        </w:rPr>
        <w:t xml:space="preserve">considerar los protocolos HL7 V.3.0 como mínimo y DICOM. El módulo debe tener la capacidad de permitir realizar la programación de forma automática además de permitir manejar la programación de varios sitios en donde exista un equipo relacionado con </w:t>
      </w:r>
      <w:proofErr w:type="spellStart"/>
      <w:r w:rsidRPr="00084489">
        <w:rPr>
          <w:rFonts w:ascii="Times New Roman" w:hAnsi="Times New Roman" w:cs="Times New Roman"/>
          <w:sz w:val="24"/>
          <w:szCs w:val="24"/>
        </w:rPr>
        <w:t>Imagenología</w:t>
      </w:r>
      <w:proofErr w:type="spellEnd"/>
      <w:r w:rsidRPr="00084489">
        <w:rPr>
          <w:rFonts w:ascii="Times New Roman" w:hAnsi="Times New Roman" w:cs="Times New Roman"/>
          <w:sz w:val="24"/>
          <w:szCs w:val="24"/>
        </w:rPr>
        <w:t xml:space="preserve">. </w:t>
      </w:r>
    </w:p>
    <w:p w14:paraId="312B0C71"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5B892197"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Se puede solicitar la recuperación de exámenes anteriores, generando una lista de estudios o notificando a un sistema PACS. El sistema deberá permitir tener la capacidad de generar cartas personalizadas para pacientes con direcciones e instrucciones previas. El módulo permitirá la programación por estudios.</w:t>
      </w:r>
    </w:p>
    <w:p w14:paraId="36DA9631"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7AC0A4B2"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Tiene la capacidad de controlar los reportes diagnósticos, controlando la lista de trabajo y la distribución de resultados. Permitirá el dictado y contar con capacidad de revisar los datos durante el diagnóstico y la lectura preliminar. Tiene la capacidad de diseñar reportes que puedan ser enviados por correo electrónico o visualizados en línea. El sistema permitirá a través de la integración con un sistema PACS, visualizar en línea imágenes previamente seleccionadas junto con reportes de texto. </w:t>
      </w:r>
    </w:p>
    <w:p w14:paraId="4B7B4B22"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p>
    <w:p w14:paraId="53FE249A" w14:textId="77777777" w:rsidR="006E0C6E" w:rsidRPr="00084489" w:rsidRDefault="006E0C6E" w:rsidP="006E0C6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contar con la capacidad de generar reportes estadísticos, los cuales puedan reportar los estudios no interpretados, estudios cancelados, pacientes que acudieron a su cita. Los reportes pueden ser parametrizables y pueden ser acotados por los parámetros: Nombre de paciente, identificador de paciente, fecha, hora de estudio y sala entre otros, interpretación diagnostica de apoyo al médico referente. Dichos parámetros deben estar contenidos en el reporte. Se puede anexar la información de los exámenes y sus resultados a la historia clínica electrónica del paciente una vez validados los informes.</w:t>
      </w:r>
    </w:p>
    <w:p w14:paraId="57CF0C33" w14:textId="77777777" w:rsidR="006E0C6E" w:rsidRPr="00084489" w:rsidRDefault="006E0C6E" w:rsidP="00E80140">
      <w:pPr>
        <w:tabs>
          <w:tab w:val="clear" w:pos="1985"/>
          <w:tab w:val="clear" w:pos="2880"/>
        </w:tabs>
        <w:spacing w:line="240" w:lineRule="auto"/>
        <w:ind w:left="0" w:firstLine="0"/>
        <w:rPr>
          <w:rFonts w:ascii="Times New Roman" w:hAnsi="Times New Roman" w:cs="Times New Roman"/>
          <w:b/>
          <w:sz w:val="24"/>
          <w:szCs w:val="24"/>
        </w:rPr>
      </w:pPr>
    </w:p>
    <w:p w14:paraId="3D13DBB7" w14:textId="77777777" w:rsidR="00D67B1F" w:rsidRPr="00084489" w:rsidRDefault="00D67B1F" w:rsidP="0007349F">
      <w:pPr>
        <w:ind w:left="0" w:firstLine="0"/>
        <w:jc w:val="left"/>
        <w:rPr>
          <w:rFonts w:ascii="Times New Roman" w:hAnsi="Times New Roman" w:cs="Times New Roman"/>
          <w:b/>
          <w:iCs/>
          <w:sz w:val="24"/>
          <w:szCs w:val="24"/>
        </w:rPr>
      </w:pPr>
      <w:r w:rsidRPr="00084489">
        <w:rPr>
          <w:rFonts w:ascii="Times New Roman" w:hAnsi="Times New Roman" w:cs="Times New Roman"/>
          <w:b/>
          <w:iCs/>
          <w:sz w:val="24"/>
          <w:szCs w:val="24"/>
        </w:rPr>
        <w:t>Sistema PACS y RIS</w:t>
      </w:r>
    </w:p>
    <w:p w14:paraId="3DE0D77E"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dotar 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 un Sistema PACS y RIS, el cual permita utilizar estándares internacionales como son HL7 V.3.0 como mínimo, DICOM, entre otros. El Desarrollador es responsable de la interface entre el PACS/RIS con el SIH y en especial con el ECE, al cual enviarán aquellas imágenes previamente seleccionadas, con lo cual el médico podrá consultarlas desde el ECE del paciente. El Desarrollador es responsable de la administración, almacenaje y resguardo de las imágenes generadas mediante el Sistema PACS. El Desarrollador deberá dotar del equipo necesario para montar un Área de interpretación en el Área de </w:t>
      </w:r>
      <w:proofErr w:type="spellStart"/>
      <w:r w:rsidRPr="00084489">
        <w:rPr>
          <w:rFonts w:ascii="Times New Roman" w:hAnsi="Times New Roman" w:cs="Times New Roman"/>
          <w:sz w:val="24"/>
          <w:szCs w:val="24"/>
        </w:rPr>
        <w:t>Imagenología</w:t>
      </w:r>
      <w:proofErr w:type="spellEnd"/>
      <w:r w:rsidRPr="00084489">
        <w:rPr>
          <w:rFonts w:ascii="Times New Roman" w:hAnsi="Times New Roman" w:cs="Times New Roman"/>
          <w:sz w:val="24"/>
          <w:szCs w:val="24"/>
        </w:rPr>
        <w:t xml:space="preserve">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otras en áreas de consulta a través de medios visibles de alta definición, se propone a modo enunciativo no limitativo el área de consulta externa,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ización, terapias intensivas, quirófano, que deberán ser analizadas de manera conjunta con el </w:t>
      </w:r>
      <w:r w:rsidR="00A30FF4" w:rsidRPr="00084489">
        <w:rPr>
          <w:rFonts w:ascii="Times New Roman" w:hAnsi="Times New Roman" w:cs="Times New Roman"/>
          <w:sz w:val="24"/>
          <w:szCs w:val="24"/>
        </w:rPr>
        <w:t>Representante del Instituto</w:t>
      </w:r>
      <w:r w:rsidRPr="00084489">
        <w:rPr>
          <w:rFonts w:ascii="Times New Roman" w:hAnsi="Times New Roman" w:cs="Times New Roman"/>
          <w:sz w:val="24"/>
          <w:szCs w:val="24"/>
        </w:rPr>
        <w:t>, considerando la productividad esperada de la misma. El Desarrollador deberá considerar en todo momento la disponibilidad y el desempeño, tanto de los equipos como de los Sistemas PACS/RIS. El sistema deberá contar con un sistema de reconocimiento de voz, el cual permita al radiólogo el dictado, edición y aprobación de los reportes. El dictado también podrá ser enviado para su trascripción. El sistema de reconocimiento de voz deberá contar con la capacidad de adaptación (auto aprendizaje) es decir, que al momento de corregir texto el sistema incorpore las correcciones a su base de datos, el sistema podrá generar para Usuarios múltiples. El Desarrollador deberá dotar de micrófonos para dictado digital ergonómicos con grabación y reproducción de dictado en el mismo dispositivo.</w:t>
      </w:r>
    </w:p>
    <w:p w14:paraId="75B7D8B5"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b/>
          <w:sz w:val="24"/>
          <w:szCs w:val="24"/>
        </w:rPr>
      </w:pPr>
    </w:p>
    <w:p w14:paraId="29019316" w14:textId="77777777" w:rsidR="00D67B1F" w:rsidRPr="00084489" w:rsidRDefault="0007349F" w:rsidP="0007349F">
      <w:pPr>
        <w:ind w:left="0" w:firstLine="0"/>
        <w:jc w:val="left"/>
        <w:rPr>
          <w:rFonts w:ascii="Times New Roman" w:hAnsi="Times New Roman" w:cs="Times New Roman"/>
          <w:b/>
          <w:bCs/>
          <w:caps/>
          <w:sz w:val="24"/>
          <w:szCs w:val="24"/>
        </w:rPr>
      </w:pPr>
      <w:bookmarkStart w:id="845" w:name="_Toc437517580"/>
      <w:bookmarkStart w:id="846" w:name="_Toc437587926"/>
      <w:r w:rsidRPr="00084489">
        <w:rPr>
          <w:rFonts w:ascii="Times New Roman" w:hAnsi="Times New Roman" w:cs="Times New Roman"/>
          <w:b/>
          <w:bCs/>
          <w:sz w:val="24"/>
          <w:szCs w:val="24"/>
        </w:rPr>
        <w:t>Anatomía patología</w:t>
      </w:r>
      <w:bookmarkEnd w:id="845"/>
      <w:bookmarkEnd w:id="846"/>
      <w:r w:rsidRPr="00084489">
        <w:rPr>
          <w:rFonts w:ascii="Times New Roman" w:hAnsi="Times New Roman" w:cs="Times New Roman"/>
          <w:b/>
          <w:bCs/>
          <w:sz w:val="24"/>
          <w:szCs w:val="24"/>
        </w:rPr>
        <w:t xml:space="preserve"> </w:t>
      </w:r>
    </w:p>
    <w:p w14:paraId="3C748C3B"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Este sub-módulo debe permitir el control y la información necesaria para el control y trazabilidad de las muestras, del registro del paciente, de su almacenamiento, integrando los</w:t>
      </w:r>
      <w:r w:rsidR="0007349F" w:rsidRPr="00084489">
        <w:rPr>
          <w:rFonts w:ascii="Times New Roman" w:hAnsi="Times New Roman" w:cs="Times New Roman"/>
          <w:sz w:val="24"/>
          <w:szCs w:val="24"/>
        </w:rPr>
        <w:t xml:space="preserve"> </w:t>
      </w:r>
      <w:r w:rsidRPr="00084489">
        <w:rPr>
          <w:rFonts w:ascii="Times New Roman" w:hAnsi="Times New Roman" w:cs="Times New Roman"/>
          <w:sz w:val="24"/>
          <w:szCs w:val="24"/>
        </w:rPr>
        <w:t>diagnósticos de las mismas en el ECE. Los resultados deben integrarse directamente al expediente clínico electrónico por lo que debe contar con las interfaces necesarias que permitan identificación, lectura e interoperabilidad con los diversos componentes que integran este módulo (Histología, citología, inmunología), así como la interpretación resultante por parte del responsable del estudio o el médico especialista a través de la generación de bases de datos que sean archivados y sea posible consultar.</w:t>
      </w:r>
    </w:p>
    <w:p w14:paraId="5E349A15"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230811FD" w14:textId="77777777" w:rsidR="00D67B1F" w:rsidRPr="00084489" w:rsidRDefault="00D67B1F" w:rsidP="000B3379">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este sub-módulo se debe considerar el control del anfiteatro, considerando la recepción de cadáveres</w:t>
      </w:r>
      <w:r w:rsidR="00806393" w:rsidRPr="00084489">
        <w:rPr>
          <w:rFonts w:ascii="Times New Roman" w:hAnsi="Times New Roman" w:cs="Times New Roman"/>
          <w:sz w:val="24"/>
          <w:szCs w:val="24"/>
        </w:rPr>
        <w:t>,</w:t>
      </w:r>
      <w:r w:rsidRPr="00084489">
        <w:rPr>
          <w:rFonts w:ascii="Times New Roman" w:hAnsi="Times New Roman" w:cs="Times New Roman"/>
          <w:sz w:val="24"/>
          <w:szCs w:val="24"/>
        </w:rPr>
        <w:t xml:space="preserve"> así como la gestión relacionada anteriormente con su manejo. Debe permitir generar los formatos requeridos por la Legislación aplicable. Debe administrar los registros </w:t>
      </w:r>
      <w:r w:rsidRPr="00084489">
        <w:rPr>
          <w:rFonts w:ascii="Times New Roman" w:hAnsi="Times New Roman" w:cs="Times New Roman"/>
          <w:sz w:val="24"/>
          <w:szCs w:val="24"/>
        </w:rPr>
        <w:lastRenderedPageBreak/>
        <w:t>y ubicación de los cadáveres, así como los estudios o procedimientos practicados a los mismos, llevando una gestión documental.</w:t>
      </w:r>
      <w:bookmarkStart w:id="847" w:name="_Toc437517581"/>
      <w:bookmarkStart w:id="848" w:name="_Toc437587927"/>
    </w:p>
    <w:p w14:paraId="07A6E224" w14:textId="77777777" w:rsidR="00D16738" w:rsidRPr="00084489" w:rsidRDefault="00D16738" w:rsidP="00D16738">
      <w:pPr>
        <w:tabs>
          <w:tab w:val="clear" w:pos="1985"/>
          <w:tab w:val="clear" w:pos="2880"/>
        </w:tabs>
        <w:spacing w:line="240" w:lineRule="auto"/>
        <w:ind w:left="0" w:firstLine="0"/>
        <w:rPr>
          <w:rFonts w:ascii="Times New Roman" w:hAnsi="Times New Roman" w:cs="Times New Roman"/>
          <w:sz w:val="24"/>
          <w:szCs w:val="24"/>
        </w:rPr>
      </w:pPr>
    </w:p>
    <w:p w14:paraId="283E40A4" w14:textId="77777777" w:rsidR="002E7579" w:rsidRDefault="002E7579" w:rsidP="0007349F">
      <w:pPr>
        <w:ind w:left="0" w:firstLine="0"/>
        <w:rPr>
          <w:rFonts w:ascii="Times New Roman" w:hAnsi="Times New Roman" w:cs="Times New Roman"/>
          <w:b/>
          <w:sz w:val="24"/>
          <w:szCs w:val="24"/>
        </w:rPr>
      </w:pPr>
    </w:p>
    <w:p w14:paraId="7742AAF1" w14:textId="77777777" w:rsidR="00D67B1F" w:rsidRPr="00084489" w:rsidRDefault="00D67B1F" w:rsidP="0007349F">
      <w:pPr>
        <w:ind w:left="0" w:firstLine="0"/>
        <w:rPr>
          <w:rFonts w:ascii="Times New Roman" w:hAnsi="Times New Roman" w:cs="Times New Roman"/>
          <w:sz w:val="24"/>
          <w:szCs w:val="24"/>
        </w:rPr>
      </w:pPr>
      <w:r w:rsidRPr="00084489">
        <w:rPr>
          <w:rFonts w:ascii="Times New Roman" w:hAnsi="Times New Roman" w:cs="Times New Roman"/>
          <w:b/>
          <w:sz w:val="24"/>
          <w:szCs w:val="24"/>
        </w:rPr>
        <w:t xml:space="preserve">Unidad de </w:t>
      </w:r>
      <w:bookmarkEnd w:id="847"/>
      <w:bookmarkEnd w:id="848"/>
      <w:r w:rsidR="005A0308" w:rsidRPr="00084489">
        <w:rPr>
          <w:rFonts w:ascii="Times New Roman" w:hAnsi="Times New Roman" w:cs="Times New Roman"/>
          <w:b/>
          <w:sz w:val="24"/>
          <w:szCs w:val="24"/>
        </w:rPr>
        <w:t>Banco de Sangre</w:t>
      </w:r>
      <w:r w:rsidRPr="00084489">
        <w:rPr>
          <w:rFonts w:ascii="Times New Roman" w:hAnsi="Times New Roman" w:cs="Times New Roman"/>
          <w:b/>
          <w:sz w:val="24"/>
          <w:szCs w:val="24"/>
        </w:rPr>
        <w:t xml:space="preserve"> </w:t>
      </w:r>
    </w:p>
    <w:p w14:paraId="53A4D7CF" w14:textId="72FD4F26"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Será responsabilidad del Desarrollador considerar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el </w:t>
      </w:r>
      <w:r w:rsidR="00A30FF4" w:rsidRPr="00084489">
        <w:rPr>
          <w:rFonts w:ascii="Times New Roman" w:hAnsi="Times New Roman" w:cs="Times New Roman"/>
          <w:sz w:val="24"/>
          <w:szCs w:val="24"/>
        </w:rPr>
        <w:t>m</w:t>
      </w:r>
      <w:r w:rsidRPr="00084489">
        <w:rPr>
          <w:rFonts w:ascii="Times New Roman" w:hAnsi="Times New Roman" w:cs="Times New Roman"/>
          <w:sz w:val="24"/>
          <w:szCs w:val="24"/>
        </w:rPr>
        <w:t xml:space="preserve">ódulo de </w:t>
      </w:r>
      <w:r w:rsidR="005A0308" w:rsidRPr="00084489">
        <w:rPr>
          <w:rFonts w:ascii="Times New Roman" w:hAnsi="Times New Roman" w:cs="Times New Roman"/>
          <w:sz w:val="24"/>
          <w:szCs w:val="24"/>
        </w:rPr>
        <w:t>Banco de Sangre</w:t>
      </w:r>
      <w:r w:rsidRPr="00084489">
        <w:rPr>
          <w:rFonts w:ascii="Times New Roman" w:hAnsi="Times New Roman" w:cs="Times New Roman"/>
          <w:sz w:val="24"/>
          <w:szCs w:val="24"/>
        </w:rPr>
        <w:t xml:space="preserve">, el cual </w:t>
      </w:r>
      <w:proofErr w:type="spellStart"/>
      <w:r w:rsidRPr="00084489">
        <w:rPr>
          <w:rFonts w:ascii="Times New Roman" w:hAnsi="Times New Roman" w:cs="Times New Roman"/>
          <w:sz w:val="24"/>
          <w:szCs w:val="24"/>
        </w:rPr>
        <w:t>interoperará</w:t>
      </w:r>
      <w:proofErr w:type="spellEnd"/>
      <w:r w:rsidRPr="00084489">
        <w:rPr>
          <w:rFonts w:ascii="Times New Roman" w:hAnsi="Times New Roman" w:cs="Times New Roman"/>
          <w:sz w:val="24"/>
          <w:szCs w:val="24"/>
        </w:rPr>
        <w:t>, si es el caso,</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 xml:space="preserve">con los sistemas de control previamente existentes en el Instituto a través de una interface que será responsabilidad del Desarrollador integrar o en su defecto implementará de forma íntegra un sistema nuevo para este servicio, con la funcionalidad requerida y alcance requerido por el Instituto y en apego a los términos establecidos en la NOM-253-SSA1-2012 "Para la disposición de sangre humana y sus componentes con fines terapéuticos". </w:t>
      </w:r>
    </w:p>
    <w:p w14:paraId="75F80E91"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4853BFDF" w14:textId="707E881F"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Permitirá llevar un control sobre el número de los donadores, y sus datos personales así mismo la administración de los diversos paquetes de sangre y de sus componentes, manteniendo el control sobre los exámenes y la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de la misma. En este módulo se hace el registro de donadores, datos de afiliación y estado físico de donantes, creando un histórico de los resultados y del proceso de extracción. Contará con el registro de las unidades donadas, resultado de exámenes, la captura del </w:t>
      </w:r>
      <w:r w:rsidR="00A0297C" w:rsidRPr="00084489">
        <w:rPr>
          <w:rFonts w:ascii="Times New Roman" w:hAnsi="Times New Roman" w:cs="Times New Roman"/>
          <w:sz w:val="24"/>
          <w:szCs w:val="24"/>
        </w:rPr>
        <w:t xml:space="preserve">grupo sanguíneo y factor </w:t>
      </w:r>
      <w:proofErr w:type="spellStart"/>
      <w:r w:rsidR="00A0297C" w:rsidRPr="00084489">
        <w:rPr>
          <w:rFonts w:ascii="Times New Roman" w:hAnsi="Times New Roman" w:cs="Times New Roman"/>
          <w:sz w:val="24"/>
          <w:szCs w:val="24"/>
        </w:rPr>
        <w:t>rh</w:t>
      </w:r>
      <w:proofErr w:type="spellEnd"/>
      <w:r w:rsidRPr="00084489">
        <w:rPr>
          <w:rFonts w:ascii="Times New Roman" w:hAnsi="Times New Roman" w:cs="Times New Roman"/>
          <w:sz w:val="24"/>
          <w:szCs w:val="24"/>
        </w:rPr>
        <w:t xml:space="preserve">. Se llevará el registro y se dará seguimiento a las solicitudes de las diferentes Unidades Solicitantes, así como de otras Unidades Médicas que integren la </w:t>
      </w:r>
      <w:r w:rsidR="00A0297C" w:rsidRPr="00084489">
        <w:rPr>
          <w:rFonts w:ascii="Times New Roman" w:hAnsi="Times New Roman" w:cs="Times New Roman"/>
          <w:sz w:val="24"/>
          <w:szCs w:val="24"/>
        </w:rPr>
        <w:t>red.</w:t>
      </w:r>
      <w:r w:rsidRPr="00084489">
        <w:rPr>
          <w:rFonts w:ascii="Times New Roman" w:hAnsi="Times New Roman" w:cs="Times New Roman"/>
          <w:sz w:val="24"/>
          <w:szCs w:val="24"/>
        </w:rPr>
        <w:t xml:space="preserve"> </w:t>
      </w:r>
    </w:p>
    <w:p w14:paraId="4FF496C4"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7548C55A" w14:textId="3DBB53B9"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este módulo, se llevará el seguimiento y control del traslado de unidades y componente sanguíneos entre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los centros asistenciales solicitantes. Se registrará la gestión de las entradas, salidas, devoluciones, baja de unidades y stock del almacén. Se llevará un control de inventarios de reactivos y suministros. Se podrán hacer órdenes de insumos. Llevará el control de fechas de vencimiento y lotes. El sistema deberá permitir un control tanto en el área de histopatología como en los lugares donde lleva a cabo el control de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de los productos que en esta Unidad se manejan y el módulo permitirá controlar la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de los resultados y reportando a través de alarmas cuando los resultados están fuera de lo normal. Llevará un registro de los reactivos de control, y los valores de media y desviación estándar. Este sistema </w:t>
      </w:r>
      <w:proofErr w:type="spellStart"/>
      <w:r w:rsidRPr="00084489">
        <w:rPr>
          <w:rFonts w:ascii="Times New Roman" w:hAnsi="Times New Roman" w:cs="Times New Roman"/>
          <w:sz w:val="24"/>
          <w:szCs w:val="24"/>
        </w:rPr>
        <w:t>interoperará</w:t>
      </w:r>
      <w:proofErr w:type="spellEnd"/>
      <w:r w:rsidRPr="00084489">
        <w:rPr>
          <w:rFonts w:ascii="Times New Roman" w:hAnsi="Times New Roman" w:cs="Times New Roman"/>
          <w:sz w:val="24"/>
          <w:szCs w:val="24"/>
        </w:rPr>
        <w:t xml:space="preserve"> con el Sistema para la </w:t>
      </w:r>
      <w:proofErr w:type="spellStart"/>
      <w:r w:rsidR="00A0297C">
        <w:rPr>
          <w:rFonts w:ascii="Times New Roman" w:hAnsi="Times New Roman" w:cs="Times New Roman"/>
          <w:sz w:val="24"/>
          <w:szCs w:val="24"/>
        </w:rPr>
        <w:t>h</w:t>
      </w:r>
      <w:r w:rsidR="00A0297C" w:rsidRPr="00084489">
        <w:rPr>
          <w:rFonts w:ascii="Times New Roman" w:hAnsi="Times New Roman" w:cs="Times New Roman"/>
          <w:sz w:val="24"/>
          <w:szCs w:val="24"/>
        </w:rPr>
        <w:t>emovigilancia</w:t>
      </w:r>
      <w:proofErr w:type="spellEnd"/>
      <w:r w:rsidR="00A0297C"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y </w:t>
      </w:r>
      <w:r w:rsidR="00A0297C">
        <w:rPr>
          <w:rFonts w:ascii="Times New Roman" w:hAnsi="Times New Roman" w:cs="Times New Roman"/>
          <w:sz w:val="24"/>
          <w:szCs w:val="24"/>
        </w:rPr>
        <w:t>t</w:t>
      </w:r>
      <w:r w:rsidRPr="00084489">
        <w:rPr>
          <w:rFonts w:ascii="Times New Roman" w:hAnsi="Times New Roman" w:cs="Times New Roman"/>
          <w:sz w:val="24"/>
          <w:szCs w:val="24"/>
        </w:rPr>
        <w:t>razabilidad, bajo las políticas de monitoreo y control establecidas por la Institución y referidas en el apartado de este anexo correspondiente a este rubro.</w:t>
      </w:r>
    </w:p>
    <w:p w14:paraId="03C7F9F8" w14:textId="77777777" w:rsidR="00D67B1F" w:rsidRPr="00084489" w:rsidRDefault="00D67B1F" w:rsidP="00D67B1F">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29CD64B4" w14:textId="77777777" w:rsidR="00D67B1F" w:rsidRPr="00084489" w:rsidRDefault="00D67B1F" w:rsidP="00D67B1F">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debe contar con procesos de </w:t>
      </w:r>
      <w:proofErr w:type="spellStart"/>
      <w:r w:rsidR="00203BED" w:rsidRPr="00084489">
        <w:rPr>
          <w:rFonts w:ascii="Times New Roman" w:hAnsi="Times New Roman" w:cs="Times New Roman"/>
          <w:w w:val="0"/>
          <w:sz w:val="24"/>
          <w:szCs w:val="24"/>
        </w:rPr>
        <w:t>h</w:t>
      </w:r>
      <w:r w:rsidRPr="00084489">
        <w:rPr>
          <w:rFonts w:ascii="Times New Roman" w:hAnsi="Times New Roman" w:cs="Times New Roman"/>
          <w:w w:val="0"/>
          <w:sz w:val="24"/>
          <w:szCs w:val="24"/>
        </w:rPr>
        <w:t>emovigilancia</w:t>
      </w:r>
      <w:proofErr w:type="spellEnd"/>
      <w:r w:rsidRPr="00084489">
        <w:rPr>
          <w:rFonts w:ascii="Times New Roman" w:hAnsi="Times New Roman" w:cs="Times New Roman"/>
          <w:w w:val="0"/>
          <w:sz w:val="24"/>
          <w:szCs w:val="24"/>
        </w:rPr>
        <w:t xml:space="preserve"> durante todo el proceso de transfusión:</w:t>
      </w:r>
    </w:p>
    <w:p w14:paraId="479D1D6A" w14:textId="77777777" w:rsidR="00D67B1F" w:rsidRPr="00084489" w:rsidRDefault="00D67B1F" w:rsidP="00D67B1F">
      <w:pPr>
        <w:pStyle w:val="Prrafodelista2"/>
        <w:tabs>
          <w:tab w:val="clear" w:pos="1985"/>
          <w:tab w:val="clear" w:pos="2880"/>
        </w:tabs>
        <w:spacing w:line="240" w:lineRule="auto"/>
        <w:ind w:left="0" w:firstLine="0"/>
        <w:rPr>
          <w:rFonts w:ascii="Times New Roman" w:hAnsi="Times New Roman" w:cs="Times New Roman"/>
          <w:w w:val="0"/>
          <w:sz w:val="24"/>
          <w:szCs w:val="24"/>
        </w:rPr>
      </w:pPr>
    </w:p>
    <w:p w14:paraId="717E450B" w14:textId="77777777" w:rsidR="00D67B1F" w:rsidRPr="00084489" w:rsidRDefault="00D67B1F" w:rsidP="00D67B1F">
      <w:pPr>
        <w:pStyle w:val="Prrafodelista2"/>
        <w:numPr>
          <w:ilvl w:val="0"/>
          <w:numId w:val="56"/>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 xml:space="preserve">Solicitudes: El sistema debe contar con un </w:t>
      </w:r>
      <w:r w:rsidR="00203BED" w:rsidRPr="00084489">
        <w:rPr>
          <w:rFonts w:ascii="Times New Roman" w:hAnsi="Times New Roman" w:cs="Times New Roman"/>
          <w:w w:val="0"/>
          <w:sz w:val="24"/>
          <w:szCs w:val="24"/>
        </w:rPr>
        <w:t>m</w:t>
      </w:r>
      <w:r w:rsidRPr="00084489">
        <w:rPr>
          <w:rFonts w:ascii="Times New Roman" w:hAnsi="Times New Roman" w:cs="Times New Roman"/>
          <w:w w:val="0"/>
          <w:sz w:val="24"/>
          <w:szCs w:val="24"/>
        </w:rPr>
        <w:t xml:space="preserve">ódulo para móviles y equipos de escritorio donde se solicite al </w:t>
      </w:r>
      <w:r w:rsidR="00025858" w:rsidRPr="00084489">
        <w:rPr>
          <w:rFonts w:ascii="Times New Roman" w:hAnsi="Times New Roman" w:cs="Times New Roman"/>
          <w:w w:val="0"/>
          <w:sz w:val="24"/>
          <w:szCs w:val="24"/>
        </w:rPr>
        <w:t>B</w:t>
      </w:r>
      <w:r w:rsidRPr="00084489">
        <w:rPr>
          <w:rFonts w:ascii="Times New Roman" w:hAnsi="Times New Roman" w:cs="Times New Roman"/>
          <w:w w:val="0"/>
          <w:sz w:val="24"/>
          <w:szCs w:val="24"/>
        </w:rPr>
        <w:t>anco</w:t>
      </w:r>
      <w:r w:rsidR="00025858" w:rsidRPr="00084489">
        <w:rPr>
          <w:rFonts w:ascii="Times New Roman" w:hAnsi="Times New Roman" w:cs="Times New Roman"/>
          <w:w w:val="0"/>
          <w:sz w:val="24"/>
          <w:szCs w:val="24"/>
        </w:rPr>
        <w:t xml:space="preserve"> de Sangre</w:t>
      </w:r>
      <w:r w:rsidRPr="00084489">
        <w:rPr>
          <w:rFonts w:ascii="Times New Roman" w:hAnsi="Times New Roman" w:cs="Times New Roman"/>
          <w:w w:val="0"/>
          <w:sz w:val="24"/>
          <w:szCs w:val="24"/>
        </w:rPr>
        <w:t xml:space="preserve"> los </w:t>
      </w:r>
      <w:proofErr w:type="spellStart"/>
      <w:r w:rsidRPr="00084489">
        <w:rPr>
          <w:rFonts w:ascii="Times New Roman" w:hAnsi="Times New Roman" w:cs="Times New Roman"/>
          <w:w w:val="0"/>
          <w:sz w:val="24"/>
          <w:szCs w:val="24"/>
        </w:rPr>
        <w:t>Hemocomponentes</w:t>
      </w:r>
      <w:proofErr w:type="spellEnd"/>
      <w:r w:rsidRPr="00084489">
        <w:rPr>
          <w:rFonts w:ascii="Times New Roman" w:hAnsi="Times New Roman" w:cs="Times New Roman"/>
          <w:w w:val="0"/>
          <w:sz w:val="24"/>
          <w:szCs w:val="24"/>
        </w:rPr>
        <w:t xml:space="preserve"> desde las áreas médicas donde se realizan las transfusiones y se debe emitir un brazalete con código de barras para la muñeca del paciente y una etiqueta para identificar el tubo de sangre del paciente.</w:t>
      </w:r>
    </w:p>
    <w:p w14:paraId="142BB986" w14:textId="77777777" w:rsidR="00D67B1F" w:rsidRPr="00084489" w:rsidRDefault="00D67B1F" w:rsidP="00D67B1F">
      <w:pPr>
        <w:pStyle w:val="Prrafodelista2"/>
        <w:tabs>
          <w:tab w:val="clear" w:pos="1985"/>
          <w:tab w:val="clear" w:pos="2880"/>
        </w:tabs>
        <w:spacing w:line="240" w:lineRule="auto"/>
        <w:ind w:firstLine="0"/>
        <w:rPr>
          <w:rFonts w:ascii="Times New Roman" w:hAnsi="Times New Roman" w:cs="Times New Roman"/>
          <w:w w:val="0"/>
          <w:sz w:val="24"/>
          <w:szCs w:val="24"/>
        </w:rPr>
      </w:pPr>
    </w:p>
    <w:p w14:paraId="6C790D56" w14:textId="5687AECE" w:rsidR="00D67B1F" w:rsidRDefault="00D67B1F" w:rsidP="00D67B1F">
      <w:pPr>
        <w:pStyle w:val="Prrafodelista2"/>
        <w:tabs>
          <w:tab w:val="clear" w:pos="1985"/>
          <w:tab w:val="clear" w:pos="2880"/>
        </w:tabs>
        <w:spacing w:line="240" w:lineRule="auto"/>
        <w:ind w:firstLine="0"/>
        <w:rPr>
          <w:rFonts w:ascii="Times New Roman" w:hAnsi="Times New Roman" w:cs="Times New Roman"/>
          <w:w w:val="0"/>
          <w:sz w:val="24"/>
          <w:szCs w:val="24"/>
        </w:rPr>
      </w:pPr>
      <w:r w:rsidRPr="00084489">
        <w:rPr>
          <w:rFonts w:ascii="Times New Roman" w:hAnsi="Times New Roman" w:cs="Times New Roman"/>
          <w:w w:val="0"/>
          <w:sz w:val="24"/>
          <w:szCs w:val="24"/>
        </w:rPr>
        <w:lastRenderedPageBreak/>
        <w:t xml:space="preserve">Al hacer la solicitud de un </w:t>
      </w:r>
      <w:proofErr w:type="spellStart"/>
      <w:r w:rsidRPr="00084489">
        <w:rPr>
          <w:rFonts w:ascii="Times New Roman" w:hAnsi="Times New Roman" w:cs="Times New Roman"/>
          <w:w w:val="0"/>
          <w:sz w:val="24"/>
          <w:szCs w:val="24"/>
        </w:rPr>
        <w:t>hemocomponente</w:t>
      </w:r>
      <w:proofErr w:type="spellEnd"/>
      <w:r w:rsidRPr="00084489">
        <w:rPr>
          <w:rFonts w:ascii="Times New Roman" w:hAnsi="Times New Roman" w:cs="Times New Roman"/>
          <w:w w:val="0"/>
          <w:sz w:val="24"/>
          <w:szCs w:val="24"/>
        </w:rPr>
        <w:t xml:space="preserve"> debe validarse la existencia en el </w:t>
      </w:r>
      <w:r w:rsidR="00025858" w:rsidRPr="00084489">
        <w:rPr>
          <w:rFonts w:ascii="Times New Roman" w:hAnsi="Times New Roman" w:cs="Times New Roman"/>
          <w:w w:val="0"/>
          <w:sz w:val="24"/>
          <w:szCs w:val="24"/>
        </w:rPr>
        <w:t>Banco de Sangre</w:t>
      </w:r>
      <w:r w:rsidRPr="00084489">
        <w:rPr>
          <w:rFonts w:ascii="Times New Roman" w:hAnsi="Times New Roman" w:cs="Times New Roman"/>
          <w:w w:val="0"/>
          <w:sz w:val="24"/>
          <w:szCs w:val="24"/>
        </w:rPr>
        <w:t xml:space="preserve"> si no hubiera existencia, el sistema deberá buscarlo en la red Geográfica y presentar un mapa en donde se localice y se indique la distancia y el tiempo estimado para obtenerlo.</w:t>
      </w:r>
      <w:r w:rsidR="00531259">
        <w:rPr>
          <w:rFonts w:ascii="Times New Roman" w:hAnsi="Times New Roman" w:cs="Times New Roman"/>
          <w:w w:val="0"/>
          <w:sz w:val="24"/>
          <w:szCs w:val="24"/>
        </w:rPr>
        <w:t xml:space="preserve"> </w:t>
      </w:r>
    </w:p>
    <w:p w14:paraId="6AE22441" w14:textId="77777777" w:rsidR="00A0297C" w:rsidRPr="00084489" w:rsidRDefault="00A0297C" w:rsidP="00D67B1F">
      <w:pPr>
        <w:pStyle w:val="Prrafodelista2"/>
        <w:tabs>
          <w:tab w:val="clear" w:pos="1985"/>
          <w:tab w:val="clear" w:pos="2880"/>
        </w:tabs>
        <w:spacing w:line="240" w:lineRule="auto"/>
        <w:ind w:firstLine="0"/>
        <w:rPr>
          <w:rFonts w:ascii="Times New Roman" w:hAnsi="Times New Roman" w:cs="Times New Roman"/>
          <w:w w:val="0"/>
          <w:sz w:val="24"/>
          <w:szCs w:val="24"/>
        </w:rPr>
      </w:pPr>
    </w:p>
    <w:p w14:paraId="7B019D44" w14:textId="77777777" w:rsidR="00D67B1F" w:rsidRPr="00084489" w:rsidRDefault="00D67B1F" w:rsidP="00D67B1F">
      <w:pPr>
        <w:pStyle w:val="Prrafodelista2"/>
        <w:numPr>
          <w:ilvl w:val="0"/>
          <w:numId w:val="56"/>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Pruebas Cruzadas. El sistema debe tener un módulo para el área de transfusiones del banco para registrar las pruebas cruzadas de las unidades solicitadas con la sangre del paciente y asignar sistemáticamente el Brazalete del paciente a la bolsa correcta.</w:t>
      </w:r>
    </w:p>
    <w:p w14:paraId="07FB31D1" w14:textId="77777777" w:rsidR="00D67B1F" w:rsidRPr="00084489" w:rsidRDefault="00D67B1F" w:rsidP="00D67B1F">
      <w:pPr>
        <w:pStyle w:val="Prrafodelista2"/>
        <w:tabs>
          <w:tab w:val="clear" w:pos="1985"/>
          <w:tab w:val="clear" w:pos="2880"/>
        </w:tabs>
        <w:spacing w:line="240" w:lineRule="auto"/>
        <w:ind w:firstLine="0"/>
        <w:rPr>
          <w:rFonts w:ascii="Times New Roman" w:hAnsi="Times New Roman" w:cs="Times New Roman"/>
          <w:w w:val="0"/>
          <w:sz w:val="24"/>
          <w:szCs w:val="24"/>
        </w:rPr>
      </w:pPr>
    </w:p>
    <w:p w14:paraId="4AB2D8FF" w14:textId="77777777" w:rsidR="00D67B1F" w:rsidRPr="00084489" w:rsidRDefault="00D67B1F" w:rsidP="00D67B1F">
      <w:pPr>
        <w:pStyle w:val="Prrafodelista2"/>
        <w:tabs>
          <w:tab w:val="clear" w:pos="1985"/>
          <w:tab w:val="clear" w:pos="2880"/>
        </w:tabs>
        <w:spacing w:line="240" w:lineRule="auto"/>
        <w:ind w:firstLine="0"/>
        <w:rPr>
          <w:rFonts w:ascii="Times New Roman" w:hAnsi="Times New Roman" w:cs="Times New Roman"/>
          <w:w w:val="0"/>
          <w:sz w:val="24"/>
          <w:szCs w:val="24"/>
        </w:rPr>
      </w:pPr>
      <w:r w:rsidRPr="00084489">
        <w:rPr>
          <w:rFonts w:ascii="Times New Roman" w:hAnsi="Times New Roman" w:cs="Times New Roman"/>
          <w:w w:val="0"/>
          <w:sz w:val="24"/>
          <w:szCs w:val="24"/>
        </w:rPr>
        <w:t>En caso de que exista en el banco equipo automatizado para realizar pruebas cruzadas, el sistema deberá proveer las interfaces necesarias.</w:t>
      </w:r>
    </w:p>
    <w:p w14:paraId="4A3B7FB5" w14:textId="77777777" w:rsidR="00D16738" w:rsidRPr="00084489" w:rsidRDefault="00D16738" w:rsidP="00D67B1F">
      <w:pPr>
        <w:pStyle w:val="Prrafodelista2"/>
        <w:tabs>
          <w:tab w:val="clear" w:pos="1985"/>
          <w:tab w:val="clear" w:pos="2880"/>
        </w:tabs>
        <w:spacing w:line="240" w:lineRule="auto"/>
        <w:ind w:firstLine="0"/>
        <w:rPr>
          <w:rFonts w:ascii="Times New Roman" w:hAnsi="Times New Roman" w:cs="Times New Roman"/>
          <w:b/>
          <w:w w:val="0"/>
          <w:sz w:val="24"/>
          <w:szCs w:val="24"/>
        </w:rPr>
      </w:pPr>
    </w:p>
    <w:p w14:paraId="679F311F" w14:textId="77777777" w:rsidR="00D16738" w:rsidRPr="00084489" w:rsidRDefault="00D16738" w:rsidP="00D16738">
      <w:pPr>
        <w:pStyle w:val="Prrafodelista2"/>
        <w:tabs>
          <w:tab w:val="clear" w:pos="1985"/>
          <w:tab w:val="clear" w:pos="2880"/>
        </w:tabs>
        <w:spacing w:line="240" w:lineRule="auto"/>
        <w:rPr>
          <w:rFonts w:ascii="Times New Roman" w:hAnsi="Times New Roman" w:cs="Times New Roman"/>
          <w:b/>
          <w:w w:val="0"/>
          <w:sz w:val="24"/>
          <w:szCs w:val="24"/>
        </w:rPr>
      </w:pPr>
      <w:r w:rsidRPr="00084489">
        <w:rPr>
          <w:rFonts w:ascii="Times New Roman" w:hAnsi="Times New Roman" w:cs="Times New Roman"/>
          <w:b/>
          <w:w w:val="0"/>
          <w:sz w:val="24"/>
          <w:szCs w:val="24"/>
        </w:rPr>
        <w:t>Interoperabilidad</w:t>
      </w:r>
    </w:p>
    <w:p w14:paraId="612C6174" w14:textId="77777777" w:rsidR="00D16738" w:rsidRPr="00084489" w:rsidRDefault="00D16738" w:rsidP="00D16738">
      <w:pPr>
        <w:pStyle w:val="Prrafodelista2"/>
        <w:tabs>
          <w:tab w:val="clear" w:pos="1985"/>
          <w:tab w:val="clear" w:pos="2880"/>
        </w:tabs>
        <w:spacing w:line="240" w:lineRule="auto"/>
        <w:ind w:firstLine="0"/>
        <w:rPr>
          <w:rFonts w:ascii="Times New Roman" w:hAnsi="Times New Roman" w:cs="Times New Roman"/>
          <w:w w:val="0"/>
          <w:sz w:val="24"/>
          <w:szCs w:val="24"/>
        </w:rPr>
      </w:pPr>
    </w:p>
    <w:p w14:paraId="7EA38E41" w14:textId="2E4A036E" w:rsidR="00D16738" w:rsidRPr="00084489" w:rsidRDefault="00D16738" w:rsidP="00E00562">
      <w:pPr>
        <w:pStyle w:val="Prrafodelista2"/>
        <w:tabs>
          <w:tab w:val="clear" w:pos="1985"/>
          <w:tab w:val="clear" w:pos="2880"/>
        </w:tabs>
        <w:spacing w:line="240" w:lineRule="auto"/>
        <w:ind w:left="142" w:firstLine="11"/>
        <w:rPr>
          <w:rFonts w:ascii="Times New Roman" w:hAnsi="Times New Roman" w:cs="Times New Roman"/>
          <w:w w:val="0"/>
          <w:sz w:val="24"/>
          <w:szCs w:val="24"/>
        </w:rPr>
      </w:pPr>
      <w:r w:rsidRPr="00084489">
        <w:rPr>
          <w:rFonts w:ascii="Times New Roman" w:hAnsi="Times New Roman" w:cs="Times New Roman"/>
          <w:w w:val="0"/>
          <w:sz w:val="24"/>
          <w:szCs w:val="24"/>
        </w:rPr>
        <w:t xml:space="preserve">El sistema </w:t>
      </w:r>
      <w:r w:rsidR="00AA1D47" w:rsidRPr="00084489">
        <w:rPr>
          <w:rFonts w:ascii="Times New Roman" w:hAnsi="Times New Roman" w:cs="Times New Roman"/>
          <w:w w:val="0"/>
          <w:sz w:val="24"/>
          <w:szCs w:val="24"/>
        </w:rPr>
        <w:t xml:space="preserve">de </w:t>
      </w:r>
      <w:proofErr w:type="spellStart"/>
      <w:r w:rsidR="00AA1D47" w:rsidRPr="00084489">
        <w:rPr>
          <w:rFonts w:ascii="Times New Roman" w:hAnsi="Times New Roman" w:cs="Times New Roman"/>
          <w:w w:val="0"/>
          <w:sz w:val="24"/>
          <w:szCs w:val="24"/>
        </w:rPr>
        <w:t>hemovigilancia</w:t>
      </w:r>
      <w:proofErr w:type="spellEnd"/>
      <w:r w:rsidRPr="00084489">
        <w:rPr>
          <w:rFonts w:ascii="Times New Roman" w:hAnsi="Times New Roman" w:cs="Times New Roman"/>
          <w:w w:val="0"/>
          <w:sz w:val="24"/>
          <w:szCs w:val="24"/>
        </w:rPr>
        <w:t xml:space="preserve"> deberá ser interoperable con otros Sistemas de bancos de sangre (</w:t>
      </w:r>
      <w:r w:rsidR="00203BED" w:rsidRPr="00084489">
        <w:rPr>
          <w:rFonts w:ascii="Times New Roman" w:hAnsi="Times New Roman" w:cs="Times New Roman"/>
          <w:w w:val="0"/>
          <w:sz w:val="24"/>
          <w:szCs w:val="24"/>
        </w:rPr>
        <w:t>a</w:t>
      </w:r>
      <w:r w:rsidRPr="00084489">
        <w:rPr>
          <w:rFonts w:ascii="Times New Roman" w:hAnsi="Times New Roman" w:cs="Times New Roman"/>
          <w:w w:val="0"/>
          <w:sz w:val="24"/>
          <w:szCs w:val="24"/>
        </w:rPr>
        <w:t>nfitrión) proporcionando una especificación o facilidad de comunicación con el siguiente objetivo:</w:t>
      </w:r>
    </w:p>
    <w:p w14:paraId="63956220" w14:textId="77777777" w:rsidR="00D16738" w:rsidRPr="00084489" w:rsidRDefault="00D16738" w:rsidP="00D16738">
      <w:pPr>
        <w:pStyle w:val="Prrafodelista2"/>
        <w:tabs>
          <w:tab w:val="clear" w:pos="1985"/>
          <w:tab w:val="clear" w:pos="2880"/>
        </w:tabs>
        <w:spacing w:line="240" w:lineRule="auto"/>
        <w:ind w:firstLine="0"/>
        <w:rPr>
          <w:rFonts w:ascii="Times New Roman" w:hAnsi="Times New Roman" w:cs="Times New Roman"/>
          <w:w w:val="0"/>
          <w:sz w:val="24"/>
          <w:szCs w:val="24"/>
        </w:rPr>
      </w:pPr>
      <w:r w:rsidRPr="00084489">
        <w:rPr>
          <w:rFonts w:ascii="Times New Roman" w:hAnsi="Times New Roman" w:cs="Times New Roman"/>
          <w:w w:val="0"/>
          <w:sz w:val="24"/>
          <w:szCs w:val="24"/>
        </w:rPr>
        <w:t xml:space="preserve"> </w:t>
      </w:r>
    </w:p>
    <w:p w14:paraId="74E2520B" w14:textId="687270B2" w:rsidR="00D16738" w:rsidRPr="00084489" w:rsidRDefault="00D16738" w:rsidP="00E00562">
      <w:pPr>
        <w:pStyle w:val="Prrafodelista2"/>
        <w:numPr>
          <w:ilvl w:val="0"/>
          <w:numId w:val="126"/>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 xml:space="preserve">Imprimir las etiquetas al momento de liberar las sangres y de ingresar </w:t>
      </w:r>
      <w:proofErr w:type="spellStart"/>
      <w:r w:rsidRPr="00084489">
        <w:rPr>
          <w:rFonts w:ascii="Times New Roman" w:hAnsi="Times New Roman" w:cs="Times New Roman"/>
          <w:w w:val="0"/>
          <w:sz w:val="24"/>
          <w:szCs w:val="24"/>
        </w:rPr>
        <w:t>hemocomponentes</w:t>
      </w:r>
      <w:proofErr w:type="spellEnd"/>
      <w:r w:rsidRPr="00084489">
        <w:rPr>
          <w:rFonts w:ascii="Times New Roman" w:hAnsi="Times New Roman" w:cs="Times New Roman"/>
          <w:w w:val="0"/>
          <w:sz w:val="24"/>
          <w:szCs w:val="24"/>
        </w:rPr>
        <w:t xml:space="preserve"> de otros bancos desde el sistema anfitrión.</w:t>
      </w:r>
    </w:p>
    <w:p w14:paraId="297269D5" w14:textId="095A3F6C" w:rsidR="00D16738" w:rsidRPr="00084489" w:rsidRDefault="00D16738" w:rsidP="00E00562">
      <w:pPr>
        <w:pStyle w:val="Prrafodelista2"/>
        <w:numPr>
          <w:ilvl w:val="0"/>
          <w:numId w:val="126"/>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 xml:space="preserve">Proporcionar facilidad sistemática para intercambio de mensajes de existencias físicas y bajas o salidas de los </w:t>
      </w:r>
      <w:proofErr w:type="spellStart"/>
      <w:r w:rsidRPr="00084489">
        <w:rPr>
          <w:rFonts w:ascii="Times New Roman" w:hAnsi="Times New Roman" w:cs="Times New Roman"/>
          <w:w w:val="0"/>
          <w:sz w:val="24"/>
          <w:szCs w:val="24"/>
        </w:rPr>
        <w:t>hemocomponentes</w:t>
      </w:r>
      <w:proofErr w:type="spellEnd"/>
      <w:r w:rsidRPr="00084489">
        <w:rPr>
          <w:rFonts w:ascii="Times New Roman" w:hAnsi="Times New Roman" w:cs="Times New Roman"/>
          <w:w w:val="0"/>
          <w:sz w:val="24"/>
          <w:szCs w:val="24"/>
        </w:rPr>
        <w:t xml:space="preserve"> del sistema con el sistema anfitrión. Esta facilidad deberá ser a través de cualquiera de los siguientes métodos, Mensaje de HL7, Archivos CSV tipo Excel y archivos de texto planos tipo </w:t>
      </w:r>
      <w:proofErr w:type="spellStart"/>
      <w:r w:rsidRPr="00084489">
        <w:rPr>
          <w:rFonts w:ascii="Times New Roman" w:hAnsi="Times New Roman" w:cs="Times New Roman"/>
          <w:w w:val="0"/>
          <w:sz w:val="24"/>
          <w:szCs w:val="24"/>
        </w:rPr>
        <w:t>columnar</w:t>
      </w:r>
      <w:proofErr w:type="spellEnd"/>
      <w:r w:rsidRPr="00084489">
        <w:rPr>
          <w:rFonts w:ascii="Times New Roman" w:hAnsi="Times New Roman" w:cs="Times New Roman"/>
          <w:w w:val="0"/>
          <w:sz w:val="24"/>
          <w:szCs w:val="24"/>
        </w:rPr>
        <w:t>, en donde se especifique las Unidad de sangre, Tipo de salida, datos de la salida (Solicitud de transfusión, Banco destino, etc.), responsable, Fecha y Hora</w:t>
      </w:r>
      <w:r w:rsidR="00FF63F2" w:rsidRPr="00084489">
        <w:rPr>
          <w:rFonts w:ascii="Times New Roman" w:hAnsi="Times New Roman" w:cs="Times New Roman"/>
          <w:w w:val="0"/>
          <w:sz w:val="24"/>
          <w:szCs w:val="24"/>
        </w:rPr>
        <w:t>.</w:t>
      </w:r>
    </w:p>
    <w:p w14:paraId="2552D158" w14:textId="77777777" w:rsidR="00D16738" w:rsidRPr="00084489" w:rsidRDefault="00D16738" w:rsidP="00D16738">
      <w:pPr>
        <w:pStyle w:val="Prrafodelista2"/>
        <w:tabs>
          <w:tab w:val="clear" w:pos="1985"/>
          <w:tab w:val="clear" w:pos="2880"/>
        </w:tabs>
        <w:spacing w:line="240" w:lineRule="auto"/>
        <w:ind w:firstLine="0"/>
        <w:rPr>
          <w:rFonts w:ascii="Times New Roman" w:hAnsi="Times New Roman" w:cs="Times New Roman"/>
          <w:w w:val="0"/>
          <w:sz w:val="24"/>
          <w:szCs w:val="24"/>
        </w:rPr>
      </w:pPr>
    </w:p>
    <w:p w14:paraId="7535E2F3" w14:textId="663FD525" w:rsidR="00D16738" w:rsidRPr="00084489" w:rsidRDefault="00D16738" w:rsidP="00A0297C">
      <w:pPr>
        <w:pStyle w:val="Prrafodelista2"/>
        <w:tabs>
          <w:tab w:val="clear" w:pos="1985"/>
          <w:tab w:val="clear" w:pos="2880"/>
        </w:tabs>
        <w:spacing w:line="240" w:lineRule="auto"/>
        <w:ind w:left="0" w:firstLine="11"/>
        <w:rPr>
          <w:rFonts w:ascii="Times New Roman" w:hAnsi="Times New Roman" w:cs="Times New Roman"/>
          <w:w w:val="0"/>
          <w:sz w:val="24"/>
          <w:szCs w:val="24"/>
        </w:rPr>
      </w:pPr>
      <w:r w:rsidRPr="00084489">
        <w:rPr>
          <w:rFonts w:ascii="Times New Roman" w:hAnsi="Times New Roman" w:cs="Times New Roman"/>
          <w:w w:val="0"/>
          <w:sz w:val="24"/>
          <w:szCs w:val="24"/>
        </w:rPr>
        <w:t>Por simplicidad operativa de la funcionalidad aquí requerida, se deberá ofrecer de preferencia en un sistema único que integre lo siguiente:</w:t>
      </w:r>
    </w:p>
    <w:p w14:paraId="2F507725" w14:textId="77777777" w:rsidR="00D16738" w:rsidRPr="00084489" w:rsidRDefault="00D16738" w:rsidP="00D16738">
      <w:pPr>
        <w:pStyle w:val="Prrafodelista2"/>
        <w:tabs>
          <w:tab w:val="clear" w:pos="1985"/>
          <w:tab w:val="clear" w:pos="2880"/>
        </w:tabs>
        <w:spacing w:line="240" w:lineRule="auto"/>
        <w:ind w:left="1418" w:hanging="698"/>
        <w:rPr>
          <w:rFonts w:ascii="Times New Roman" w:hAnsi="Times New Roman" w:cs="Times New Roman"/>
          <w:w w:val="0"/>
          <w:sz w:val="24"/>
          <w:szCs w:val="24"/>
        </w:rPr>
      </w:pPr>
    </w:p>
    <w:p w14:paraId="3CF78B73" w14:textId="39E0CE26" w:rsidR="00D16738" w:rsidRPr="00084489" w:rsidRDefault="00D16738" w:rsidP="00E00562">
      <w:pPr>
        <w:pStyle w:val="Prrafodelista2"/>
        <w:numPr>
          <w:ilvl w:val="0"/>
          <w:numId w:val="127"/>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Monitoreo de cadena fría de las bolsas de sangre, Inventario con identificación alfanumérica o de otra tecnología de las bolsas de sangre</w:t>
      </w:r>
      <w:r w:rsidR="00FF63F2" w:rsidRPr="00084489">
        <w:rPr>
          <w:rFonts w:ascii="Times New Roman" w:hAnsi="Times New Roman" w:cs="Times New Roman"/>
          <w:w w:val="0"/>
          <w:sz w:val="24"/>
          <w:szCs w:val="24"/>
        </w:rPr>
        <w:t>.</w:t>
      </w:r>
    </w:p>
    <w:p w14:paraId="7FAD9FC7" w14:textId="00515C41" w:rsidR="00D16738" w:rsidRPr="00084489" w:rsidRDefault="00D16738" w:rsidP="00E00562">
      <w:pPr>
        <w:pStyle w:val="Prrafodelista2"/>
        <w:numPr>
          <w:ilvl w:val="0"/>
          <w:numId w:val="127"/>
        </w:numPr>
        <w:tabs>
          <w:tab w:val="clear" w:pos="2880"/>
        </w:tabs>
        <w:spacing w:line="240" w:lineRule="auto"/>
        <w:rPr>
          <w:rFonts w:ascii="Times New Roman" w:hAnsi="Times New Roman" w:cs="Times New Roman"/>
          <w:w w:val="0"/>
          <w:sz w:val="24"/>
          <w:szCs w:val="24"/>
        </w:rPr>
      </w:pPr>
      <w:r w:rsidRPr="00084489">
        <w:rPr>
          <w:rFonts w:ascii="Times New Roman" w:hAnsi="Times New Roman" w:cs="Times New Roman"/>
          <w:w w:val="0"/>
          <w:sz w:val="24"/>
          <w:szCs w:val="24"/>
        </w:rPr>
        <w:t>Control del proceso de las transfusiones de las bolsas de sangre.</w:t>
      </w:r>
    </w:p>
    <w:p w14:paraId="42D78FCD" w14:textId="77777777" w:rsidR="00D16738" w:rsidRPr="00084489" w:rsidRDefault="00D16738" w:rsidP="00D16738">
      <w:pPr>
        <w:pStyle w:val="Prrafodelista2"/>
        <w:tabs>
          <w:tab w:val="clear" w:pos="1985"/>
          <w:tab w:val="clear" w:pos="2880"/>
        </w:tabs>
        <w:spacing w:line="240" w:lineRule="auto"/>
        <w:ind w:firstLine="0"/>
        <w:rPr>
          <w:rFonts w:ascii="Times New Roman" w:hAnsi="Times New Roman" w:cs="Times New Roman"/>
          <w:w w:val="0"/>
          <w:sz w:val="24"/>
          <w:szCs w:val="24"/>
        </w:rPr>
      </w:pPr>
    </w:p>
    <w:p w14:paraId="62B484B6" w14:textId="4C4CD1ED" w:rsidR="00D16738" w:rsidRPr="00084489" w:rsidRDefault="00D16738" w:rsidP="00A0297C">
      <w:pPr>
        <w:pStyle w:val="Prrafodelista2"/>
        <w:tabs>
          <w:tab w:val="clear" w:pos="1985"/>
          <w:tab w:val="clear" w:pos="2880"/>
        </w:tabs>
        <w:spacing w:line="240" w:lineRule="auto"/>
        <w:ind w:left="0" w:firstLine="11"/>
        <w:rPr>
          <w:rFonts w:ascii="Times New Roman" w:hAnsi="Times New Roman" w:cs="Times New Roman"/>
          <w:w w:val="0"/>
          <w:sz w:val="24"/>
          <w:szCs w:val="24"/>
        </w:rPr>
      </w:pPr>
      <w:r w:rsidRPr="00084489">
        <w:rPr>
          <w:rFonts w:ascii="Times New Roman" w:hAnsi="Times New Roman" w:cs="Times New Roman"/>
          <w:w w:val="0"/>
          <w:sz w:val="24"/>
          <w:szCs w:val="24"/>
        </w:rPr>
        <w:t xml:space="preserve">En caso de ofrecer varios sistemas para cumplir con esta funcionalidad, estos deberán estar </w:t>
      </w:r>
      <w:proofErr w:type="spellStart"/>
      <w:r w:rsidRPr="00084489">
        <w:rPr>
          <w:rFonts w:ascii="Times New Roman" w:hAnsi="Times New Roman" w:cs="Times New Roman"/>
          <w:w w:val="0"/>
          <w:sz w:val="24"/>
          <w:szCs w:val="24"/>
        </w:rPr>
        <w:t>interfazados</w:t>
      </w:r>
      <w:proofErr w:type="spellEnd"/>
      <w:r w:rsidRPr="00084489">
        <w:rPr>
          <w:rFonts w:ascii="Times New Roman" w:hAnsi="Times New Roman" w:cs="Times New Roman"/>
          <w:w w:val="0"/>
          <w:sz w:val="24"/>
          <w:szCs w:val="24"/>
        </w:rPr>
        <w:t xml:space="preserve"> totalmente sin que el usuario tenga que realizar procesos adicionales para que los datos y la información </w:t>
      </w:r>
      <w:proofErr w:type="gramStart"/>
      <w:r w:rsidRPr="00084489">
        <w:rPr>
          <w:rFonts w:ascii="Times New Roman" w:hAnsi="Times New Roman" w:cs="Times New Roman"/>
          <w:w w:val="0"/>
          <w:sz w:val="24"/>
          <w:szCs w:val="24"/>
        </w:rPr>
        <w:t>fluya</w:t>
      </w:r>
      <w:proofErr w:type="gramEnd"/>
      <w:r w:rsidRPr="00084489">
        <w:rPr>
          <w:rFonts w:ascii="Times New Roman" w:hAnsi="Times New Roman" w:cs="Times New Roman"/>
          <w:w w:val="0"/>
          <w:sz w:val="24"/>
          <w:szCs w:val="24"/>
        </w:rPr>
        <w:t xml:space="preserve"> de un sistema a otro.</w:t>
      </w:r>
    </w:p>
    <w:p w14:paraId="425420C5" w14:textId="77777777" w:rsidR="00D16738" w:rsidRPr="00084489" w:rsidRDefault="00D16738" w:rsidP="00A0297C">
      <w:pPr>
        <w:pStyle w:val="Prrafodelista2"/>
        <w:tabs>
          <w:tab w:val="clear" w:pos="1985"/>
          <w:tab w:val="clear" w:pos="2880"/>
        </w:tabs>
        <w:spacing w:line="240" w:lineRule="auto"/>
        <w:ind w:left="0" w:firstLine="11"/>
        <w:rPr>
          <w:rFonts w:ascii="Times New Roman" w:hAnsi="Times New Roman" w:cs="Times New Roman"/>
          <w:w w:val="0"/>
          <w:sz w:val="24"/>
          <w:szCs w:val="24"/>
        </w:rPr>
      </w:pPr>
    </w:p>
    <w:p w14:paraId="3079F990" w14:textId="3A1E404D" w:rsidR="00D16738" w:rsidRPr="00084489" w:rsidRDefault="00D16738" w:rsidP="00A0297C">
      <w:pPr>
        <w:pStyle w:val="Prrafodelista2"/>
        <w:tabs>
          <w:tab w:val="clear" w:pos="1985"/>
          <w:tab w:val="clear" w:pos="2880"/>
        </w:tabs>
        <w:spacing w:line="240" w:lineRule="auto"/>
        <w:ind w:left="0" w:firstLine="11"/>
        <w:rPr>
          <w:rFonts w:ascii="Times New Roman" w:hAnsi="Times New Roman" w:cs="Times New Roman"/>
          <w:w w:val="0"/>
          <w:sz w:val="24"/>
          <w:szCs w:val="24"/>
        </w:rPr>
      </w:pPr>
      <w:r w:rsidRPr="00084489">
        <w:rPr>
          <w:rFonts w:ascii="Times New Roman" w:hAnsi="Times New Roman" w:cs="Times New Roman"/>
          <w:w w:val="0"/>
          <w:sz w:val="24"/>
          <w:szCs w:val="24"/>
        </w:rPr>
        <w:t xml:space="preserve">Todos los </w:t>
      </w:r>
      <w:r w:rsidR="00AD0F55" w:rsidRPr="00084489">
        <w:rPr>
          <w:rFonts w:ascii="Times New Roman" w:hAnsi="Times New Roman" w:cs="Times New Roman"/>
          <w:w w:val="0"/>
          <w:sz w:val="24"/>
          <w:szCs w:val="24"/>
        </w:rPr>
        <w:t>Consumibles</w:t>
      </w:r>
      <w:r w:rsidRPr="00084489">
        <w:rPr>
          <w:rFonts w:ascii="Times New Roman" w:hAnsi="Times New Roman" w:cs="Times New Roman"/>
          <w:w w:val="0"/>
          <w:sz w:val="24"/>
          <w:szCs w:val="24"/>
        </w:rPr>
        <w:t xml:space="preserve"> para la funcionalidad aquí descrita deberán proporcionarse sin costo adicional para el </w:t>
      </w:r>
      <w:r w:rsidR="00FF63F2" w:rsidRPr="00084489">
        <w:rPr>
          <w:rFonts w:ascii="Times New Roman" w:hAnsi="Times New Roman" w:cs="Times New Roman"/>
          <w:w w:val="0"/>
          <w:sz w:val="24"/>
          <w:szCs w:val="24"/>
        </w:rPr>
        <w:t>In</w:t>
      </w:r>
      <w:r w:rsidRPr="00084489">
        <w:rPr>
          <w:rFonts w:ascii="Times New Roman" w:hAnsi="Times New Roman" w:cs="Times New Roman"/>
          <w:w w:val="0"/>
          <w:sz w:val="24"/>
          <w:szCs w:val="24"/>
        </w:rPr>
        <w:t xml:space="preserve">stituto. </w:t>
      </w:r>
    </w:p>
    <w:p w14:paraId="5267D48A" w14:textId="77777777" w:rsidR="00D16738" w:rsidRPr="00084489" w:rsidRDefault="00D16738" w:rsidP="00A0297C">
      <w:pPr>
        <w:pStyle w:val="Prrafodelista2"/>
        <w:tabs>
          <w:tab w:val="clear" w:pos="1985"/>
          <w:tab w:val="clear" w:pos="2880"/>
        </w:tabs>
        <w:spacing w:line="240" w:lineRule="auto"/>
        <w:ind w:left="0" w:firstLine="11"/>
        <w:rPr>
          <w:rFonts w:ascii="Times New Roman" w:hAnsi="Times New Roman" w:cs="Times New Roman"/>
          <w:w w:val="0"/>
          <w:sz w:val="24"/>
          <w:szCs w:val="24"/>
        </w:rPr>
      </w:pPr>
    </w:p>
    <w:p w14:paraId="74519A0E" w14:textId="4519BE02" w:rsidR="00D16738" w:rsidRPr="00084489" w:rsidRDefault="00D16738" w:rsidP="00A0297C">
      <w:pPr>
        <w:pStyle w:val="Prrafodelista2"/>
        <w:tabs>
          <w:tab w:val="clear" w:pos="1985"/>
          <w:tab w:val="clear" w:pos="2880"/>
        </w:tabs>
        <w:spacing w:line="240" w:lineRule="auto"/>
        <w:ind w:left="0" w:firstLine="11"/>
        <w:rPr>
          <w:rFonts w:ascii="Times New Roman" w:hAnsi="Times New Roman" w:cs="Times New Roman"/>
          <w:w w:val="0"/>
          <w:sz w:val="24"/>
          <w:szCs w:val="24"/>
        </w:rPr>
      </w:pPr>
      <w:r w:rsidRPr="00084489">
        <w:rPr>
          <w:rFonts w:ascii="Times New Roman" w:hAnsi="Times New Roman" w:cs="Times New Roman"/>
          <w:w w:val="0"/>
          <w:sz w:val="24"/>
          <w:szCs w:val="24"/>
        </w:rPr>
        <w:t xml:space="preserve">El </w:t>
      </w:r>
      <w:r w:rsidR="00203BED" w:rsidRPr="00084489">
        <w:rPr>
          <w:rFonts w:ascii="Times New Roman" w:hAnsi="Times New Roman" w:cs="Times New Roman"/>
          <w:w w:val="0"/>
          <w:sz w:val="24"/>
          <w:szCs w:val="24"/>
        </w:rPr>
        <w:t>De</w:t>
      </w:r>
      <w:r w:rsidR="00EF5AFD">
        <w:rPr>
          <w:rFonts w:ascii="Times New Roman" w:hAnsi="Times New Roman" w:cs="Times New Roman"/>
          <w:w w:val="0"/>
          <w:sz w:val="24"/>
          <w:szCs w:val="24"/>
        </w:rPr>
        <w:t>s</w:t>
      </w:r>
      <w:r w:rsidR="00203BED" w:rsidRPr="00084489">
        <w:rPr>
          <w:rFonts w:ascii="Times New Roman" w:hAnsi="Times New Roman" w:cs="Times New Roman"/>
          <w:w w:val="0"/>
          <w:sz w:val="24"/>
          <w:szCs w:val="24"/>
        </w:rPr>
        <w:t xml:space="preserve">arrollador </w:t>
      </w:r>
      <w:r w:rsidRPr="00084489">
        <w:rPr>
          <w:rFonts w:ascii="Times New Roman" w:hAnsi="Times New Roman" w:cs="Times New Roman"/>
          <w:w w:val="0"/>
          <w:sz w:val="24"/>
          <w:szCs w:val="24"/>
        </w:rPr>
        <w:t xml:space="preserve">se compromete a mantener en operación continua y fluida acorde a las necesidades de los usuarios y los pacientes para que la funcionalidad aquí descrita trabaje en forma ágil y oportuna, el </w:t>
      </w:r>
      <w:r w:rsidR="008E68B5">
        <w:rPr>
          <w:rFonts w:ascii="Times New Roman" w:hAnsi="Times New Roman" w:cs="Times New Roman"/>
          <w:w w:val="0"/>
          <w:sz w:val="24"/>
          <w:szCs w:val="24"/>
        </w:rPr>
        <w:t>Desarrollador</w:t>
      </w:r>
      <w:r w:rsidRPr="00084489">
        <w:rPr>
          <w:rFonts w:ascii="Times New Roman" w:hAnsi="Times New Roman" w:cs="Times New Roman"/>
          <w:w w:val="0"/>
          <w:sz w:val="24"/>
          <w:szCs w:val="24"/>
        </w:rPr>
        <w:t xml:space="preserve"> se obliga a hacer los ajustes necesarios en su </w:t>
      </w:r>
      <w:r w:rsidRPr="00084489">
        <w:rPr>
          <w:rFonts w:ascii="Times New Roman" w:hAnsi="Times New Roman" w:cs="Times New Roman"/>
          <w:w w:val="0"/>
          <w:sz w:val="24"/>
          <w:szCs w:val="24"/>
        </w:rPr>
        <w:lastRenderedPageBreak/>
        <w:t xml:space="preserve">infraestructura técnica en caso de que el proceso se muestre lento y/o inadecuado sin costo para el </w:t>
      </w:r>
      <w:r w:rsidR="00FF63F2" w:rsidRPr="00084489">
        <w:rPr>
          <w:rFonts w:ascii="Times New Roman" w:hAnsi="Times New Roman" w:cs="Times New Roman"/>
          <w:w w:val="0"/>
          <w:sz w:val="24"/>
          <w:szCs w:val="24"/>
        </w:rPr>
        <w:t>I</w:t>
      </w:r>
      <w:r w:rsidRPr="00084489">
        <w:rPr>
          <w:rFonts w:ascii="Times New Roman" w:hAnsi="Times New Roman" w:cs="Times New Roman"/>
          <w:w w:val="0"/>
          <w:sz w:val="24"/>
          <w:szCs w:val="24"/>
        </w:rPr>
        <w:t>nstituto.</w:t>
      </w:r>
    </w:p>
    <w:p w14:paraId="799008D0" w14:textId="77777777" w:rsidR="00D16738" w:rsidRPr="00084489" w:rsidRDefault="00D16738" w:rsidP="00A0297C">
      <w:pPr>
        <w:pStyle w:val="Prrafodelista2"/>
        <w:tabs>
          <w:tab w:val="clear" w:pos="1985"/>
          <w:tab w:val="clear" w:pos="2880"/>
        </w:tabs>
        <w:spacing w:line="240" w:lineRule="auto"/>
        <w:ind w:left="0" w:firstLine="11"/>
        <w:rPr>
          <w:rFonts w:ascii="Times New Roman" w:hAnsi="Times New Roman" w:cs="Times New Roman"/>
          <w:w w:val="0"/>
          <w:sz w:val="24"/>
          <w:szCs w:val="24"/>
        </w:rPr>
      </w:pPr>
    </w:p>
    <w:p w14:paraId="25AF0BF9" w14:textId="079B2082" w:rsidR="00D16738" w:rsidRPr="00084489" w:rsidRDefault="00D16738" w:rsidP="00A0297C">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w w:val="0"/>
          <w:sz w:val="24"/>
          <w:szCs w:val="24"/>
        </w:rPr>
        <w:t>El plazo total de instalación y arranque de esta funcionalidad se hará de acuerdo con un programa de instalación que no podrá exceder de 12 meses después de la puesta en marcha del equipamiento y los servicios en cada unidad adjudicada, objeto de esta licitación. El Instituto llevará a cabo una revisión del avance, a los 6 meses después de haber iniciado el servicio en cada unidad, comenzando en las unidades con mayor productividad, de acuerdo al cronograma que se elabore.</w:t>
      </w:r>
    </w:p>
    <w:p w14:paraId="476B2566" w14:textId="77777777" w:rsidR="00025858" w:rsidRPr="00084489" w:rsidRDefault="00025858" w:rsidP="00D16738">
      <w:pPr>
        <w:pStyle w:val="Prrafodelista2"/>
        <w:tabs>
          <w:tab w:val="clear" w:pos="1985"/>
          <w:tab w:val="clear" w:pos="2880"/>
        </w:tabs>
        <w:spacing w:line="240" w:lineRule="auto"/>
        <w:ind w:firstLine="0"/>
        <w:rPr>
          <w:rFonts w:ascii="Times New Roman" w:hAnsi="Times New Roman" w:cs="Times New Roman"/>
          <w:w w:val="0"/>
          <w:sz w:val="24"/>
          <w:szCs w:val="24"/>
        </w:rPr>
      </w:pPr>
    </w:p>
    <w:p w14:paraId="7486A101" w14:textId="77777777" w:rsidR="00025858" w:rsidRPr="00084489" w:rsidRDefault="00025858" w:rsidP="00A0297C">
      <w:pPr>
        <w:pStyle w:val="Prrafodelista2"/>
        <w:tabs>
          <w:tab w:val="clear" w:pos="1985"/>
          <w:tab w:val="clear" w:pos="2880"/>
        </w:tabs>
        <w:spacing w:line="240" w:lineRule="auto"/>
        <w:ind w:left="0" w:firstLine="0"/>
        <w:rPr>
          <w:rFonts w:ascii="Times New Roman" w:hAnsi="Times New Roman" w:cs="Times New Roman"/>
          <w:w w:val="0"/>
          <w:sz w:val="24"/>
          <w:szCs w:val="24"/>
        </w:rPr>
      </w:pPr>
      <w:r w:rsidRPr="00084489">
        <w:rPr>
          <w:rFonts w:ascii="Times New Roman" w:hAnsi="Times New Roman" w:cs="Times New Roman"/>
          <w:sz w:val="24"/>
          <w:szCs w:val="24"/>
        </w:rPr>
        <w:t xml:space="preserve">Se pueden consultar como referencia las especificaciones técnicas mínimas (ETIMSS) requeridas para el módulo de Banco de Sangre en la liga </w:t>
      </w:r>
      <w:hyperlink r:id="rId17" w:history="1">
        <w:r w:rsidRPr="00084489">
          <w:rPr>
            <w:rStyle w:val="Hipervnculo"/>
            <w:rFonts w:ascii="Times New Roman" w:hAnsi="Times New Roman"/>
            <w:sz w:val="24"/>
            <w:szCs w:val="24"/>
          </w:rPr>
          <w:t>http://compras.imss.gob.mx/?P=provinfo</w:t>
        </w:r>
      </w:hyperlink>
      <w:r w:rsidRPr="00084489">
        <w:rPr>
          <w:rFonts w:ascii="Times New Roman" w:hAnsi="Times New Roman" w:cs="Times New Roman"/>
          <w:sz w:val="24"/>
          <w:szCs w:val="24"/>
        </w:rPr>
        <w:t xml:space="preserve"> de manera enunciativa mas no limitativa para la propuesta de este módulo del Sistema Informático Hospitalario</w:t>
      </w:r>
    </w:p>
    <w:p w14:paraId="6BDB933B" w14:textId="77777777" w:rsidR="00025858" w:rsidRPr="00084489" w:rsidRDefault="00025858" w:rsidP="00D16738">
      <w:pPr>
        <w:pStyle w:val="Prrafodelista2"/>
        <w:tabs>
          <w:tab w:val="clear" w:pos="1985"/>
          <w:tab w:val="clear" w:pos="2880"/>
        </w:tabs>
        <w:spacing w:line="240" w:lineRule="auto"/>
        <w:ind w:firstLine="0"/>
        <w:rPr>
          <w:rFonts w:ascii="Times New Roman" w:hAnsi="Times New Roman" w:cs="Times New Roman"/>
          <w:w w:val="0"/>
          <w:sz w:val="24"/>
          <w:szCs w:val="24"/>
        </w:rPr>
      </w:pPr>
    </w:p>
    <w:p w14:paraId="61AC1F9D" w14:textId="77777777" w:rsidR="00D16738" w:rsidRPr="00084489" w:rsidRDefault="00D16738" w:rsidP="00D67B1F">
      <w:pPr>
        <w:pStyle w:val="Prrafodelista2"/>
        <w:tabs>
          <w:tab w:val="clear" w:pos="1985"/>
          <w:tab w:val="clear" w:pos="2880"/>
        </w:tabs>
        <w:spacing w:line="240" w:lineRule="auto"/>
        <w:ind w:firstLine="0"/>
        <w:rPr>
          <w:rFonts w:ascii="Times New Roman" w:hAnsi="Times New Roman" w:cs="Times New Roman"/>
          <w:w w:val="0"/>
          <w:sz w:val="24"/>
          <w:szCs w:val="24"/>
        </w:rPr>
      </w:pPr>
    </w:p>
    <w:p w14:paraId="2345BA81"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b/>
          <w:sz w:val="24"/>
          <w:szCs w:val="24"/>
        </w:rPr>
      </w:pPr>
    </w:p>
    <w:p w14:paraId="4510B2FE"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Central de Equipos y Esterilización (CEYE)</w:t>
      </w:r>
    </w:p>
    <w:p w14:paraId="2CAF82BB"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64370C35"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Mediante este sub-módulo se deberá tener un control de todos los insumos que se utilizan en este </w:t>
      </w:r>
      <w:r w:rsidR="00203BED" w:rsidRPr="00084489">
        <w:rPr>
          <w:rFonts w:ascii="Times New Roman" w:hAnsi="Times New Roman" w:cs="Times New Roman"/>
          <w:sz w:val="24"/>
          <w:szCs w:val="24"/>
        </w:rPr>
        <w:t>S</w:t>
      </w:r>
      <w:r w:rsidRPr="00084489">
        <w:rPr>
          <w:rFonts w:ascii="Times New Roman" w:hAnsi="Times New Roman" w:cs="Times New Roman"/>
          <w:sz w:val="24"/>
          <w:szCs w:val="24"/>
        </w:rPr>
        <w:t>ervicio. Deberá considerar el registro tanto de los insumos que ingresan como los que salen considerando el origen y destino de cada uno de ellos.</w:t>
      </w:r>
    </w:p>
    <w:p w14:paraId="2EDC4A03"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54101920"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estar en interface permanente con el de quirófano, ya que deben considerar la programación de cirugías para contar con el material requerido en el momento que se necesite. </w:t>
      </w:r>
    </w:p>
    <w:p w14:paraId="08A0B7C5"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18B6BD90"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 llevar un control para </w:t>
      </w:r>
      <w:r w:rsidR="00EF5AFD" w:rsidRPr="00084489">
        <w:rPr>
          <w:rFonts w:ascii="Times New Roman" w:hAnsi="Times New Roman" w:cs="Times New Roman"/>
          <w:sz w:val="24"/>
          <w:szCs w:val="24"/>
        </w:rPr>
        <w:t>permitir la</w:t>
      </w:r>
      <w:r w:rsidRPr="00084489">
        <w:rPr>
          <w:rFonts w:ascii="Times New Roman" w:hAnsi="Times New Roman" w:cs="Times New Roman"/>
          <w:sz w:val="24"/>
          <w:szCs w:val="24"/>
        </w:rPr>
        <w:t xml:space="preserve"> trazabilidad de los paquetes o kits de cirugía, así como la capacidad para el registro y monitoreo de controles biológicos, físicos, químicos o los que le apliquen, y la gestión y seguimiento de los controles mecánicos preventivos y correctivos que le apliquen.</w:t>
      </w:r>
    </w:p>
    <w:p w14:paraId="3592EB3F"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605790A0" w14:textId="77777777" w:rsidR="00D67B1F" w:rsidRPr="00084489" w:rsidRDefault="00D67B1F" w:rsidP="000B3379">
      <w:pPr>
        <w:tabs>
          <w:tab w:val="clear" w:pos="1985"/>
          <w:tab w:val="clear" w:pos="2880"/>
        </w:tabs>
        <w:spacing w:line="240" w:lineRule="auto"/>
        <w:ind w:left="0" w:firstLine="0"/>
        <w:rPr>
          <w:rFonts w:ascii="Times New Roman" w:hAnsi="Times New Roman" w:cs="Times New Roman"/>
          <w:sz w:val="24"/>
          <w:szCs w:val="24"/>
        </w:rPr>
      </w:pPr>
      <w:bookmarkStart w:id="849" w:name="_Toc437517583"/>
      <w:bookmarkStart w:id="850" w:name="_Toc437587929"/>
      <w:r w:rsidRPr="00084489">
        <w:rPr>
          <w:rFonts w:ascii="Times New Roman" w:hAnsi="Times New Roman" w:cs="Times New Roman"/>
          <w:b/>
          <w:sz w:val="24"/>
          <w:szCs w:val="24"/>
        </w:rPr>
        <w:t xml:space="preserve">Farmacia </w:t>
      </w:r>
      <w:proofErr w:type="spellStart"/>
      <w:r w:rsidRPr="00084489">
        <w:rPr>
          <w:rFonts w:ascii="Times New Roman" w:hAnsi="Times New Roman" w:cs="Times New Roman"/>
          <w:b/>
          <w:sz w:val="24"/>
          <w:szCs w:val="24"/>
        </w:rPr>
        <w:t>Intra</w:t>
      </w:r>
      <w:r w:rsidR="00844064" w:rsidRPr="00084489">
        <w:rPr>
          <w:rFonts w:ascii="Times New Roman" w:hAnsi="Times New Roman" w:cs="Times New Roman"/>
          <w:b/>
          <w:sz w:val="24"/>
          <w:szCs w:val="24"/>
        </w:rPr>
        <w:t>Hospital</w:t>
      </w:r>
      <w:r w:rsidRPr="00084489">
        <w:rPr>
          <w:rFonts w:ascii="Times New Roman" w:hAnsi="Times New Roman" w:cs="Times New Roman"/>
          <w:b/>
          <w:sz w:val="24"/>
          <w:szCs w:val="24"/>
        </w:rPr>
        <w:t>aria</w:t>
      </w:r>
      <w:bookmarkEnd w:id="849"/>
      <w:bookmarkEnd w:id="850"/>
      <w:proofErr w:type="spellEnd"/>
    </w:p>
    <w:p w14:paraId="1A542192" w14:textId="77777777" w:rsidR="00D67B1F" w:rsidRPr="00084489" w:rsidRDefault="00D67B1F" w:rsidP="000B3379">
      <w:pPr>
        <w:tabs>
          <w:tab w:val="clear" w:pos="1985"/>
          <w:tab w:val="clear" w:pos="2880"/>
        </w:tabs>
        <w:spacing w:line="240" w:lineRule="auto"/>
        <w:ind w:left="0" w:firstLine="0"/>
        <w:rPr>
          <w:rFonts w:ascii="Times New Roman" w:hAnsi="Times New Roman" w:cs="Times New Roman"/>
          <w:sz w:val="24"/>
          <w:szCs w:val="24"/>
        </w:rPr>
      </w:pPr>
    </w:p>
    <w:p w14:paraId="2898908B" w14:textId="77777777" w:rsidR="005F68A5"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sub-módulo debe tener una conexión directa con los módulos administrativos, permitiendo controlar las solicitudes por Áreas y hacer la unificación de todas las adquisiciones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de esta manera el responsable de compras no tiene que generar varias listas por cada área, si no que tendrá una lista unificada y adecuada para hacer la elaboración del formato de pedido. A diferencia del sub-módulo de farmacia externa, debe considerar la capacidad de preparación de las mezclas, suministro de medicamentos y controles específicos. Envía alertas a los módulos administrativos, para no caer en desabasto</w:t>
      </w:r>
      <w:r w:rsidR="0047615E" w:rsidRPr="00084489">
        <w:rPr>
          <w:rFonts w:ascii="Times New Roman" w:hAnsi="Times New Roman" w:cs="Times New Roman"/>
          <w:sz w:val="24"/>
          <w:szCs w:val="24"/>
        </w:rPr>
        <w:t>.</w:t>
      </w:r>
    </w:p>
    <w:p w14:paraId="7FEDE84D" w14:textId="77777777" w:rsidR="005F68A5" w:rsidRPr="00084489" w:rsidRDefault="005F68A5" w:rsidP="00D67B1F">
      <w:pPr>
        <w:tabs>
          <w:tab w:val="clear" w:pos="1985"/>
          <w:tab w:val="clear" w:pos="2880"/>
        </w:tabs>
        <w:spacing w:line="240" w:lineRule="auto"/>
        <w:ind w:left="0" w:firstLine="0"/>
        <w:rPr>
          <w:rFonts w:ascii="Times New Roman" w:hAnsi="Times New Roman" w:cs="Times New Roman"/>
          <w:sz w:val="24"/>
          <w:szCs w:val="24"/>
        </w:rPr>
      </w:pPr>
    </w:p>
    <w:p w14:paraId="64F5E0EF" w14:textId="653ABD2B" w:rsidR="00D67B1F" w:rsidRPr="00084489" w:rsidRDefault="005F68A5"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w:t>
      </w:r>
      <w:r w:rsidR="00D67B1F" w:rsidRPr="00084489">
        <w:rPr>
          <w:rFonts w:ascii="Times New Roman" w:hAnsi="Times New Roman" w:cs="Times New Roman"/>
          <w:sz w:val="24"/>
          <w:szCs w:val="24"/>
        </w:rPr>
        <w:t xml:space="preserve">ebe considerar una conexión directa con el ECE, para que el médico no pueda recetar un medicamento que se encuentra en proceso de compra o inexistente en el almacén, pero </w:t>
      </w:r>
      <w:r w:rsidR="00D67B1F" w:rsidRPr="00084489">
        <w:rPr>
          <w:rFonts w:ascii="Times New Roman" w:hAnsi="Times New Roman" w:cs="Times New Roman"/>
          <w:sz w:val="24"/>
          <w:szCs w:val="24"/>
        </w:rPr>
        <w:lastRenderedPageBreak/>
        <w:t xml:space="preserve">además permita descontar o actualizar el inventario de inmediato o en tiempo real. Mediante este sub-módulo se deberá administrar el Área de Farmacia </w:t>
      </w:r>
      <w:proofErr w:type="spellStart"/>
      <w:r w:rsidR="00D67B1F" w:rsidRPr="00084489">
        <w:rPr>
          <w:rFonts w:ascii="Times New Roman" w:hAnsi="Times New Roman" w:cs="Times New Roman"/>
          <w:sz w:val="24"/>
          <w:szCs w:val="24"/>
        </w:rPr>
        <w:t>Intra</w:t>
      </w:r>
      <w:r w:rsidR="00844064" w:rsidRPr="00084489">
        <w:rPr>
          <w:rFonts w:ascii="Times New Roman" w:hAnsi="Times New Roman" w:cs="Times New Roman"/>
          <w:sz w:val="24"/>
          <w:szCs w:val="24"/>
        </w:rPr>
        <w:t>Hospital</w:t>
      </w:r>
      <w:r w:rsidR="00D67B1F" w:rsidRPr="00084489">
        <w:rPr>
          <w:rFonts w:ascii="Times New Roman" w:hAnsi="Times New Roman" w:cs="Times New Roman"/>
          <w:sz w:val="24"/>
          <w:szCs w:val="24"/>
        </w:rPr>
        <w:t>aria</w:t>
      </w:r>
      <w:proofErr w:type="spellEnd"/>
      <w:r w:rsidR="00D67B1F" w:rsidRPr="00084489">
        <w:rPr>
          <w:rFonts w:ascii="Times New Roman" w:hAnsi="Times New Roman" w:cs="Times New Roman"/>
          <w:sz w:val="24"/>
          <w:szCs w:val="24"/>
        </w:rPr>
        <w:t xml:space="preserve">, así mismo deberá considerar una interface con el Sistema del equipo </w:t>
      </w:r>
      <w:proofErr w:type="spellStart"/>
      <w:r w:rsidR="00466A48">
        <w:rPr>
          <w:rFonts w:ascii="Times New Roman" w:hAnsi="Times New Roman" w:cs="Times New Roman"/>
          <w:sz w:val="24"/>
          <w:szCs w:val="24"/>
        </w:rPr>
        <w:t>unidosis</w:t>
      </w:r>
      <w:proofErr w:type="spellEnd"/>
      <w:r w:rsidR="00D67B1F" w:rsidRPr="00084489">
        <w:rPr>
          <w:rFonts w:ascii="Times New Roman" w:hAnsi="Times New Roman" w:cs="Times New Roman"/>
          <w:sz w:val="24"/>
          <w:szCs w:val="24"/>
        </w:rPr>
        <w:t xml:space="preserve">, con la finalidad de actualizar la información respecto al abasto y surtimiento de medicamentos tipo </w:t>
      </w:r>
      <w:proofErr w:type="spellStart"/>
      <w:r w:rsidR="00D67B1F" w:rsidRPr="00084489">
        <w:rPr>
          <w:rFonts w:ascii="Times New Roman" w:hAnsi="Times New Roman" w:cs="Times New Roman"/>
          <w:sz w:val="24"/>
          <w:szCs w:val="24"/>
        </w:rPr>
        <w:t>unidosis</w:t>
      </w:r>
      <w:proofErr w:type="spellEnd"/>
      <w:r w:rsidR="00D67B1F" w:rsidRPr="00084489">
        <w:rPr>
          <w:rFonts w:ascii="Times New Roman" w:hAnsi="Times New Roman" w:cs="Times New Roman"/>
          <w:sz w:val="24"/>
          <w:szCs w:val="24"/>
        </w:rPr>
        <w:t>, así como llevar un control por paciente sobre los medicamentos que le fueron suministrados.</w:t>
      </w:r>
    </w:p>
    <w:p w14:paraId="47C3208B"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23C447AB" w14:textId="77777777" w:rsidR="00D67B1F" w:rsidRPr="00084489" w:rsidRDefault="00203BED"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w:t>
      </w:r>
      <w:r w:rsidR="00D67B1F" w:rsidRPr="00084489">
        <w:rPr>
          <w:rFonts w:ascii="Times New Roman" w:hAnsi="Times New Roman" w:cs="Times New Roman"/>
          <w:sz w:val="24"/>
          <w:szCs w:val="24"/>
        </w:rPr>
        <w:t xml:space="preserve"> </w:t>
      </w:r>
      <w:r w:rsidR="0047615E" w:rsidRPr="00084489">
        <w:rPr>
          <w:rFonts w:ascii="Times New Roman" w:hAnsi="Times New Roman" w:cs="Times New Roman"/>
          <w:sz w:val="24"/>
          <w:szCs w:val="24"/>
        </w:rPr>
        <w:t>S</w:t>
      </w:r>
      <w:r w:rsidR="00D67B1F" w:rsidRPr="00084489">
        <w:rPr>
          <w:rFonts w:ascii="Times New Roman" w:hAnsi="Times New Roman" w:cs="Times New Roman"/>
          <w:sz w:val="24"/>
          <w:szCs w:val="24"/>
        </w:rPr>
        <w:t xml:space="preserve">istema deberá permitir la identificación de alertas al movimiento de fármacos que defina el </w:t>
      </w:r>
      <w:r w:rsidR="0047615E" w:rsidRPr="00084489">
        <w:rPr>
          <w:rFonts w:ascii="Times New Roman" w:hAnsi="Times New Roman" w:cs="Times New Roman"/>
          <w:sz w:val="24"/>
          <w:szCs w:val="24"/>
        </w:rPr>
        <w:t>I</w:t>
      </w:r>
      <w:r w:rsidR="00D67B1F" w:rsidRPr="00084489">
        <w:rPr>
          <w:rFonts w:ascii="Times New Roman" w:hAnsi="Times New Roman" w:cs="Times New Roman"/>
          <w:sz w:val="24"/>
          <w:szCs w:val="24"/>
        </w:rPr>
        <w:t>nstituto.</w:t>
      </w:r>
    </w:p>
    <w:p w14:paraId="3BFE366D"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227ABC21" w14:textId="77777777" w:rsidR="00707829" w:rsidRPr="00084489" w:rsidRDefault="00707829" w:rsidP="00D67B1F">
      <w:pPr>
        <w:tabs>
          <w:tab w:val="clear" w:pos="1985"/>
          <w:tab w:val="clear" w:pos="2880"/>
        </w:tabs>
        <w:spacing w:line="240" w:lineRule="auto"/>
        <w:ind w:left="0" w:firstLine="0"/>
        <w:rPr>
          <w:rFonts w:ascii="Times New Roman" w:hAnsi="Times New Roman" w:cs="Times New Roman"/>
          <w:sz w:val="24"/>
          <w:szCs w:val="24"/>
        </w:rPr>
      </w:pPr>
    </w:p>
    <w:p w14:paraId="5990113B" w14:textId="77777777" w:rsidR="00D67B1F" w:rsidRPr="00084489" w:rsidRDefault="00D67B1F" w:rsidP="000B3379">
      <w:pPr>
        <w:pStyle w:val="Prrafodelista"/>
        <w:numPr>
          <w:ilvl w:val="0"/>
          <w:numId w:val="49"/>
        </w:numPr>
        <w:rPr>
          <w:rFonts w:ascii="Times New Roman" w:hAnsi="Times New Roman" w:cs="Times New Roman"/>
          <w:b/>
          <w:sz w:val="24"/>
          <w:szCs w:val="24"/>
        </w:rPr>
      </w:pPr>
      <w:r w:rsidRPr="00084489">
        <w:rPr>
          <w:rFonts w:ascii="Times New Roman" w:hAnsi="Times New Roman" w:cs="Times New Roman"/>
          <w:b/>
          <w:sz w:val="24"/>
          <w:szCs w:val="24"/>
        </w:rPr>
        <w:t>Servicios de apoyo al cuidado de la salud</w:t>
      </w:r>
    </w:p>
    <w:p w14:paraId="06F1FD12"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Deberán considerarse al menos los siguientes sub-módulos de apoyo a los cuidados de la salud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arios.</w:t>
      </w:r>
    </w:p>
    <w:p w14:paraId="0C865FF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A1BC0E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Archivo Clínico</w:t>
      </w:r>
    </w:p>
    <w:p w14:paraId="35C4064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C32B481" w14:textId="1977FF54"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sub-módulo permite al responsable del </w:t>
      </w:r>
      <w:r w:rsidR="004D232E">
        <w:rPr>
          <w:rFonts w:ascii="Times New Roman" w:hAnsi="Times New Roman" w:cs="Times New Roman"/>
          <w:sz w:val="24"/>
          <w:szCs w:val="24"/>
        </w:rPr>
        <w:t>a</w:t>
      </w:r>
      <w:r w:rsidRPr="00084489">
        <w:rPr>
          <w:rFonts w:ascii="Times New Roman" w:hAnsi="Times New Roman" w:cs="Times New Roman"/>
          <w:sz w:val="24"/>
          <w:szCs w:val="24"/>
        </w:rPr>
        <w:t>rchivo registrar todos los documentos físicos de cada paciente. El sistema permitirá capturar la fecha de ingreso, salida, modificación y adición de documentos al expediente físico.</w:t>
      </w:r>
    </w:p>
    <w:p w14:paraId="00438E5C"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3AB91C90" w14:textId="0C6A95AC" w:rsidR="00D67B1F" w:rsidRPr="00084489" w:rsidRDefault="00D67B1F"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Permite tener el control de la ubicación, responsable, fecha y hora en que fue entregado un expediente. A la salida de un expediente del archivo el sistema genera un campo donde el responsable tendrá que digitar su </w:t>
      </w:r>
      <w:r w:rsidR="004D232E">
        <w:rPr>
          <w:rFonts w:ascii="Times New Roman" w:hAnsi="Times New Roman" w:cs="Times New Roman"/>
          <w:sz w:val="24"/>
          <w:szCs w:val="24"/>
        </w:rPr>
        <w:t>u</w:t>
      </w:r>
      <w:r w:rsidR="004D232E" w:rsidRPr="00084489">
        <w:rPr>
          <w:rFonts w:ascii="Times New Roman" w:hAnsi="Times New Roman" w:cs="Times New Roman"/>
          <w:sz w:val="24"/>
          <w:szCs w:val="24"/>
        </w:rPr>
        <w:t xml:space="preserve">suario </w:t>
      </w:r>
      <w:r w:rsidRPr="00084489">
        <w:rPr>
          <w:rFonts w:ascii="Times New Roman" w:hAnsi="Times New Roman" w:cs="Times New Roman"/>
          <w:sz w:val="24"/>
          <w:szCs w:val="24"/>
        </w:rPr>
        <w:t xml:space="preserve">y </w:t>
      </w:r>
      <w:r w:rsidR="004D232E">
        <w:rPr>
          <w:rFonts w:ascii="Times New Roman" w:hAnsi="Times New Roman" w:cs="Times New Roman"/>
          <w:sz w:val="24"/>
          <w:szCs w:val="24"/>
        </w:rPr>
        <w:t>c</w:t>
      </w:r>
      <w:r w:rsidR="004D232E" w:rsidRPr="00084489">
        <w:rPr>
          <w:rFonts w:ascii="Times New Roman" w:hAnsi="Times New Roman" w:cs="Times New Roman"/>
          <w:sz w:val="24"/>
          <w:szCs w:val="24"/>
        </w:rPr>
        <w:t>ontraseña</w:t>
      </w:r>
      <w:r w:rsidRPr="00084489">
        <w:rPr>
          <w:rFonts w:ascii="Times New Roman" w:hAnsi="Times New Roman" w:cs="Times New Roman"/>
          <w:sz w:val="24"/>
          <w:szCs w:val="24"/>
        </w:rPr>
        <w:t>, que quedará registrado en el sistema con la fecha y hora de entrega</w:t>
      </w:r>
    </w:p>
    <w:p w14:paraId="6A89A28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D2D9BB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Trabajo Social</w:t>
      </w:r>
    </w:p>
    <w:p w14:paraId="19BC9B6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3A3381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Este módulo permite proporcionar la orientación al paciente, sus familiares o las personas con quienes acudan, así como la generación de estudio socio-económico y la generación de formatos de gestión de trabajo social. Debe gestionar y dar seguimiento a casos de egresos voluntarios, asesoría y apoyo a familiares en casos especiales, gestión y seguimiento de apoyos, entre otros.</w:t>
      </w:r>
    </w:p>
    <w:p w14:paraId="57AB39C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ED51B8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Debe considerar la gestión de permisos y pases a familiares de pacientes. Debe considerar el seguimiento a trámites de estudios especiales con otras instituciones, trámites de defunción, notificación y seguimiento a casos de interés del Ministerio Público, así como el registro e individualización de pacientes desconocidos. Debe considerar la emisión de formatos para el consentimiento informado.</w:t>
      </w:r>
    </w:p>
    <w:p w14:paraId="308EE54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4FE0A89" w14:textId="77777777" w:rsidR="00E80140" w:rsidRPr="00084489" w:rsidRDefault="00D67B1F" w:rsidP="000B3379">
      <w:pPr>
        <w:tabs>
          <w:tab w:val="clear" w:pos="1985"/>
          <w:tab w:val="clear" w:pos="2880"/>
        </w:tabs>
        <w:spacing w:line="240" w:lineRule="auto"/>
        <w:ind w:left="705" w:hanging="705"/>
        <w:rPr>
          <w:rFonts w:ascii="Times New Roman" w:hAnsi="Times New Roman" w:cs="Times New Roman"/>
          <w:sz w:val="24"/>
          <w:szCs w:val="24"/>
        </w:rPr>
      </w:pPr>
      <w:proofErr w:type="spellStart"/>
      <w:r w:rsidRPr="00084489">
        <w:rPr>
          <w:rFonts w:ascii="Times New Roman" w:hAnsi="Times New Roman" w:cs="Times New Roman"/>
          <w:b/>
          <w:sz w:val="24"/>
          <w:szCs w:val="24"/>
        </w:rPr>
        <w:t>Dietología</w:t>
      </w:r>
      <w:proofErr w:type="spellEnd"/>
    </w:p>
    <w:p w14:paraId="50E729BF" w14:textId="77777777" w:rsidR="00D67B1F" w:rsidRPr="00084489" w:rsidRDefault="00D67B1F" w:rsidP="000B3379">
      <w:pPr>
        <w:tabs>
          <w:tab w:val="clear" w:pos="1985"/>
          <w:tab w:val="clear" w:pos="2880"/>
        </w:tabs>
        <w:spacing w:line="240" w:lineRule="auto"/>
        <w:ind w:left="0" w:firstLine="0"/>
        <w:rPr>
          <w:rFonts w:ascii="Times New Roman" w:hAnsi="Times New Roman" w:cs="Times New Roman"/>
          <w:b/>
          <w:sz w:val="24"/>
          <w:szCs w:val="24"/>
        </w:rPr>
      </w:pPr>
    </w:p>
    <w:p w14:paraId="4F396784"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Mediante este sub-módulo se podrá llevar un control sobre el tipo de dietas solicitadas, surtidas y no utilizadas, debe hacer una relación de la dieta con los pacientes que la </w:t>
      </w:r>
      <w:r w:rsidRPr="00084489">
        <w:rPr>
          <w:rFonts w:ascii="Times New Roman" w:hAnsi="Times New Roman" w:cs="Times New Roman"/>
          <w:sz w:val="24"/>
          <w:szCs w:val="24"/>
        </w:rPr>
        <w:lastRenderedPageBreak/>
        <w:t xml:space="preserve">consumen. Debe tener la posibilidad de verificar el tipo de dieta solicitada por el médico contra el tipo de dieta surtida por el servicio de </w:t>
      </w:r>
      <w:proofErr w:type="spellStart"/>
      <w:r w:rsidRPr="00084489">
        <w:rPr>
          <w:rFonts w:ascii="Times New Roman" w:hAnsi="Times New Roman" w:cs="Times New Roman"/>
          <w:sz w:val="24"/>
          <w:szCs w:val="24"/>
        </w:rPr>
        <w:t>dietología</w:t>
      </w:r>
      <w:proofErr w:type="spellEnd"/>
      <w:r w:rsidRPr="00084489">
        <w:rPr>
          <w:rFonts w:ascii="Times New Roman" w:hAnsi="Times New Roman" w:cs="Times New Roman"/>
          <w:sz w:val="24"/>
          <w:szCs w:val="24"/>
        </w:rPr>
        <w:t>.</w:t>
      </w:r>
    </w:p>
    <w:p w14:paraId="684518B4"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3DD1A4DB"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Además, permitirá realizar la valoración nutricia del paciente tanto en el ámbito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ario como en el paciente ambulatorio.</w:t>
      </w:r>
    </w:p>
    <w:p w14:paraId="2EAE3BE1"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6D3BE3CD" w14:textId="77777777" w:rsidR="00E35AAD" w:rsidRPr="00084489" w:rsidRDefault="00E35AAD" w:rsidP="00D67B1F">
      <w:pPr>
        <w:tabs>
          <w:tab w:val="clear" w:pos="1985"/>
          <w:tab w:val="clear" w:pos="2880"/>
        </w:tabs>
        <w:spacing w:line="240" w:lineRule="auto"/>
        <w:ind w:left="0" w:firstLine="0"/>
        <w:rPr>
          <w:rFonts w:ascii="Times New Roman" w:hAnsi="Times New Roman" w:cs="Times New Roman"/>
          <w:sz w:val="24"/>
          <w:szCs w:val="24"/>
        </w:rPr>
      </w:pPr>
    </w:p>
    <w:p w14:paraId="2D9F311A" w14:textId="77777777" w:rsidR="00D67B1F" w:rsidRPr="00084489" w:rsidRDefault="00D67B1F" w:rsidP="00D67B1F">
      <w:pPr>
        <w:pStyle w:val="Prrafodelista"/>
        <w:numPr>
          <w:ilvl w:val="0"/>
          <w:numId w:val="49"/>
        </w:numPr>
        <w:rPr>
          <w:rFonts w:ascii="Times New Roman" w:hAnsi="Times New Roman" w:cs="Times New Roman"/>
          <w:b/>
          <w:sz w:val="24"/>
          <w:szCs w:val="24"/>
        </w:rPr>
      </w:pPr>
      <w:r w:rsidRPr="00084489">
        <w:rPr>
          <w:rFonts w:ascii="Times New Roman" w:hAnsi="Times New Roman" w:cs="Times New Roman"/>
          <w:b/>
          <w:sz w:val="24"/>
          <w:szCs w:val="24"/>
        </w:rPr>
        <w:t>Enseñanza e investigación</w:t>
      </w:r>
    </w:p>
    <w:p w14:paraId="4F2B6F36"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5056505E"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Derivado de la actividad académica que se proporciona en los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es </w:t>
      </w:r>
      <w:r w:rsidR="009B2707" w:rsidRPr="00084489">
        <w:rPr>
          <w:rFonts w:ascii="Times New Roman" w:hAnsi="Times New Roman" w:cs="Times New Roman"/>
          <w:sz w:val="24"/>
          <w:szCs w:val="24"/>
        </w:rPr>
        <w:t xml:space="preserve">del Instituto </w:t>
      </w:r>
      <w:r w:rsidRPr="00084489">
        <w:rPr>
          <w:rFonts w:ascii="Times New Roman" w:hAnsi="Times New Roman" w:cs="Times New Roman"/>
          <w:sz w:val="24"/>
          <w:szCs w:val="24"/>
        </w:rPr>
        <w:t>y las necesidades de acceso a la información científica, se considerarán al menos los siguientes sub-módulos para la enseñanza e investigación.</w:t>
      </w:r>
    </w:p>
    <w:p w14:paraId="1A56199E"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b/>
          <w:sz w:val="24"/>
          <w:szCs w:val="24"/>
        </w:rPr>
      </w:pPr>
    </w:p>
    <w:p w14:paraId="7421725A"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Enseñanza</w:t>
      </w:r>
    </w:p>
    <w:p w14:paraId="422CCA20"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b/>
          <w:sz w:val="24"/>
          <w:szCs w:val="24"/>
        </w:rPr>
      </w:pPr>
    </w:p>
    <w:p w14:paraId="4B5308F6"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Mediante este módulo se podrá permitir la capacitación a distancia con </w:t>
      </w:r>
      <w:r w:rsidR="00A30FF4" w:rsidRPr="00084489">
        <w:rPr>
          <w:rFonts w:ascii="Times New Roman" w:hAnsi="Times New Roman" w:cs="Times New Roman"/>
          <w:sz w:val="24"/>
          <w:szCs w:val="24"/>
        </w:rPr>
        <w:t xml:space="preserve">unidades </w:t>
      </w:r>
      <w:r w:rsidRPr="00084489">
        <w:rPr>
          <w:rFonts w:ascii="Times New Roman" w:hAnsi="Times New Roman" w:cs="Times New Roman"/>
          <w:sz w:val="24"/>
          <w:szCs w:val="24"/>
        </w:rPr>
        <w:t xml:space="preserve">o </w:t>
      </w:r>
      <w:r w:rsidR="00A30FF4" w:rsidRPr="00084489">
        <w:rPr>
          <w:rFonts w:ascii="Times New Roman" w:hAnsi="Times New Roman" w:cs="Times New Roman"/>
          <w:sz w:val="24"/>
          <w:szCs w:val="24"/>
        </w:rPr>
        <w:t xml:space="preserve">instancias </w:t>
      </w:r>
      <w:r w:rsidRPr="00084489">
        <w:rPr>
          <w:rFonts w:ascii="Times New Roman" w:hAnsi="Times New Roman" w:cs="Times New Roman"/>
          <w:sz w:val="24"/>
          <w:szCs w:val="24"/>
        </w:rPr>
        <w:t>diferentes. Debe estar relacionado de igual forma con el módulo de estadísticas y gerenciales como base para la toma de decisiones. En este módulo también se debe considerar una agenda de programación al Área de enseñanza en donde se asignen Áreas físicas y los equipos necesarios de las labores propias de esta Área. Esta agenda permitirá la administración de los grupos de alumnos, becarios, residentes y otros cursos.</w:t>
      </w:r>
    </w:p>
    <w:p w14:paraId="4B8BAF51"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48D18A1F"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Mediante este módulo se podrán administrar y gestionar los diferentes programas académicos</w:t>
      </w:r>
      <w:r w:rsidR="00806393" w:rsidRPr="00084489">
        <w:rPr>
          <w:rFonts w:ascii="Times New Roman" w:hAnsi="Times New Roman" w:cs="Times New Roman"/>
          <w:sz w:val="24"/>
          <w:szCs w:val="24"/>
        </w:rPr>
        <w:t>,</w:t>
      </w:r>
      <w:r w:rsidRPr="00084489">
        <w:rPr>
          <w:rFonts w:ascii="Times New Roman" w:hAnsi="Times New Roman" w:cs="Times New Roman"/>
          <w:sz w:val="24"/>
          <w:szCs w:val="24"/>
        </w:rPr>
        <w:t xml:space="preserve"> así como sus integrantes, estudiantes, pasantes, residentes y demás personal que tuviera alguna relación con el área de enseñanza.</w:t>
      </w:r>
    </w:p>
    <w:p w14:paraId="29AC9CF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p>
    <w:p w14:paraId="5E0F1B3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Investigación</w:t>
      </w:r>
    </w:p>
    <w:p w14:paraId="04947C4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F7175F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este módulo se incorporarán los registros de investigaciones y seguimiento de las mismas, con el fin de dar continuidad al trabajo de investigación realizado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Este módulo permitirá el seguimiento de las investigaciones generadas en el </w:t>
      </w:r>
      <w:r w:rsidR="00A30FF4"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Debe considerar la incorporación de registros por área y por investigación para su mejor desarrollo y seguimiento. De igual forma se generará una base de conocimientos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para su mejor aprovechamiento y difusión de las mismas. El módulo para el registro y seguimiento de la investigación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deberá tomar en consideración los siguientes elementos que incluyen:</w:t>
      </w:r>
    </w:p>
    <w:p w14:paraId="4EC705A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42FD23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1.</w:t>
      </w:r>
      <w:r w:rsidRPr="00084489">
        <w:rPr>
          <w:rFonts w:ascii="Times New Roman" w:hAnsi="Times New Roman" w:cs="Times New Roman"/>
          <w:sz w:val="24"/>
          <w:szCs w:val="24"/>
        </w:rPr>
        <w:tab/>
        <w:t>El proceso de Investigación;</w:t>
      </w:r>
    </w:p>
    <w:p w14:paraId="79A09B4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2.</w:t>
      </w:r>
      <w:r w:rsidRPr="00084489">
        <w:rPr>
          <w:rFonts w:ascii="Times New Roman" w:hAnsi="Times New Roman" w:cs="Times New Roman"/>
          <w:sz w:val="24"/>
          <w:szCs w:val="24"/>
        </w:rPr>
        <w:tab/>
        <w:t>Los actores de la investigación; y</w:t>
      </w:r>
    </w:p>
    <w:p w14:paraId="217243C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3.</w:t>
      </w:r>
      <w:r w:rsidRPr="00084489">
        <w:rPr>
          <w:rFonts w:ascii="Times New Roman" w:hAnsi="Times New Roman" w:cs="Times New Roman"/>
          <w:sz w:val="24"/>
          <w:szCs w:val="24"/>
        </w:rPr>
        <w:tab/>
        <w:t>Los productos de la investigación,</w:t>
      </w:r>
    </w:p>
    <w:p w14:paraId="379EA6F9" w14:textId="77777777" w:rsidR="000D1C00" w:rsidRPr="00084489" w:rsidRDefault="000D1C00" w:rsidP="00E80140">
      <w:pPr>
        <w:tabs>
          <w:tab w:val="clear" w:pos="1985"/>
          <w:tab w:val="clear" w:pos="2880"/>
        </w:tabs>
        <w:spacing w:line="240" w:lineRule="auto"/>
        <w:ind w:left="0" w:firstLine="0"/>
        <w:rPr>
          <w:rFonts w:ascii="Times New Roman" w:hAnsi="Times New Roman" w:cs="Times New Roman"/>
          <w:b/>
          <w:sz w:val="24"/>
          <w:szCs w:val="24"/>
        </w:rPr>
      </w:pPr>
    </w:p>
    <w:p w14:paraId="5C786018"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Capacitación</w:t>
      </w:r>
    </w:p>
    <w:p w14:paraId="110B570F"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p>
    <w:p w14:paraId="7B1781DC" w14:textId="15E67A6A" w:rsidR="00D67B1F"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Este módulo debe considerar la administración y seguimiento de la capacitación del personal médico, enfermeras, técnicos y demás Personal del </w:t>
      </w:r>
      <w:r w:rsidR="00A30FF4"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El módulo podrá integrar todo el contenido que quiera dar a conocer al personal médico. Este módulo podrá permitir el apartado de los espacios y equipos para poder realizar la capacitación, ya que el </w:t>
      </w:r>
      <w:r w:rsidR="00A30FF4"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podrá contar con la presencia de residentes y se plantea considerar la administración de grupos, capacitaciones del personal y la gestión de todo el proceso.</w:t>
      </w:r>
    </w:p>
    <w:p w14:paraId="45F2EB0F" w14:textId="77777777" w:rsidR="004D232E" w:rsidRPr="00084489" w:rsidRDefault="004D232E" w:rsidP="00D67B1F">
      <w:pPr>
        <w:tabs>
          <w:tab w:val="clear" w:pos="1985"/>
          <w:tab w:val="clear" w:pos="2880"/>
        </w:tabs>
        <w:spacing w:line="240" w:lineRule="auto"/>
        <w:ind w:left="0" w:firstLine="0"/>
        <w:rPr>
          <w:rFonts w:ascii="Times New Roman" w:hAnsi="Times New Roman" w:cs="Times New Roman"/>
          <w:sz w:val="24"/>
          <w:szCs w:val="24"/>
        </w:rPr>
      </w:pPr>
    </w:p>
    <w:p w14:paraId="4FDDC397" w14:textId="77777777" w:rsidR="00D67B1F" w:rsidRPr="00084489" w:rsidRDefault="00D67B1F" w:rsidP="00D67B1F">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Difundir cursos, seminarios, conferencias, etc. Resaltando el nombre de los ponentes y profesionales participantes. De igual manera debe aprovecharse para las sesiones clínicas, entre otros</w:t>
      </w:r>
      <w:r w:rsidR="00DF79B2" w:rsidRPr="00084489">
        <w:rPr>
          <w:rFonts w:ascii="Times New Roman" w:hAnsi="Times New Roman" w:cs="Times New Roman"/>
          <w:sz w:val="24"/>
          <w:szCs w:val="24"/>
        </w:rPr>
        <w:t>.</w:t>
      </w:r>
    </w:p>
    <w:p w14:paraId="09A55CA3" w14:textId="3FD38EFD" w:rsidR="000B3379" w:rsidRDefault="000B3379" w:rsidP="00E80140">
      <w:pPr>
        <w:tabs>
          <w:tab w:val="clear" w:pos="1985"/>
          <w:tab w:val="clear" w:pos="2880"/>
        </w:tabs>
        <w:spacing w:line="240" w:lineRule="auto"/>
        <w:ind w:left="0" w:firstLine="0"/>
        <w:rPr>
          <w:rFonts w:ascii="Times New Roman" w:hAnsi="Times New Roman" w:cs="Times New Roman"/>
          <w:b/>
          <w:sz w:val="24"/>
          <w:szCs w:val="24"/>
        </w:rPr>
      </w:pPr>
    </w:p>
    <w:p w14:paraId="32215C5F" w14:textId="6AA0317A" w:rsidR="004D232E" w:rsidRDefault="004D232E" w:rsidP="00E80140">
      <w:pPr>
        <w:tabs>
          <w:tab w:val="clear" w:pos="1985"/>
          <w:tab w:val="clear" w:pos="2880"/>
        </w:tabs>
        <w:spacing w:line="240" w:lineRule="auto"/>
        <w:ind w:left="0" w:firstLine="0"/>
        <w:rPr>
          <w:rFonts w:ascii="Times New Roman" w:hAnsi="Times New Roman" w:cs="Times New Roman"/>
          <w:b/>
          <w:sz w:val="24"/>
          <w:szCs w:val="24"/>
        </w:rPr>
      </w:pPr>
    </w:p>
    <w:p w14:paraId="1E97117B" w14:textId="3F932430" w:rsidR="004D232E" w:rsidRDefault="004D232E" w:rsidP="00E80140">
      <w:pPr>
        <w:tabs>
          <w:tab w:val="clear" w:pos="1985"/>
          <w:tab w:val="clear" w:pos="2880"/>
        </w:tabs>
        <w:spacing w:line="240" w:lineRule="auto"/>
        <w:ind w:left="0" w:firstLine="0"/>
        <w:rPr>
          <w:rFonts w:ascii="Times New Roman" w:hAnsi="Times New Roman" w:cs="Times New Roman"/>
          <w:b/>
          <w:sz w:val="24"/>
          <w:szCs w:val="24"/>
        </w:rPr>
      </w:pPr>
    </w:p>
    <w:p w14:paraId="0AE02D37" w14:textId="77777777" w:rsidR="004D232E" w:rsidRPr="00084489" w:rsidRDefault="004D232E" w:rsidP="00E80140">
      <w:pPr>
        <w:tabs>
          <w:tab w:val="clear" w:pos="1985"/>
          <w:tab w:val="clear" w:pos="2880"/>
        </w:tabs>
        <w:spacing w:line="240" w:lineRule="auto"/>
        <w:ind w:left="0" w:firstLine="0"/>
        <w:rPr>
          <w:rFonts w:ascii="Times New Roman" w:hAnsi="Times New Roman" w:cs="Times New Roman"/>
          <w:b/>
          <w:sz w:val="24"/>
          <w:szCs w:val="24"/>
        </w:rPr>
      </w:pPr>
    </w:p>
    <w:p w14:paraId="27DF987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proofErr w:type="spellStart"/>
      <w:r w:rsidRPr="00084489">
        <w:rPr>
          <w:rFonts w:ascii="Times New Roman" w:hAnsi="Times New Roman" w:cs="Times New Roman"/>
          <w:b/>
          <w:sz w:val="24"/>
          <w:szCs w:val="24"/>
        </w:rPr>
        <w:t>Bibliohemeroteca</w:t>
      </w:r>
      <w:proofErr w:type="spellEnd"/>
    </w:p>
    <w:p w14:paraId="47E87FA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D76A1A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Mediante este módulo se deberá llevar el control del acervo y de los procesos de: circulación, catalogación, permisos de ingreso de </w:t>
      </w:r>
      <w:r w:rsidR="005F1B20" w:rsidRPr="00084489">
        <w:rPr>
          <w:rFonts w:ascii="Times New Roman" w:hAnsi="Times New Roman" w:cs="Times New Roman"/>
          <w:sz w:val="24"/>
          <w:szCs w:val="24"/>
        </w:rPr>
        <w:t>Usuarios</w:t>
      </w:r>
      <w:r w:rsidRPr="00084489">
        <w:rPr>
          <w:rFonts w:ascii="Times New Roman" w:hAnsi="Times New Roman" w:cs="Times New Roman"/>
          <w:sz w:val="24"/>
          <w:szCs w:val="24"/>
        </w:rPr>
        <w:t xml:space="preserve">, OPAC (on-line </w:t>
      </w:r>
      <w:proofErr w:type="spellStart"/>
      <w:r w:rsidRPr="00084489">
        <w:rPr>
          <w:rFonts w:ascii="Times New Roman" w:hAnsi="Times New Roman" w:cs="Times New Roman"/>
          <w:sz w:val="24"/>
          <w:szCs w:val="24"/>
        </w:rPr>
        <w:t>public</w:t>
      </w:r>
      <w:proofErr w:type="spellEnd"/>
      <w:r w:rsidRPr="00084489">
        <w:rPr>
          <w:rFonts w:ascii="Times New Roman" w:hAnsi="Times New Roman" w:cs="Times New Roman"/>
          <w:sz w:val="24"/>
          <w:szCs w:val="24"/>
        </w:rPr>
        <w:t xml:space="preserve"> Access </w:t>
      </w:r>
      <w:proofErr w:type="spellStart"/>
      <w:r w:rsidRPr="00084489">
        <w:rPr>
          <w:rFonts w:ascii="Times New Roman" w:hAnsi="Times New Roman" w:cs="Times New Roman"/>
          <w:sz w:val="24"/>
          <w:szCs w:val="24"/>
        </w:rPr>
        <w:t>catalog</w:t>
      </w:r>
      <w:proofErr w:type="spellEnd"/>
      <w:r w:rsidRPr="00084489">
        <w:rPr>
          <w:rFonts w:ascii="Times New Roman" w:hAnsi="Times New Roman" w:cs="Times New Roman"/>
          <w:sz w:val="24"/>
          <w:szCs w:val="24"/>
        </w:rPr>
        <w:t>), Informes, Estadísticas, Impresión de etiquetas, etc. Así mismo deberá soportar la importación en formato estándar Bibliotecológico MARC (para Datos Bibliográficos) está diseñado para contener información bibliográfica, tal como títulos, nombres, temas, notas, información sobre publicación, y descripci</w:t>
      </w:r>
      <w:r w:rsidR="00806393" w:rsidRPr="00084489">
        <w:rPr>
          <w:rFonts w:ascii="Times New Roman" w:hAnsi="Times New Roman" w:cs="Times New Roman"/>
          <w:sz w:val="24"/>
          <w:szCs w:val="24"/>
        </w:rPr>
        <w:t>ones</w:t>
      </w:r>
      <w:r w:rsidRPr="00084489">
        <w:rPr>
          <w:rFonts w:ascii="Times New Roman" w:hAnsi="Times New Roman" w:cs="Times New Roman"/>
          <w:sz w:val="24"/>
          <w:szCs w:val="24"/>
        </w:rPr>
        <w:t xml:space="preserve"> físicas de ítems, clasificación de estatus, como disponible, prestado, en reparación, soporte para reservas, entre otros.</w:t>
      </w:r>
    </w:p>
    <w:p w14:paraId="0B2572E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6B5772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Entre otras funciones debe:</w:t>
      </w:r>
    </w:p>
    <w:p w14:paraId="6AA8392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2A66DC8" w14:textId="6FFC9F4E"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Llevar el control de libros, autor y editorial</w:t>
      </w:r>
      <w:r w:rsidR="00806393" w:rsidRPr="00E00562">
        <w:rPr>
          <w:rFonts w:ascii="Times New Roman" w:hAnsi="Times New Roman" w:cs="Times New Roman"/>
          <w:sz w:val="24"/>
          <w:szCs w:val="24"/>
        </w:rPr>
        <w:t>,</w:t>
      </w:r>
      <w:r w:rsidRPr="00E00562">
        <w:rPr>
          <w:rFonts w:ascii="Times New Roman" w:hAnsi="Times New Roman" w:cs="Times New Roman"/>
          <w:sz w:val="24"/>
          <w:szCs w:val="24"/>
        </w:rPr>
        <w:t xml:space="preserve"> así como el estado del mismo (prestado o no) y lectores</w:t>
      </w:r>
      <w:r w:rsidR="00DF79B2" w:rsidRPr="00E00562">
        <w:rPr>
          <w:rFonts w:ascii="Times New Roman" w:hAnsi="Times New Roman" w:cs="Times New Roman"/>
          <w:sz w:val="24"/>
          <w:szCs w:val="24"/>
        </w:rPr>
        <w:t>.</w:t>
      </w:r>
    </w:p>
    <w:p w14:paraId="55CE63DA" w14:textId="4978598A"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Emisión de Códigos de barras para los libros, con impresión en impresora normal</w:t>
      </w:r>
    </w:p>
    <w:p w14:paraId="69D985FF" w14:textId="290FD3AF"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Introducción entre otros datos del ISBN, Depósito Legal y EAN13</w:t>
      </w:r>
      <w:r w:rsidR="00DF79B2" w:rsidRPr="00E00562">
        <w:rPr>
          <w:rFonts w:ascii="Times New Roman" w:hAnsi="Times New Roman" w:cs="Times New Roman"/>
          <w:sz w:val="24"/>
          <w:szCs w:val="24"/>
        </w:rPr>
        <w:t>.</w:t>
      </w:r>
    </w:p>
    <w:p w14:paraId="58F685BD" w14:textId="5F389E2A"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Clasificación por categorías y subcategorías de las obras de la biblioteca (libros, revistas, entre otros) configurables</w:t>
      </w:r>
      <w:r w:rsidR="00DF79B2" w:rsidRPr="00E00562">
        <w:rPr>
          <w:rFonts w:ascii="Times New Roman" w:hAnsi="Times New Roman" w:cs="Times New Roman"/>
          <w:sz w:val="24"/>
          <w:szCs w:val="24"/>
        </w:rPr>
        <w:t>.</w:t>
      </w:r>
    </w:p>
    <w:p w14:paraId="04759867" w14:textId="1A1896F0"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Escaneo de documentos convirtiéndolos a formato PDF o JPG</w:t>
      </w:r>
      <w:r w:rsidR="00DF79B2" w:rsidRPr="00E00562">
        <w:rPr>
          <w:rFonts w:ascii="Times New Roman" w:hAnsi="Times New Roman" w:cs="Times New Roman"/>
          <w:sz w:val="24"/>
          <w:szCs w:val="24"/>
        </w:rPr>
        <w:t>.</w:t>
      </w:r>
    </w:p>
    <w:p w14:paraId="2E645ABF" w14:textId="3C633B52"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Múltiples documentos por título</w:t>
      </w:r>
      <w:r w:rsidR="00DF79B2" w:rsidRPr="00E00562">
        <w:rPr>
          <w:rFonts w:ascii="Times New Roman" w:hAnsi="Times New Roman" w:cs="Times New Roman"/>
          <w:sz w:val="24"/>
          <w:szCs w:val="24"/>
        </w:rPr>
        <w:t>.</w:t>
      </w:r>
    </w:p>
    <w:p w14:paraId="5AFA151F" w14:textId="45E7933A"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Búsqueda secuencial de títulos y filtrado por palabra contenida, entre otros</w:t>
      </w:r>
      <w:r w:rsidR="00DF79B2" w:rsidRPr="00E00562">
        <w:rPr>
          <w:rFonts w:ascii="Times New Roman" w:hAnsi="Times New Roman" w:cs="Times New Roman"/>
          <w:sz w:val="24"/>
          <w:szCs w:val="24"/>
        </w:rPr>
        <w:t>.</w:t>
      </w:r>
    </w:p>
    <w:p w14:paraId="470927E5" w14:textId="6007FB20"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Informes: Codificación de los libros, listado de libros, listado de lectores, préstamos</w:t>
      </w:r>
      <w:r w:rsidR="00DF79B2" w:rsidRPr="00E00562">
        <w:rPr>
          <w:rFonts w:ascii="Times New Roman" w:hAnsi="Times New Roman" w:cs="Times New Roman"/>
          <w:sz w:val="24"/>
          <w:szCs w:val="24"/>
        </w:rPr>
        <w:t>.</w:t>
      </w:r>
    </w:p>
    <w:p w14:paraId="454C49AB" w14:textId="2D39D969"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 xml:space="preserve">Posibilidad de exportar los informes a otros formatos PDF, Word, Excel. Creación de nuevos informes a petición del </w:t>
      </w:r>
      <w:r w:rsidR="005F1B20" w:rsidRPr="00E00562">
        <w:rPr>
          <w:rFonts w:ascii="Times New Roman" w:hAnsi="Times New Roman" w:cs="Times New Roman"/>
          <w:sz w:val="24"/>
          <w:szCs w:val="24"/>
        </w:rPr>
        <w:t>Usuario</w:t>
      </w:r>
      <w:r w:rsidR="00DF79B2" w:rsidRPr="00E00562">
        <w:rPr>
          <w:rFonts w:ascii="Times New Roman" w:hAnsi="Times New Roman" w:cs="Times New Roman"/>
          <w:sz w:val="24"/>
          <w:szCs w:val="24"/>
        </w:rPr>
        <w:t>.</w:t>
      </w:r>
    </w:p>
    <w:p w14:paraId="1AB2F7EB" w14:textId="1F56625E" w:rsidR="00E80140" w:rsidRPr="00E00562" w:rsidRDefault="00E80140" w:rsidP="00E00562">
      <w:pPr>
        <w:pStyle w:val="Prrafodelista"/>
        <w:numPr>
          <w:ilvl w:val="1"/>
          <w:numId w:val="128"/>
        </w:numPr>
        <w:tabs>
          <w:tab w:val="clear" w:pos="2880"/>
        </w:tabs>
        <w:spacing w:line="240" w:lineRule="auto"/>
        <w:ind w:left="709"/>
        <w:rPr>
          <w:rFonts w:ascii="Times New Roman" w:hAnsi="Times New Roman" w:cs="Times New Roman"/>
          <w:sz w:val="24"/>
          <w:szCs w:val="24"/>
        </w:rPr>
      </w:pPr>
      <w:r w:rsidRPr="00E00562">
        <w:rPr>
          <w:rFonts w:ascii="Times New Roman" w:hAnsi="Times New Roman" w:cs="Times New Roman"/>
          <w:sz w:val="24"/>
          <w:szCs w:val="24"/>
        </w:rPr>
        <w:t>Posibilidad de publicar el contenido de la biblioteca en Internet, tanto de forma privada como pública</w:t>
      </w:r>
      <w:r w:rsidR="00DF79B2" w:rsidRPr="00E00562">
        <w:rPr>
          <w:rFonts w:ascii="Times New Roman" w:hAnsi="Times New Roman" w:cs="Times New Roman"/>
          <w:sz w:val="24"/>
          <w:szCs w:val="24"/>
        </w:rPr>
        <w:t>.</w:t>
      </w:r>
    </w:p>
    <w:p w14:paraId="5EDDC132" w14:textId="77777777" w:rsidR="005814C8" w:rsidRPr="00084489" w:rsidRDefault="005814C8" w:rsidP="004D232E">
      <w:pPr>
        <w:tabs>
          <w:tab w:val="clear" w:pos="1985"/>
          <w:tab w:val="clear" w:pos="2880"/>
        </w:tabs>
        <w:spacing w:line="240" w:lineRule="auto"/>
        <w:ind w:left="709" w:firstLine="0"/>
        <w:rPr>
          <w:rFonts w:ascii="Times New Roman" w:hAnsi="Times New Roman" w:cs="Times New Roman"/>
          <w:sz w:val="24"/>
          <w:szCs w:val="24"/>
        </w:rPr>
      </w:pPr>
    </w:p>
    <w:p w14:paraId="7C49784C" w14:textId="77777777" w:rsidR="008F6E72" w:rsidRPr="00084489" w:rsidRDefault="008F6E72" w:rsidP="008F6E72">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Seguro Popular</w:t>
      </w:r>
    </w:p>
    <w:p w14:paraId="2998F359" w14:textId="77777777" w:rsidR="008F6E72" w:rsidRPr="00084489" w:rsidRDefault="008F6E72" w:rsidP="008F6E72">
      <w:pPr>
        <w:tabs>
          <w:tab w:val="clear" w:pos="1985"/>
          <w:tab w:val="clear" w:pos="2880"/>
        </w:tabs>
        <w:spacing w:line="240" w:lineRule="auto"/>
        <w:ind w:left="0" w:firstLine="0"/>
        <w:rPr>
          <w:rFonts w:ascii="Times New Roman" w:hAnsi="Times New Roman" w:cs="Times New Roman"/>
          <w:b/>
          <w:sz w:val="24"/>
          <w:szCs w:val="24"/>
        </w:rPr>
      </w:pPr>
    </w:p>
    <w:p w14:paraId="6BBC5AFF" w14:textId="77777777" w:rsidR="008F6E72" w:rsidRPr="00084489" w:rsidRDefault="008F6E72" w:rsidP="008F6E72">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sub-módulo el Desarrollador lo deberá considerar salvo que el Instituto decida </w:t>
      </w:r>
      <w:r w:rsidR="00520758" w:rsidRPr="00084489">
        <w:rPr>
          <w:rFonts w:ascii="Times New Roman" w:hAnsi="Times New Roman" w:cs="Times New Roman"/>
          <w:sz w:val="24"/>
          <w:szCs w:val="24"/>
        </w:rPr>
        <w:t>incluir</w:t>
      </w:r>
      <w:r w:rsidRPr="00084489">
        <w:rPr>
          <w:rFonts w:ascii="Times New Roman" w:hAnsi="Times New Roman" w:cs="Times New Roman"/>
          <w:sz w:val="24"/>
          <w:szCs w:val="24"/>
        </w:rPr>
        <w:t xml:space="preserve"> su funcionalidad en otro módulo o sub-módulo.</w:t>
      </w:r>
    </w:p>
    <w:p w14:paraId="33FBD549" w14:textId="77777777" w:rsidR="008F6E72" w:rsidRPr="00084489" w:rsidRDefault="008F6E72" w:rsidP="008F6E72">
      <w:pPr>
        <w:tabs>
          <w:tab w:val="clear" w:pos="1985"/>
          <w:tab w:val="clear" w:pos="2880"/>
        </w:tabs>
        <w:spacing w:line="240" w:lineRule="auto"/>
        <w:ind w:left="0" w:firstLine="0"/>
        <w:rPr>
          <w:rFonts w:ascii="Times New Roman" w:hAnsi="Times New Roman" w:cs="Times New Roman"/>
          <w:sz w:val="24"/>
          <w:szCs w:val="24"/>
        </w:rPr>
      </w:pPr>
    </w:p>
    <w:p w14:paraId="5F3213AE" w14:textId="77777777" w:rsidR="008F6E72" w:rsidRDefault="008F6E72" w:rsidP="008F6E72">
      <w:pPr>
        <w:tabs>
          <w:tab w:val="clear" w:pos="1985"/>
          <w:tab w:val="clear" w:pos="2880"/>
        </w:tabs>
        <w:spacing w:line="240" w:lineRule="auto"/>
        <w:ind w:left="0" w:firstLine="0"/>
        <w:rPr>
          <w:rFonts w:ascii="Times New Roman" w:hAnsi="Times New Roman" w:cs="Times New Roman"/>
          <w:color w:val="000000"/>
          <w:sz w:val="24"/>
          <w:szCs w:val="24"/>
        </w:rPr>
      </w:pPr>
      <w:r w:rsidRPr="00084489">
        <w:rPr>
          <w:rFonts w:ascii="Times New Roman" w:hAnsi="Times New Roman" w:cs="Times New Roman"/>
          <w:color w:val="000000"/>
          <w:sz w:val="24"/>
          <w:szCs w:val="24"/>
        </w:rPr>
        <w:t xml:space="preserve">El objetivo es llevar el control administrativo de recursos y servicios para pacientes afiliados al SNPSS. Permite mantener el registro de los costos operativos asociados con la atención de pacientes afiliados, así como los procedimientos de afiliación y re-afiliación de los asegurados. En este módulo Permite integrarse un sistema de reporte que permita la extracción de información del expediente clínico electrónico para los fines que el SNPSS de Salud disponga, quedando a consideración del </w:t>
      </w:r>
      <w:r w:rsidR="00A30FF4" w:rsidRPr="00084489">
        <w:rPr>
          <w:rFonts w:ascii="Times New Roman" w:hAnsi="Times New Roman" w:cs="Times New Roman"/>
          <w:sz w:val="24"/>
          <w:szCs w:val="24"/>
        </w:rPr>
        <w:t>Instituto</w:t>
      </w:r>
      <w:r w:rsidRPr="00084489">
        <w:rPr>
          <w:rFonts w:ascii="Times New Roman" w:hAnsi="Times New Roman" w:cs="Times New Roman"/>
          <w:color w:val="000000"/>
          <w:sz w:val="24"/>
          <w:szCs w:val="24"/>
        </w:rPr>
        <w:t xml:space="preserve"> la asignación de nivel de acceso que sea solicitado.</w:t>
      </w:r>
    </w:p>
    <w:p w14:paraId="1F29E2F7" w14:textId="77777777" w:rsidR="001F43CC" w:rsidRPr="00084489" w:rsidRDefault="001F43CC" w:rsidP="008F6E72">
      <w:pPr>
        <w:tabs>
          <w:tab w:val="clear" w:pos="1985"/>
          <w:tab w:val="clear" w:pos="2880"/>
        </w:tabs>
        <w:spacing w:line="240" w:lineRule="auto"/>
        <w:ind w:left="0" w:firstLine="0"/>
        <w:rPr>
          <w:rFonts w:ascii="Times New Roman" w:hAnsi="Times New Roman" w:cs="Times New Roman"/>
          <w:color w:val="000000"/>
          <w:sz w:val="24"/>
          <w:szCs w:val="24"/>
        </w:rPr>
      </w:pPr>
    </w:p>
    <w:p w14:paraId="24F4CEA9" w14:textId="77777777" w:rsidR="00AC3753" w:rsidRPr="00084489" w:rsidRDefault="00CC53B6" w:rsidP="00AC3753">
      <w:pPr>
        <w:pStyle w:val="Prrafodelista2"/>
        <w:tabs>
          <w:tab w:val="clear" w:pos="1985"/>
          <w:tab w:val="clear" w:pos="2880"/>
        </w:tabs>
        <w:spacing w:line="240" w:lineRule="auto"/>
        <w:ind w:left="0" w:firstLine="0"/>
        <w:outlineLvl w:val="1"/>
        <w:rPr>
          <w:rFonts w:ascii="Times New Roman" w:hAnsi="Times New Roman" w:cs="Times New Roman"/>
          <w:b/>
          <w:w w:val="0"/>
          <w:sz w:val="24"/>
          <w:szCs w:val="24"/>
        </w:rPr>
      </w:pPr>
      <w:bookmarkStart w:id="851" w:name="_Toc437600450"/>
      <w:bookmarkStart w:id="852" w:name="_Toc479246585"/>
      <w:r w:rsidRPr="00084489">
        <w:rPr>
          <w:rFonts w:ascii="Times New Roman" w:hAnsi="Times New Roman" w:cs="Times New Roman"/>
          <w:b/>
          <w:w w:val="0"/>
          <w:sz w:val="24"/>
          <w:szCs w:val="24"/>
        </w:rPr>
        <w:t>6</w:t>
      </w:r>
      <w:r w:rsidR="00E80140" w:rsidRPr="00084489">
        <w:rPr>
          <w:rFonts w:ascii="Times New Roman" w:hAnsi="Times New Roman" w:cs="Times New Roman"/>
          <w:b/>
          <w:w w:val="0"/>
          <w:sz w:val="24"/>
          <w:szCs w:val="24"/>
        </w:rPr>
        <w:t>.</w:t>
      </w:r>
      <w:r w:rsidR="0007349F" w:rsidRPr="00084489">
        <w:rPr>
          <w:rFonts w:ascii="Times New Roman" w:hAnsi="Times New Roman" w:cs="Times New Roman"/>
          <w:b/>
          <w:w w:val="0"/>
          <w:sz w:val="24"/>
          <w:szCs w:val="24"/>
        </w:rPr>
        <w:t>2.7</w:t>
      </w:r>
      <w:r w:rsidR="00E35AAD" w:rsidRPr="00084489">
        <w:rPr>
          <w:rFonts w:ascii="Times New Roman" w:hAnsi="Times New Roman" w:cs="Times New Roman"/>
          <w:b/>
          <w:w w:val="0"/>
          <w:sz w:val="24"/>
          <w:szCs w:val="24"/>
        </w:rPr>
        <w:t>.</w:t>
      </w:r>
      <w:r w:rsidR="007C6AD5" w:rsidRPr="00084489">
        <w:rPr>
          <w:rFonts w:ascii="Times New Roman" w:hAnsi="Times New Roman" w:cs="Times New Roman"/>
          <w:b/>
          <w:sz w:val="24"/>
          <w:szCs w:val="24"/>
        </w:rPr>
        <w:t xml:space="preserve"> </w:t>
      </w:r>
      <w:r w:rsidR="00AC3753" w:rsidRPr="00084489">
        <w:rPr>
          <w:rFonts w:ascii="Times New Roman" w:hAnsi="Times New Roman" w:cs="Times New Roman"/>
          <w:b/>
          <w:sz w:val="24"/>
          <w:szCs w:val="24"/>
        </w:rPr>
        <w:t>Gestión de información en salud</w:t>
      </w:r>
      <w:bookmarkEnd w:id="851"/>
      <w:bookmarkEnd w:id="852"/>
      <w:r w:rsidR="00AC3753" w:rsidRPr="00084489">
        <w:rPr>
          <w:rFonts w:ascii="Times New Roman" w:hAnsi="Times New Roman" w:cs="Times New Roman"/>
          <w:sz w:val="24"/>
          <w:szCs w:val="24"/>
        </w:rPr>
        <w:t xml:space="preserve"> </w:t>
      </w:r>
    </w:p>
    <w:p w14:paraId="5EA8F452" w14:textId="77777777" w:rsidR="00AC3753" w:rsidRPr="00084489" w:rsidRDefault="00AC3753" w:rsidP="00AC3753">
      <w:pPr>
        <w:pStyle w:val="Prrafodelista2"/>
        <w:tabs>
          <w:tab w:val="clear" w:pos="1985"/>
          <w:tab w:val="clear" w:pos="2880"/>
        </w:tabs>
        <w:spacing w:line="240" w:lineRule="auto"/>
        <w:ind w:left="0" w:firstLine="0"/>
        <w:outlineLvl w:val="1"/>
        <w:rPr>
          <w:rFonts w:ascii="Times New Roman" w:hAnsi="Times New Roman" w:cs="Times New Roman"/>
          <w:sz w:val="24"/>
          <w:szCs w:val="24"/>
        </w:rPr>
      </w:pPr>
    </w:p>
    <w:p w14:paraId="12B1E035"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SIH en este rubro debe considerar herramientas informáticas eficientes y útiles para el tomador de decisiones, ya que en este módulo se debe conjugar la información tanto del área médica como del área administrativa. Todos los módulos considerados para esta área, deben tener la capacidad de generar reportes tanto en forma de texto como en forma gráfica, cuadros o tablas.</w:t>
      </w:r>
    </w:p>
    <w:p w14:paraId="4CF312B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422D36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desarrollar un Sistema Gerencial Integral dentro del SIH, que sea capaz de coadyuvar en el cumplimiento de los objetivos que tienen encomendados el </w:t>
      </w:r>
      <w:r w:rsidR="00A30FF4"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El SIH deberá considerar, como mínimo, los módulos establecidos en el presente Anexo sin que sea limitante el desarrollo de otras potencialidades de uso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ario.</w:t>
      </w:r>
    </w:p>
    <w:p w14:paraId="6715AC4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57E012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Sistema Gerencial deberá facilitar el registro oportuno de todas las actividades que se desarrollan dentro de las Instalaciones, la supervisión de la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e integridad de la información, a través de centros de costo en las diferentes Áreas de las Instalaciones. Del mismo modo deberá proporcionar a los tomadores de decisiones una herramienta eficiente para la gerencia de los Servicios, la cual está ligada a los pacientes y sus familias.</w:t>
      </w:r>
    </w:p>
    <w:p w14:paraId="0DFFBA5F"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69D89A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Dentro de esta Área se deben consideran los siguientes módulos con su funcionalidad correspondiente, estos módulos son solo enunciativos más no limitativos, por lo que el Desarrollador podrá adicionar otros, con la finalidad de complementar la correcta operación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04B5CB6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D48965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w:t>
      </w:r>
      <w:r w:rsidRPr="00084489">
        <w:rPr>
          <w:rFonts w:ascii="Times New Roman" w:hAnsi="Times New Roman" w:cs="Times New Roman"/>
          <w:b/>
          <w:sz w:val="24"/>
          <w:szCs w:val="24"/>
        </w:rPr>
        <w:tab/>
        <w:t xml:space="preserve">Calidad </w:t>
      </w:r>
    </w:p>
    <w:p w14:paraId="74BD623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06E08E3"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función básica de éste módulo debe ser el análisis de la información de las diferentes fuentes de datos que componen el SIH, con la finalidad de generar la mejora </w:t>
      </w:r>
      <w:r w:rsidR="00D65A16" w:rsidRPr="00084489">
        <w:rPr>
          <w:rFonts w:ascii="Times New Roman" w:hAnsi="Times New Roman" w:cs="Times New Roman"/>
          <w:sz w:val="24"/>
          <w:szCs w:val="24"/>
        </w:rPr>
        <w:t>continua</w:t>
      </w:r>
      <w:r w:rsidRPr="00084489">
        <w:rPr>
          <w:rFonts w:ascii="Times New Roman" w:hAnsi="Times New Roman" w:cs="Times New Roman"/>
          <w:sz w:val="24"/>
          <w:szCs w:val="24"/>
        </w:rPr>
        <w:t xml:space="preserve"> de sus procesos clínicos y </w:t>
      </w:r>
      <w:r w:rsidR="00D65A16" w:rsidRPr="00084489">
        <w:rPr>
          <w:rFonts w:ascii="Times New Roman" w:hAnsi="Times New Roman" w:cs="Times New Roman"/>
          <w:sz w:val="24"/>
          <w:szCs w:val="24"/>
        </w:rPr>
        <w:t>administrativos</w:t>
      </w:r>
      <w:r w:rsidRPr="00084489">
        <w:rPr>
          <w:rFonts w:ascii="Times New Roman" w:hAnsi="Times New Roman" w:cs="Times New Roman"/>
          <w:sz w:val="24"/>
          <w:szCs w:val="24"/>
        </w:rPr>
        <w:t xml:space="preserve"> relacionados con la atención del paciente, bajo el enfoque de los estándares que dentro del marco normativo institucional se </w:t>
      </w:r>
      <w:r w:rsidR="00EF5AFD" w:rsidRPr="00084489">
        <w:rPr>
          <w:rFonts w:ascii="Times New Roman" w:hAnsi="Times New Roman" w:cs="Times New Roman"/>
          <w:sz w:val="24"/>
          <w:szCs w:val="24"/>
        </w:rPr>
        <w:t>generen,</w:t>
      </w:r>
      <w:r w:rsidRPr="00084489">
        <w:rPr>
          <w:rFonts w:ascii="Times New Roman" w:hAnsi="Times New Roman" w:cs="Times New Roman"/>
          <w:sz w:val="24"/>
          <w:szCs w:val="24"/>
        </w:rPr>
        <w:t xml:space="preserve"> así como de los modelos de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y seguridad de la atención a los que el Instituto decida incorporarse.</w:t>
      </w:r>
    </w:p>
    <w:p w14:paraId="3857C0C3"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p>
    <w:p w14:paraId="198AB995"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Además, deberá permitir el desarrollo, implementación y seguimiento de indicadores útiles para</w:t>
      </w:r>
      <w:r w:rsidR="00D65A16" w:rsidRPr="00084489">
        <w:rPr>
          <w:rFonts w:ascii="Times New Roman" w:hAnsi="Times New Roman" w:cs="Times New Roman"/>
          <w:sz w:val="24"/>
          <w:szCs w:val="24"/>
        </w:rPr>
        <w:t xml:space="preserve"> el</w:t>
      </w:r>
      <w:r w:rsidRPr="00084489">
        <w:rPr>
          <w:rFonts w:ascii="Times New Roman" w:hAnsi="Times New Roman" w:cs="Times New Roman"/>
          <w:sz w:val="24"/>
          <w:szCs w:val="24"/>
        </w:rPr>
        <w:t xml:space="preserve"> </w:t>
      </w:r>
      <w:r w:rsidR="00A30FF4"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en términos de </w:t>
      </w:r>
      <w:r w:rsidR="00AD0F55" w:rsidRPr="00084489">
        <w:rPr>
          <w:rFonts w:ascii="Times New Roman" w:hAnsi="Times New Roman" w:cs="Times New Roman"/>
          <w:sz w:val="24"/>
          <w:szCs w:val="24"/>
        </w:rPr>
        <w:t>Calidad</w:t>
      </w:r>
      <w:r w:rsidRPr="00084489">
        <w:rPr>
          <w:rFonts w:ascii="Times New Roman" w:hAnsi="Times New Roman" w:cs="Times New Roman"/>
          <w:sz w:val="24"/>
          <w:szCs w:val="24"/>
        </w:rPr>
        <w:t xml:space="preserve">, eficiencia, eficacia y efectividad. Es en este </w:t>
      </w:r>
      <w:r w:rsidRPr="00084489">
        <w:rPr>
          <w:rFonts w:ascii="Times New Roman" w:hAnsi="Times New Roman" w:cs="Times New Roman"/>
          <w:sz w:val="24"/>
          <w:szCs w:val="24"/>
        </w:rPr>
        <w:lastRenderedPageBreak/>
        <w:t xml:space="preserve">módulo donde se debe considerar la creación, diseño y construcción de los indicadores para la mejora continua de </w:t>
      </w:r>
      <w:r w:rsidR="00D65A16" w:rsidRPr="00084489">
        <w:rPr>
          <w:rFonts w:ascii="Times New Roman" w:hAnsi="Times New Roman" w:cs="Times New Roman"/>
          <w:sz w:val="24"/>
          <w:szCs w:val="24"/>
        </w:rPr>
        <w:t>l</w:t>
      </w:r>
      <w:r w:rsidRPr="00084489">
        <w:rPr>
          <w:rFonts w:ascii="Times New Roman" w:hAnsi="Times New Roman" w:cs="Times New Roman"/>
          <w:sz w:val="24"/>
          <w:szCs w:val="24"/>
        </w:rPr>
        <w:t xml:space="preserve">os procesos de atención a los pacientes. </w:t>
      </w:r>
    </w:p>
    <w:p w14:paraId="79FE3A34" w14:textId="77777777" w:rsidR="00D65A16" w:rsidRPr="00084489" w:rsidRDefault="00D65A16" w:rsidP="00AC3753">
      <w:pPr>
        <w:tabs>
          <w:tab w:val="clear" w:pos="1985"/>
          <w:tab w:val="clear" w:pos="2880"/>
        </w:tabs>
        <w:spacing w:line="240" w:lineRule="auto"/>
        <w:ind w:left="0" w:firstLine="0"/>
        <w:rPr>
          <w:rFonts w:ascii="Times New Roman" w:hAnsi="Times New Roman" w:cs="Times New Roman"/>
          <w:sz w:val="24"/>
          <w:szCs w:val="24"/>
        </w:rPr>
      </w:pPr>
    </w:p>
    <w:p w14:paraId="290BDC1F"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Además</w:t>
      </w:r>
      <w:r w:rsidR="00806393" w:rsidRPr="00084489">
        <w:rPr>
          <w:rFonts w:ascii="Times New Roman" w:hAnsi="Times New Roman" w:cs="Times New Roman"/>
          <w:sz w:val="24"/>
          <w:szCs w:val="24"/>
        </w:rPr>
        <w:t>,</w:t>
      </w:r>
      <w:r w:rsidRPr="00084489">
        <w:rPr>
          <w:rFonts w:ascii="Times New Roman" w:hAnsi="Times New Roman" w:cs="Times New Roman"/>
          <w:sz w:val="24"/>
          <w:szCs w:val="24"/>
        </w:rPr>
        <w:t xml:space="preserve"> deberá integrar la gestión de los diversos Comités que existan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adecuándose a las necesidades del </w:t>
      </w:r>
      <w:r w:rsidR="00A30FF4"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w:t>
      </w:r>
    </w:p>
    <w:p w14:paraId="47085539"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p>
    <w:p w14:paraId="25BA3BE2"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servir de soporte para gestionar y registrar aquellas acreditaciones que realice el </w:t>
      </w:r>
      <w:r w:rsidR="00A30FF4"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referentes a los modelos de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y seguridad de la atención médica a los que decida incursionar.</w:t>
      </w:r>
    </w:p>
    <w:p w14:paraId="74980E36"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p>
    <w:p w14:paraId="086627E7"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b)</w:t>
      </w:r>
      <w:r w:rsidRPr="00084489">
        <w:rPr>
          <w:rFonts w:ascii="Times New Roman" w:hAnsi="Times New Roman" w:cs="Times New Roman"/>
          <w:b/>
          <w:sz w:val="24"/>
          <w:szCs w:val="24"/>
        </w:rPr>
        <w:tab/>
        <w:t xml:space="preserve">Epidemiología </w:t>
      </w:r>
    </w:p>
    <w:p w14:paraId="52158D2D"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p>
    <w:p w14:paraId="1FD5E366"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Mediante este módulo se debe llevar un registro, control y seguimiento de enfermedades y muertes sujetas a vigilancia epidemiológica y a la vigilancia epidemiológica de infecciones asociadas a la atención médica, así como el registro de las actividades preventivas, de acuerdo con la normatividad vigente del CENAVECE (Centro Nacional de Vigilancia Epidemiológica y Control de Enfermedades), las autoridades estatales</w:t>
      </w:r>
      <w:r w:rsidR="00577AD1"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de salud y las del </w:t>
      </w:r>
      <w:r w:rsidR="00577AD1"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La funcionalidad de este módulo debe ir de acuerdo a la </w:t>
      </w:r>
      <w:r w:rsidR="00A30FF4" w:rsidRPr="00084489">
        <w:rPr>
          <w:rFonts w:ascii="Times New Roman" w:hAnsi="Times New Roman" w:cs="Times New Roman"/>
          <w:sz w:val="24"/>
          <w:szCs w:val="24"/>
        </w:rPr>
        <w:t>L</w:t>
      </w:r>
      <w:r w:rsidRPr="00084489">
        <w:rPr>
          <w:rFonts w:ascii="Times New Roman" w:hAnsi="Times New Roman" w:cs="Times New Roman"/>
          <w:sz w:val="24"/>
          <w:szCs w:val="24"/>
        </w:rPr>
        <w:t xml:space="preserve">egislación vigente, así como la emisión de los reportes solicitados y el catálogo de enfermedades y causas de defunción, así como con el sistema de información de egresos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arios, prever lo dispuesto en los manuales de la RHOVE, SEED, y SUIVE.</w:t>
      </w:r>
    </w:p>
    <w:p w14:paraId="6B8170AE"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p>
    <w:p w14:paraId="5FCCBEFE"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permitir el acceso del área médica al módulo de vigilancia </w:t>
      </w:r>
      <w:r w:rsidR="00D65A16" w:rsidRPr="00084489">
        <w:rPr>
          <w:rFonts w:ascii="Times New Roman" w:hAnsi="Times New Roman" w:cs="Times New Roman"/>
          <w:sz w:val="24"/>
          <w:szCs w:val="24"/>
        </w:rPr>
        <w:t>epidemiológica</w:t>
      </w:r>
      <w:r w:rsidRPr="00084489">
        <w:rPr>
          <w:rFonts w:ascii="Times New Roman" w:hAnsi="Times New Roman" w:cs="Times New Roman"/>
          <w:sz w:val="24"/>
          <w:szCs w:val="24"/>
        </w:rPr>
        <w:t xml:space="preserve"> y permitir el </w:t>
      </w:r>
      <w:proofErr w:type="spellStart"/>
      <w:r w:rsidRPr="00084489">
        <w:rPr>
          <w:rFonts w:ascii="Times New Roman" w:hAnsi="Times New Roman" w:cs="Times New Roman"/>
          <w:sz w:val="24"/>
          <w:szCs w:val="24"/>
        </w:rPr>
        <w:t>alertamiento</w:t>
      </w:r>
      <w:proofErr w:type="spellEnd"/>
      <w:r w:rsidRPr="00084489">
        <w:rPr>
          <w:rFonts w:ascii="Times New Roman" w:hAnsi="Times New Roman" w:cs="Times New Roman"/>
          <w:sz w:val="24"/>
          <w:szCs w:val="24"/>
        </w:rPr>
        <w:t xml:space="preserve"> en pacientes que requieran alguna actividad específica que se desprenda de la vigilancia tales como </w:t>
      </w:r>
      <w:r w:rsidR="00EF5AFD" w:rsidRPr="00084489">
        <w:rPr>
          <w:rFonts w:ascii="Times New Roman" w:hAnsi="Times New Roman" w:cs="Times New Roman"/>
          <w:sz w:val="24"/>
          <w:szCs w:val="24"/>
        </w:rPr>
        <w:t>aislamiento, toma</w:t>
      </w:r>
      <w:r w:rsidRPr="00084489">
        <w:rPr>
          <w:rFonts w:ascii="Times New Roman" w:hAnsi="Times New Roman" w:cs="Times New Roman"/>
          <w:sz w:val="24"/>
          <w:szCs w:val="24"/>
        </w:rPr>
        <w:t xml:space="preserve"> de muestras, derivación de familiares para estudio de contacto a Epidemiología, o manejo médico especializado.</w:t>
      </w:r>
    </w:p>
    <w:p w14:paraId="4CC7F2CF"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p>
    <w:p w14:paraId="2DBAD58D"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Deberá permitir el mapeo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ario de casos sujetos a vigilancia epidemiológica.</w:t>
      </w:r>
    </w:p>
    <w:p w14:paraId="739F60B4" w14:textId="77777777" w:rsidR="00A30FF4" w:rsidRPr="00084489" w:rsidRDefault="00A30FF4" w:rsidP="00AC3753">
      <w:pPr>
        <w:tabs>
          <w:tab w:val="clear" w:pos="1985"/>
          <w:tab w:val="clear" w:pos="2880"/>
        </w:tabs>
        <w:spacing w:line="240" w:lineRule="auto"/>
        <w:ind w:left="0" w:firstLine="0"/>
        <w:rPr>
          <w:rFonts w:ascii="Times New Roman" w:hAnsi="Times New Roman" w:cs="Times New Roman"/>
          <w:sz w:val="24"/>
          <w:szCs w:val="24"/>
        </w:rPr>
      </w:pPr>
    </w:p>
    <w:p w14:paraId="444DDB77"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Además</w:t>
      </w:r>
      <w:r w:rsidR="00806393" w:rsidRPr="00084489">
        <w:rPr>
          <w:rFonts w:ascii="Times New Roman" w:hAnsi="Times New Roman" w:cs="Times New Roman"/>
          <w:sz w:val="24"/>
          <w:szCs w:val="24"/>
        </w:rPr>
        <w:t>,</w:t>
      </w:r>
      <w:r w:rsidRPr="00084489">
        <w:rPr>
          <w:rFonts w:ascii="Times New Roman" w:hAnsi="Times New Roman" w:cs="Times New Roman"/>
          <w:sz w:val="24"/>
          <w:szCs w:val="24"/>
        </w:rPr>
        <w:t xml:space="preserve"> deberá tener un acceso directo al módulo de bioestadística, desde el cual se podrá solicitar cuadros de salida de información acorde a sus necesidades. Esto con el objetivo de asegurar la generación de datos estadísticos que permitan darle seguimiento a la morbilidad, mortalidad y nacimientos del derechohabiente, así como la productividad de las unidades médicas y el personal de salud, con base a la Norma Oficial Mexicana NOM-035-SSA3-2012 en materia de información en salud.</w:t>
      </w:r>
    </w:p>
    <w:p w14:paraId="79E94AA7"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p>
    <w:p w14:paraId="05E1F47D"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c)</w:t>
      </w:r>
      <w:r w:rsidRPr="00084489">
        <w:rPr>
          <w:rFonts w:ascii="Times New Roman" w:hAnsi="Times New Roman" w:cs="Times New Roman"/>
          <w:b/>
          <w:sz w:val="24"/>
          <w:szCs w:val="24"/>
        </w:rPr>
        <w:tab/>
        <w:t>Planeación</w:t>
      </w:r>
    </w:p>
    <w:p w14:paraId="486D10CA"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p>
    <w:p w14:paraId="1B29E3C3"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es un módulo de apoyo a la planeación, debe obtener la información de los módulos de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y otros y adiciona a ellos temas de decisión específica en cuanto a situaciones a mejorar o a resolver. Este módulo deberá considerar: </w:t>
      </w:r>
    </w:p>
    <w:p w14:paraId="3113632B" w14:textId="77777777" w:rsidR="00D65A16" w:rsidRPr="00084489" w:rsidRDefault="00D65A16" w:rsidP="00AC3753">
      <w:pPr>
        <w:tabs>
          <w:tab w:val="clear" w:pos="1985"/>
          <w:tab w:val="clear" w:pos="2880"/>
        </w:tabs>
        <w:spacing w:line="240" w:lineRule="auto"/>
        <w:ind w:left="0" w:firstLine="0"/>
        <w:rPr>
          <w:rFonts w:ascii="Times New Roman" w:hAnsi="Times New Roman" w:cs="Times New Roman"/>
          <w:sz w:val="24"/>
          <w:szCs w:val="24"/>
        </w:rPr>
      </w:pPr>
    </w:p>
    <w:p w14:paraId="4FD02C5B" w14:textId="2484B096" w:rsidR="00E80140" w:rsidRPr="00084489" w:rsidRDefault="00AC3753"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módulo de </w:t>
      </w:r>
      <w:r w:rsidR="004D232E" w:rsidRPr="00084489">
        <w:rPr>
          <w:rFonts w:ascii="Times New Roman" w:hAnsi="Times New Roman" w:cs="Times New Roman"/>
          <w:sz w:val="24"/>
          <w:szCs w:val="24"/>
        </w:rPr>
        <w:t xml:space="preserve">bioestadística, epidemiología, factores demográficos, económicos, sociales y ambientales vinculados a la salud, y, recursos </w:t>
      </w:r>
      <w:r w:rsidR="00E80140" w:rsidRPr="00084489">
        <w:rPr>
          <w:rFonts w:ascii="Times New Roman" w:hAnsi="Times New Roman" w:cs="Times New Roman"/>
          <w:sz w:val="24"/>
          <w:szCs w:val="24"/>
        </w:rPr>
        <w:t>físicos, humanos y financieros disponibles para la protección de la salud de la población, y su utilización.</w:t>
      </w:r>
    </w:p>
    <w:p w14:paraId="004280B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24FD3C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En este módulo se deberá considerar la siguiente información necesaria para la toma de decisiones:</w:t>
      </w:r>
    </w:p>
    <w:p w14:paraId="1B7C4C1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A7FEB8D" w14:textId="50088617" w:rsidR="00E80140" w:rsidRPr="00E00562" w:rsidRDefault="00E80140" w:rsidP="00E00562">
      <w:pPr>
        <w:pStyle w:val="Prrafodelista"/>
        <w:numPr>
          <w:ilvl w:val="1"/>
          <w:numId w:val="129"/>
        </w:numPr>
        <w:tabs>
          <w:tab w:val="clear" w:pos="2880"/>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Población y cobertura</w:t>
      </w:r>
    </w:p>
    <w:p w14:paraId="687C3A11" w14:textId="720D074E" w:rsidR="00E80140" w:rsidRPr="00E00562" w:rsidRDefault="00E80140" w:rsidP="00E00562">
      <w:pPr>
        <w:pStyle w:val="Prrafodelista"/>
        <w:numPr>
          <w:ilvl w:val="1"/>
          <w:numId w:val="129"/>
        </w:numPr>
        <w:tabs>
          <w:tab w:val="clear" w:pos="2880"/>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Recursos humanos, físicos y materiales, y recursos financieros</w:t>
      </w:r>
    </w:p>
    <w:p w14:paraId="00CC80B6" w14:textId="78DE2B33" w:rsidR="00E80140" w:rsidRPr="00E00562" w:rsidRDefault="00E80140" w:rsidP="00E00562">
      <w:pPr>
        <w:pStyle w:val="Prrafodelista"/>
        <w:numPr>
          <w:ilvl w:val="1"/>
          <w:numId w:val="129"/>
        </w:numPr>
        <w:tabs>
          <w:tab w:val="clear" w:pos="2880"/>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Servicios otorgados ligados a causa, edad y género.</w:t>
      </w:r>
    </w:p>
    <w:p w14:paraId="40727420" w14:textId="7E2C4B12" w:rsidR="00E80140" w:rsidRPr="00E00562" w:rsidRDefault="00E80140" w:rsidP="00E00562">
      <w:pPr>
        <w:pStyle w:val="Prrafodelista"/>
        <w:numPr>
          <w:ilvl w:val="1"/>
          <w:numId w:val="129"/>
        </w:numPr>
        <w:tabs>
          <w:tab w:val="clear" w:pos="2880"/>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Daños a la salud</w:t>
      </w:r>
    </w:p>
    <w:p w14:paraId="01DDB756" w14:textId="0448E203" w:rsidR="00E80140" w:rsidRPr="00E00562" w:rsidRDefault="00E80140" w:rsidP="00E00562">
      <w:pPr>
        <w:pStyle w:val="Prrafodelista"/>
        <w:numPr>
          <w:ilvl w:val="1"/>
          <w:numId w:val="129"/>
        </w:numPr>
        <w:tabs>
          <w:tab w:val="clear" w:pos="2880"/>
        </w:tabs>
        <w:spacing w:line="240" w:lineRule="auto"/>
        <w:ind w:left="851"/>
        <w:rPr>
          <w:rFonts w:ascii="Times New Roman" w:hAnsi="Times New Roman" w:cs="Times New Roman"/>
          <w:sz w:val="24"/>
          <w:szCs w:val="24"/>
        </w:rPr>
      </w:pPr>
      <w:r w:rsidRPr="00E00562">
        <w:rPr>
          <w:rFonts w:ascii="Times New Roman" w:hAnsi="Times New Roman" w:cs="Times New Roman"/>
          <w:sz w:val="24"/>
          <w:szCs w:val="24"/>
        </w:rPr>
        <w:t>Evaluación del desempeño</w:t>
      </w:r>
    </w:p>
    <w:p w14:paraId="31CF16AA"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0A548F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 generación de los reportes deberá ser parametrizable de acuerdo a lo solicitado por la legislación vigente. </w:t>
      </w:r>
    </w:p>
    <w:p w14:paraId="35C4ACE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CD77A0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d)</w:t>
      </w:r>
      <w:r w:rsidRPr="00084489">
        <w:rPr>
          <w:rFonts w:ascii="Times New Roman" w:hAnsi="Times New Roman" w:cs="Times New Roman"/>
          <w:b/>
          <w:sz w:val="24"/>
          <w:szCs w:val="24"/>
        </w:rPr>
        <w:tab/>
        <w:t>Bioestadística</w:t>
      </w:r>
    </w:p>
    <w:p w14:paraId="6171107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990BE3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Éste módulo debe permitir la generación de estadísticas flexibles, según las necesidades de información de los diferentes </w:t>
      </w:r>
      <w:r w:rsidR="005F1B20" w:rsidRPr="00084489">
        <w:rPr>
          <w:rFonts w:ascii="Times New Roman" w:hAnsi="Times New Roman" w:cs="Times New Roman"/>
          <w:sz w:val="24"/>
          <w:szCs w:val="24"/>
        </w:rPr>
        <w:t>Usuarios</w:t>
      </w:r>
      <w:r w:rsidRPr="00084489">
        <w:rPr>
          <w:rFonts w:ascii="Times New Roman" w:hAnsi="Times New Roman" w:cs="Times New Roman"/>
          <w:sz w:val="24"/>
          <w:szCs w:val="24"/>
        </w:rPr>
        <w:t>, esto se realiza a través del modelo de cubos de información. El sistema de cubos de información (OLAP) es confiable, seguro y mantiene en reserva los datos del paciente. El sistema de cubos de información debe estar disponible y debe ser de fácil acceso a los módulos de epidemiología, planeación y evaluación. El módulo debe contar con la posibilidad del uso de reportes dinámicos, lo cual posibilita el uso de mecanismos de extracción de información dinámica (Cubos de decisión, referencias cruzadas, consultas ad-hoc basadas en SQL estándar, etc.)</w:t>
      </w:r>
    </w:p>
    <w:p w14:paraId="50DDB418" w14:textId="77777777" w:rsidR="00701C04" w:rsidRPr="00084489" w:rsidRDefault="00701C04" w:rsidP="00E80140">
      <w:pPr>
        <w:tabs>
          <w:tab w:val="clear" w:pos="1985"/>
          <w:tab w:val="clear" w:pos="2880"/>
        </w:tabs>
        <w:spacing w:line="240" w:lineRule="auto"/>
        <w:ind w:left="0" w:firstLine="0"/>
        <w:rPr>
          <w:rFonts w:ascii="Times New Roman" w:hAnsi="Times New Roman" w:cs="Times New Roman"/>
          <w:sz w:val="24"/>
          <w:szCs w:val="24"/>
        </w:rPr>
      </w:pPr>
    </w:p>
    <w:p w14:paraId="6452E970" w14:textId="77777777" w:rsidR="00701C04" w:rsidRPr="00084489" w:rsidRDefault="00701C04"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Este módulo deberá integrar de manera nominal como mínimo, la siguiente información diariamente y ésta deberá ser proporcionada de manera electrónica al Instituto:</w:t>
      </w:r>
    </w:p>
    <w:p w14:paraId="5BD25D08" w14:textId="77777777" w:rsidR="00701C04" w:rsidRPr="00084489" w:rsidRDefault="00701C04" w:rsidP="00E80140">
      <w:pPr>
        <w:tabs>
          <w:tab w:val="clear" w:pos="1985"/>
          <w:tab w:val="clear" w:pos="2880"/>
        </w:tabs>
        <w:spacing w:line="240" w:lineRule="auto"/>
        <w:ind w:left="0" w:firstLine="0"/>
        <w:rPr>
          <w:rFonts w:ascii="Times New Roman" w:hAnsi="Times New Roman" w:cs="Times New Roman"/>
          <w:sz w:val="24"/>
          <w:szCs w:val="24"/>
        </w:rPr>
      </w:pPr>
    </w:p>
    <w:p w14:paraId="3047D299"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Nacimientos</w:t>
      </w:r>
    </w:p>
    <w:p w14:paraId="4E67177D"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Mortalidad</w:t>
      </w:r>
    </w:p>
    <w:p w14:paraId="63FD036E"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Morbilidad</w:t>
      </w:r>
    </w:p>
    <w:p w14:paraId="7C7977D0"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Ingresos</w:t>
      </w:r>
    </w:p>
    <w:p w14:paraId="5AF65322"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Egresos</w:t>
      </w:r>
    </w:p>
    <w:p w14:paraId="36E020D6" w14:textId="77777777" w:rsidR="00701C04" w:rsidRPr="00084489" w:rsidRDefault="0084406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Hospital</w:t>
      </w:r>
      <w:r w:rsidR="00701C04" w:rsidRPr="00084489">
        <w:rPr>
          <w:rFonts w:ascii="Times New Roman" w:hAnsi="Times New Roman" w:cs="Times New Roman"/>
          <w:sz w:val="24"/>
          <w:szCs w:val="24"/>
        </w:rPr>
        <w:t>ización</w:t>
      </w:r>
    </w:p>
    <w:p w14:paraId="4F587148"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Urgencias</w:t>
      </w:r>
    </w:p>
    <w:p w14:paraId="0EFEB233"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Servicios de corta estancia</w:t>
      </w:r>
    </w:p>
    <w:p w14:paraId="5C06F63D"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Auxiliares de diagnóstico y tratamiento</w:t>
      </w:r>
    </w:p>
    <w:p w14:paraId="12216658"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Intervenciones quirúrgicas</w:t>
      </w:r>
    </w:p>
    <w:p w14:paraId="265FEBD4" w14:textId="77777777" w:rsidR="00701C04" w:rsidRPr="00084489" w:rsidRDefault="00701C04" w:rsidP="00E00562">
      <w:pPr>
        <w:pStyle w:val="Prrafodelista"/>
        <w:numPr>
          <w:ilvl w:val="0"/>
          <w:numId w:val="130"/>
        </w:numPr>
        <w:tabs>
          <w:tab w:val="clear" w:pos="2880"/>
        </w:tabs>
        <w:spacing w:line="240" w:lineRule="auto"/>
        <w:rPr>
          <w:rFonts w:ascii="Times New Roman" w:hAnsi="Times New Roman" w:cs="Times New Roman"/>
          <w:sz w:val="24"/>
          <w:szCs w:val="24"/>
        </w:rPr>
      </w:pPr>
      <w:r w:rsidRPr="00084489">
        <w:rPr>
          <w:rFonts w:ascii="Times New Roman" w:hAnsi="Times New Roman" w:cs="Times New Roman"/>
          <w:sz w:val="24"/>
          <w:szCs w:val="24"/>
        </w:rPr>
        <w:t>Parto, productos y abortos</w:t>
      </w:r>
    </w:p>
    <w:p w14:paraId="48E6DDC9" w14:textId="77777777" w:rsidR="00701C04" w:rsidRPr="00084489" w:rsidRDefault="00701C04" w:rsidP="00E80140">
      <w:pPr>
        <w:tabs>
          <w:tab w:val="clear" w:pos="1985"/>
          <w:tab w:val="clear" w:pos="2880"/>
        </w:tabs>
        <w:spacing w:line="240" w:lineRule="auto"/>
        <w:ind w:left="0" w:firstLine="0"/>
        <w:rPr>
          <w:rFonts w:ascii="Times New Roman" w:hAnsi="Times New Roman" w:cs="Times New Roman"/>
          <w:sz w:val="24"/>
          <w:szCs w:val="24"/>
        </w:rPr>
      </w:pPr>
    </w:p>
    <w:p w14:paraId="5BD74395" w14:textId="77777777" w:rsidR="00AC3753" w:rsidRPr="00084489" w:rsidRDefault="00701C04"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Esto con el objetivo de asegurar la generación de datos estadísticos que permitan darle seguimiento a la morbimortalidad y nacimientos del derechohabiente, así como la productividad de las unidades médicas y el personal de salud, con base a la Norma Oficial Mexicana NOM-035</w:t>
      </w:r>
      <w:r w:rsidR="00986925" w:rsidRPr="00084489">
        <w:rPr>
          <w:rFonts w:ascii="Times New Roman" w:hAnsi="Times New Roman" w:cs="Times New Roman"/>
          <w:sz w:val="24"/>
          <w:szCs w:val="24"/>
        </w:rPr>
        <w:t>-SSA3-2012 en materia de Información en Salud</w:t>
      </w:r>
      <w:r w:rsidR="00AC3753" w:rsidRPr="00084489">
        <w:rPr>
          <w:rFonts w:ascii="Times New Roman" w:hAnsi="Times New Roman" w:cs="Times New Roman"/>
          <w:sz w:val="24"/>
          <w:szCs w:val="24"/>
        </w:rPr>
        <w:t xml:space="preserve"> o la que le aplique en el momento.</w:t>
      </w:r>
    </w:p>
    <w:p w14:paraId="6C48839E"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 </w:t>
      </w:r>
    </w:p>
    <w:p w14:paraId="34EE3218" w14:textId="77777777" w:rsidR="00AC3753" w:rsidRPr="00084489" w:rsidRDefault="00AC3753"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Deberá emitir cuadros de salida de información con diversas variables de cruce y mapeo </w:t>
      </w:r>
      <w:r w:rsidR="00A30FF4" w:rsidRPr="00084489">
        <w:rPr>
          <w:rFonts w:ascii="Times New Roman" w:hAnsi="Times New Roman" w:cs="Times New Roman"/>
          <w:sz w:val="24"/>
          <w:szCs w:val="24"/>
        </w:rPr>
        <w:t>h</w:t>
      </w:r>
      <w:r w:rsidR="00844064" w:rsidRPr="00084489">
        <w:rPr>
          <w:rFonts w:ascii="Times New Roman" w:hAnsi="Times New Roman" w:cs="Times New Roman"/>
          <w:sz w:val="24"/>
          <w:szCs w:val="24"/>
        </w:rPr>
        <w:t>ospital</w:t>
      </w:r>
      <w:r w:rsidRPr="00084489">
        <w:rPr>
          <w:rFonts w:ascii="Times New Roman" w:hAnsi="Times New Roman" w:cs="Times New Roman"/>
          <w:sz w:val="24"/>
          <w:szCs w:val="24"/>
        </w:rPr>
        <w:t xml:space="preserve">ario. Así como la capacidad de generar tasas, promedios, histogramas, tendencias, patrones, variaciones, entre otros. </w:t>
      </w:r>
    </w:p>
    <w:p w14:paraId="3104999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883F0C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e)</w:t>
      </w:r>
      <w:r w:rsidRPr="00084489">
        <w:rPr>
          <w:rFonts w:ascii="Times New Roman" w:hAnsi="Times New Roman" w:cs="Times New Roman"/>
          <w:b/>
          <w:sz w:val="24"/>
          <w:szCs w:val="24"/>
        </w:rPr>
        <w:tab/>
        <w:t>Gerencial</w:t>
      </w:r>
    </w:p>
    <w:p w14:paraId="18B9808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F847A49" w14:textId="77777777" w:rsidR="00AC3753" w:rsidRPr="00084489" w:rsidRDefault="00E80140" w:rsidP="00AC3753">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módulo se debe apoyar principalmente en los módulos de </w:t>
      </w:r>
      <w:r w:rsidR="00AD0F55" w:rsidRPr="00084489">
        <w:rPr>
          <w:rFonts w:ascii="Times New Roman" w:hAnsi="Times New Roman" w:cs="Times New Roman"/>
          <w:sz w:val="24"/>
          <w:szCs w:val="24"/>
        </w:rPr>
        <w:t xml:space="preserve">Calidad </w:t>
      </w:r>
      <w:r w:rsidRPr="00084489">
        <w:rPr>
          <w:rFonts w:ascii="Times New Roman" w:hAnsi="Times New Roman" w:cs="Times New Roman"/>
          <w:sz w:val="24"/>
          <w:szCs w:val="24"/>
        </w:rPr>
        <w:t xml:space="preserve">y planeación. El módulo debe utilizar la metodología del cuadro de mando integral (CMI), con lo cual favorece la gestión basada en Estándares de Servicios, por lo que el </w:t>
      </w:r>
      <w:r w:rsidR="00A30FF4"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pueden tomar medidas preventivas y correctivas necesarias, para una toma de decisiones oportunas</w:t>
      </w:r>
      <w:r w:rsidR="00AC3753" w:rsidRPr="00084489">
        <w:rPr>
          <w:rFonts w:ascii="Times New Roman" w:hAnsi="Times New Roman" w:cs="Times New Roman"/>
          <w:sz w:val="24"/>
          <w:szCs w:val="24"/>
        </w:rPr>
        <w:t xml:space="preserve"> y que dichos tableros de control sean acordes a las necesidades específicas de cada Jefe de servicio o área.</w:t>
      </w:r>
    </w:p>
    <w:p w14:paraId="385401AF" w14:textId="77777777" w:rsidR="00235724" w:rsidRPr="00084489" w:rsidRDefault="00235724" w:rsidP="00E80140">
      <w:pPr>
        <w:tabs>
          <w:tab w:val="clear" w:pos="1985"/>
          <w:tab w:val="clear" w:pos="2880"/>
        </w:tabs>
        <w:spacing w:line="240" w:lineRule="auto"/>
        <w:ind w:left="0" w:firstLine="0"/>
        <w:rPr>
          <w:rFonts w:ascii="Times New Roman" w:hAnsi="Times New Roman" w:cs="Times New Roman"/>
          <w:sz w:val="24"/>
          <w:szCs w:val="24"/>
        </w:rPr>
      </w:pPr>
    </w:p>
    <w:p w14:paraId="09D17523" w14:textId="77777777" w:rsidR="00E35AAD" w:rsidRPr="00084489" w:rsidRDefault="00E35AAD" w:rsidP="00E80140">
      <w:pPr>
        <w:tabs>
          <w:tab w:val="clear" w:pos="1985"/>
          <w:tab w:val="clear" w:pos="2880"/>
        </w:tabs>
        <w:spacing w:line="240" w:lineRule="auto"/>
        <w:ind w:left="0" w:firstLine="0"/>
        <w:rPr>
          <w:rFonts w:ascii="Times New Roman" w:hAnsi="Times New Roman" w:cs="Times New Roman"/>
          <w:sz w:val="24"/>
          <w:szCs w:val="24"/>
        </w:rPr>
      </w:pPr>
    </w:p>
    <w:p w14:paraId="43877C08" w14:textId="77777777" w:rsidR="00E80140" w:rsidRPr="00084489" w:rsidRDefault="00CC53B6" w:rsidP="0007349F">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53" w:name="_Toc437600451"/>
      <w:bookmarkStart w:id="854" w:name="_Toc479246586"/>
      <w:r w:rsidRPr="00084489">
        <w:rPr>
          <w:rFonts w:ascii="Times New Roman" w:hAnsi="Times New Roman" w:cs="Times New Roman"/>
          <w:b/>
          <w:sz w:val="24"/>
          <w:szCs w:val="24"/>
        </w:rPr>
        <w:t>6</w:t>
      </w:r>
      <w:r w:rsidR="00E80140" w:rsidRPr="00084489">
        <w:rPr>
          <w:rFonts w:ascii="Times New Roman" w:hAnsi="Times New Roman" w:cs="Times New Roman"/>
          <w:b/>
          <w:sz w:val="24"/>
          <w:szCs w:val="24"/>
        </w:rPr>
        <w:t>.</w:t>
      </w:r>
      <w:r w:rsidR="000740B8" w:rsidRPr="00084489">
        <w:rPr>
          <w:rFonts w:ascii="Times New Roman" w:hAnsi="Times New Roman" w:cs="Times New Roman"/>
          <w:b/>
          <w:sz w:val="24"/>
          <w:szCs w:val="24"/>
        </w:rPr>
        <w:t>3</w:t>
      </w:r>
      <w:r w:rsidR="00E35AAD" w:rsidRPr="00084489">
        <w:rPr>
          <w:rFonts w:ascii="Times New Roman" w:hAnsi="Times New Roman" w:cs="Times New Roman"/>
          <w:b/>
          <w:sz w:val="24"/>
          <w:szCs w:val="24"/>
        </w:rPr>
        <w:t>.</w:t>
      </w:r>
      <w:r w:rsidR="000740B8" w:rsidRPr="00084489">
        <w:rPr>
          <w:rFonts w:ascii="Times New Roman" w:hAnsi="Times New Roman" w:cs="Times New Roman"/>
          <w:b/>
          <w:sz w:val="24"/>
          <w:szCs w:val="24"/>
        </w:rPr>
        <w:t xml:space="preserve"> Sistemas de Información</w:t>
      </w:r>
      <w:r w:rsidR="00E80140" w:rsidRPr="00084489">
        <w:rPr>
          <w:rFonts w:ascii="Times New Roman" w:hAnsi="Times New Roman" w:cs="Times New Roman"/>
          <w:b/>
          <w:sz w:val="24"/>
          <w:szCs w:val="24"/>
        </w:rPr>
        <w:t xml:space="preserve"> </w:t>
      </w:r>
      <w:r w:rsidR="00DE156C" w:rsidRPr="00084489">
        <w:rPr>
          <w:rFonts w:ascii="Times New Roman" w:hAnsi="Times New Roman" w:cs="Times New Roman"/>
          <w:b/>
          <w:sz w:val="24"/>
          <w:szCs w:val="24"/>
        </w:rPr>
        <w:t>á</w:t>
      </w:r>
      <w:r w:rsidR="00E80140" w:rsidRPr="00084489">
        <w:rPr>
          <w:rFonts w:ascii="Times New Roman" w:hAnsi="Times New Roman" w:cs="Times New Roman"/>
          <w:b/>
          <w:sz w:val="24"/>
          <w:szCs w:val="24"/>
        </w:rPr>
        <w:t xml:space="preserve">rea </w:t>
      </w:r>
      <w:r w:rsidR="00DE156C" w:rsidRPr="00084489">
        <w:rPr>
          <w:rFonts w:ascii="Times New Roman" w:hAnsi="Times New Roman" w:cs="Times New Roman"/>
          <w:b/>
          <w:sz w:val="24"/>
          <w:szCs w:val="24"/>
        </w:rPr>
        <w:t>a</w:t>
      </w:r>
      <w:r w:rsidR="00E80140" w:rsidRPr="00084489">
        <w:rPr>
          <w:rFonts w:ascii="Times New Roman" w:hAnsi="Times New Roman" w:cs="Times New Roman"/>
          <w:b/>
          <w:sz w:val="24"/>
          <w:szCs w:val="24"/>
        </w:rPr>
        <w:t>dministrativa</w:t>
      </w:r>
      <w:bookmarkEnd w:id="853"/>
      <w:bookmarkEnd w:id="854"/>
    </w:p>
    <w:p w14:paraId="3FAE213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p>
    <w:p w14:paraId="163CFA73" w14:textId="7B1332ED" w:rsidR="00F73ECA" w:rsidRPr="00E00562" w:rsidRDefault="00F73ECA" w:rsidP="00E00562">
      <w:pPr>
        <w:tabs>
          <w:tab w:val="clear" w:pos="1985"/>
          <w:tab w:val="clear" w:pos="2880"/>
        </w:tabs>
        <w:spacing w:line="240" w:lineRule="auto"/>
        <w:ind w:left="0" w:firstLine="0"/>
        <w:rPr>
          <w:rFonts w:ascii="Times New Roman" w:hAnsi="Times New Roman" w:cs="Times New Roman"/>
          <w:sz w:val="24"/>
          <w:szCs w:val="24"/>
        </w:rPr>
      </w:pPr>
      <w:r w:rsidRPr="00E00562">
        <w:rPr>
          <w:rFonts w:ascii="Times New Roman" w:hAnsi="Times New Roman" w:cs="Times New Roman"/>
          <w:sz w:val="24"/>
          <w:szCs w:val="24"/>
        </w:rPr>
        <w:t>Se consideran en este rubro la funcionalidad del SIH y que tienen que ver con los procesos administrativos del Hospital ya que de estos depende una adecuada gestión administrativa de los diversos recursos (Humanos, Financieros y Materiales).</w:t>
      </w:r>
      <w:r w:rsidR="00531259">
        <w:rPr>
          <w:rFonts w:ascii="Times New Roman" w:hAnsi="Times New Roman" w:cs="Times New Roman"/>
          <w:sz w:val="24"/>
          <w:szCs w:val="24"/>
        </w:rPr>
        <w:t xml:space="preserve"> </w:t>
      </w:r>
      <w:r w:rsidRPr="00E00562">
        <w:rPr>
          <w:rFonts w:ascii="Times New Roman" w:hAnsi="Times New Roman" w:cs="Times New Roman"/>
          <w:sz w:val="24"/>
          <w:szCs w:val="24"/>
        </w:rPr>
        <w:t>El Desarrollador será responsable de generar las interfaces necesarias con la finalidad de que los módulos del SIH se puedan comunicar entre sí y se pueda transmitir la información sin ningún problema con los sistemas del Instituto.</w:t>
      </w:r>
    </w:p>
    <w:p w14:paraId="3C60BB7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605563E" w14:textId="77777777" w:rsidR="00E35AAD" w:rsidRPr="00084489" w:rsidRDefault="00E35AAD" w:rsidP="00E80140">
      <w:pPr>
        <w:tabs>
          <w:tab w:val="clear" w:pos="1985"/>
          <w:tab w:val="clear" w:pos="2880"/>
        </w:tabs>
        <w:spacing w:line="240" w:lineRule="auto"/>
        <w:ind w:left="0" w:firstLine="0"/>
        <w:rPr>
          <w:rFonts w:ascii="Times New Roman" w:hAnsi="Times New Roman" w:cs="Times New Roman"/>
          <w:sz w:val="24"/>
          <w:szCs w:val="24"/>
        </w:rPr>
      </w:pPr>
    </w:p>
    <w:p w14:paraId="75CA6C53" w14:textId="77777777" w:rsidR="00E80140" w:rsidRPr="00084489" w:rsidRDefault="00CC53B6" w:rsidP="000B3379">
      <w:pPr>
        <w:pStyle w:val="Prrafodelista2"/>
        <w:tabs>
          <w:tab w:val="clear" w:pos="1985"/>
          <w:tab w:val="clear" w:pos="2880"/>
        </w:tabs>
        <w:spacing w:line="240" w:lineRule="auto"/>
        <w:ind w:left="0" w:firstLine="0"/>
        <w:outlineLvl w:val="0"/>
        <w:rPr>
          <w:rFonts w:ascii="Times New Roman" w:hAnsi="Times New Roman" w:cs="Times New Roman"/>
          <w:b/>
          <w:sz w:val="24"/>
          <w:szCs w:val="24"/>
        </w:rPr>
      </w:pPr>
      <w:bookmarkStart w:id="855" w:name="_Toc479246587"/>
      <w:r w:rsidRPr="00084489">
        <w:rPr>
          <w:rFonts w:ascii="Times New Roman" w:hAnsi="Times New Roman" w:cs="Times New Roman"/>
          <w:b/>
          <w:sz w:val="24"/>
          <w:szCs w:val="24"/>
        </w:rPr>
        <w:t>6.</w:t>
      </w:r>
      <w:r w:rsidR="00902AB9" w:rsidRPr="00084489">
        <w:rPr>
          <w:rFonts w:ascii="Times New Roman" w:hAnsi="Times New Roman" w:cs="Times New Roman"/>
          <w:b/>
          <w:sz w:val="24"/>
          <w:szCs w:val="24"/>
        </w:rPr>
        <w:t>4</w:t>
      </w:r>
      <w:r w:rsidRPr="00084489">
        <w:rPr>
          <w:rFonts w:ascii="Times New Roman" w:hAnsi="Times New Roman" w:cs="Times New Roman"/>
          <w:b/>
          <w:sz w:val="24"/>
          <w:szCs w:val="24"/>
        </w:rPr>
        <w:t>.</w:t>
      </w:r>
      <w:r w:rsidR="00E80140" w:rsidRPr="00084489">
        <w:rPr>
          <w:rFonts w:ascii="Times New Roman" w:hAnsi="Times New Roman" w:cs="Times New Roman"/>
          <w:b/>
          <w:sz w:val="24"/>
          <w:szCs w:val="24"/>
        </w:rPr>
        <w:tab/>
        <w:t>Sistemas para la Protección de la Información</w:t>
      </w:r>
      <w:bookmarkEnd w:id="855"/>
    </w:p>
    <w:p w14:paraId="71AAAA4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B52746D" w14:textId="2A95A3E3" w:rsidR="00E80140" w:rsidRPr="00084489" w:rsidRDefault="00E80140" w:rsidP="00C874FE">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será el responsable de dotar 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 un Sistema Integral de Protección, el cual considere todos los elementos necesarios que tengan como finalidad la protección 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de ataques del exterior e interior ya sean estos</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por virus, intrusos, accesos no autorizados a la red, denegación de servicio, o cualquier otro elemento que ponga en riesgo la información generada o existente, así como la disponibilidad del Servicio de Informática y Telecomunicaciones, esto en cualquier elemento considerado en el rubro de TI, por lo que el Sistema y sus componentes deberán cumplir con lo establecido en la norma ISO 27000 Sistemas de Gestión de Seguridad de la Información.</w:t>
      </w:r>
    </w:p>
    <w:p w14:paraId="65495A5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A1B357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será responsable de la confidencialidad de la información que se genere a partir de todos los </w:t>
      </w:r>
      <w:r w:rsidR="007835B6" w:rsidRPr="00084489">
        <w:rPr>
          <w:rFonts w:ascii="Times New Roman" w:hAnsi="Times New Roman" w:cs="Times New Roman"/>
          <w:sz w:val="24"/>
          <w:szCs w:val="24"/>
        </w:rPr>
        <w:t xml:space="preserve">sistemas de información </w:t>
      </w:r>
      <w:r w:rsidRPr="00084489">
        <w:rPr>
          <w:rFonts w:ascii="Times New Roman" w:hAnsi="Times New Roman" w:cs="Times New Roman"/>
          <w:sz w:val="24"/>
          <w:szCs w:val="24"/>
        </w:rPr>
        <w:t xml:space="preserve">que existan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esto bajo las políticas que defina el </w:t>
      </w:r>
      <w:r w:rsidR="007835B6"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para tal efecto.</w:t>
      </w:r>
    </w:p>
    <w:p w14:paraId="10DECDC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E882F7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Esta responsabilidad será </w:t>
      </w:r>
      <w:r w:rsidR="007835B6" w:rsidRPr="00084489">
        <w:rPr>
          <w:rFonts w:ascii="Times New Roman" w:hAnsi="Times New Roman" w:cs="Times New Roman"/>
          <w:sz w:val="24"/>
          <w:szCs w:val="24"/>
        </w:rPr>
        <w:t xml:space="preserve">del Desarrollador </w:t>
      </w:r>
      <w:r w:rsidRPr="00084489">
        <w:rPr>
          <w:rFonts w:ascii="Times New Roman" w:hAnsi="Times New Roman" w:cs="Times New Roman"/>
          <w:sz w:val="24"/>
          <w:szCs w:val="24"/>
        </w:rPr>
        <w:t>durante toda la Vigencia del Proyecto.</w:t>
      </w:r>
    </w:p>
    <w:p w14:paraId="5990E31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6647F1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i/>
          <w:sz w:val="24"/>
          <w:szCs w:val="24"/>
        </w:rPr>
      </w:pPr>
    </w:p>
    <w:p w14:paraId="786C3C64" w14:textId="77777777" w:rsidR="00747D27" w:rsidRPr="00084489" w:rsidRDefault="00CC53B6" w:rsidP="0007349F">
      <w:pPr>
        <w:pStyle w:val="Prrafodelista2"/>
        <w:tabs>
          <w:tab w:val="clear" w:pos="1985"/>
          <w:tab w:val="clear" w:pos="2880"/>
        </w:tabs>
        <w:spacing w:line="240" w:lineRule="auto"/>
        <w:ind w:left="0" w:firstLine="0"/>
        <w:outlineLvl w:val="0"/>
        <w:rPr>
          <w:rFonts w:ascii="Times New Roman" w:hAnsi="Times New Roman" w:cs="Times New Roman"/>
          <w:b/>
          <w:w w:val="0"/>
          <w:sz w:val="24"/>
          <w:szCs w:val="24"/>
        </w:rPr>
      </w:pPr>
      <w:bookmarkStart w:id="856" w:name="_Toc479246588"/>
      <w:bookmarkStart w:id="857" w:name="_Toc437600452"/>
      <w:r w:rsidRPr="00084489">
        <w:rPr>
          <w:rFonts w:ascii="Times New Roman" w:hAnsi="Times New Roman" w:cs="Times New Roman"/>
          <w:b/>
          <w:sz w:val="24"/>
          <w:szCs w:val="24"/>
        </w:rPr>
        <w:t>6.</w:t>
      </w:r>
      <w:r w:rsidR="00902AB9" w:rsidRPr="00084489">
        <w:rPr>
          <w:rFonts w:ascii="Times New Roman" w:hAnsi="Times New Roman" w:cs="Times New Roman"/>
          <w:b/>
          <w:sz w:val="24"/>
          <w:szCs w:val="24"/>
        </w:rPr>
        <w:t>5</w:t>
      </w:r>
      <w:r w:rsidR="00E35AAD" w:rsidRPr="00084489">
        <w:rPr>
          <w:rFonts w:ascii="Times New Roman" w:hAnsi="Times New Roman" w:cs="Times New Roman"/>
          <w:b/>
          <w:sz w:val="24"/>
          <w:szCs w:val="24"/>
        </w:rPr>
        <w:t>.</w:t>
      </w:r>
      <w:r w:rsidR="0007349F" w:rsidRPr="00084489">
        <w:rPr>
          <w:rFonts w:ascii="Times New Roman" w:hAnsi="Times New Roman" w:cs="Times New Roman"/>
          <w:b/>
          <w:sz w:val="24"/>
          <w:szCs w:val="24"/>
        </w:rPr>
        <w:t xml:space="preserve"> </w:t>
      </w:r>
      <w:r w:rsidR="00E80140" w:rsidRPr="00084489">
        <w:rPr>
          <w:rFonts w:ascii="Times New Roman" w:hAnsi="Times New Roman" w:cs="Times New Roman"/>
          <w:b/>
          <w:sz w:val="24"/>
          <w:szCs w:val="24"/>
        </w:rPr>
        <w:t>Sistema de Almacenamiento</w:t>
      </w:r>
      <w:bookmarkEnd w:id="856"/>
      <w:r w:rsidR="00747D27" w:rsidRPr="00084489">
        <w:rPr>
          <w:rFonts w:ascii="Times New Roman" w:hAnsi="Times New Roman" w:cs="Times New Roman"/>
          <w:b/>
          <w:sz w:val="24"/>
          <w:szCs w:val="24"/>
        </w:rPr>
        <w:t xml:space="preserve"> </w:t>
      </w:r>
      <w:bookmarkEnd w:id="857"/>
    </w:p>
    <w:p w14:paraId="6B55BA8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2E1534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Es responsabilidad del Desarrollador contar con el soporte de sistemas robustos de almacenamiento y resguardo de la información, capaces de albergar y proteger toda la información que se genere en cualquier </w:t>
      </w:r>
      <w:r w:rsidR="007835B6" w:rsidRPr="00084489">
        <w:rPr>
          <w:rFonts w:ascii="Times New Roman" w:hAnsi="Times New Roman" w:cs="Times New Roman"/>
          <w:sz w:val="24"/>
          <w:szCs w:val="24"/>
        </w:rPr>
        <w:t>á</w:t>
      </w:r>
      <w:r w:rsidRPr="00084489">
        <w:rPr>
          <w:rFonts w:ascii="Times New Roman" w:hAnsi="Times New Roman" w:cs="Times New Roman"/>
          <w:sz w:val="24"/>
          <w:szCs w:val="24"/>
        </w:rPr>
        <w:t>rea</w:t>
      </w:r>
      <w:r w:rsidR="007835B6" w:rsidRPr="00084489">
        <w:rPr>
          <w:rFonts w:ascii="Times New Roman" w:hAnsi="Times New Roman" w:cs="Times New Roman"/>
          <w:sz w:val="24"/>
          <w:szCs w:val="24"/>
        </w:rPr>
        <w:t xml:space="preserve"> o unidad en</w:t>
      </w:r>
      <w:r w:rsidRPr="00084489">
        <w:rPr>
          <w:rFonts w:ascii="Times New Roman" w:hAnsi="Times New Roman" w:cs="Times New Roman"/>
          <w:sz w:val="24"/>
          <w:szCs w:val="24"/>
        </w:rPr>
        <w:t xml:space="preserve">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dicha información se deberá almacenar durante el tiempo y la forma que así lo marquen las leyes que se encuentren vigentes en ese momento. El o los sistemas de almacenamiento se ubicarán dentro de las instalaciones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específicamente en el o los Centro (s) de Datos, sin que esto le impida al Des</w:t>
      </w:r>
      <w:r w:rsidR="00FB5EC0" w:rsidRPr="00084489">
        <w:rPr>
          <w:rFonts w:ascii="Times New Roman" w:hAnsi="Times New Roman" w:cs="Times New Roman"/>
          <w:sz w:val="24"/>
          <w:szCs w:val="24"/>
        </w:rPr>
        <w:t>arrollador el contar con un SITE</w:t>
      </w:r>
      <w:r w:rsidRPr="00084489">
        <w:rPr>
          <w:rFonts w:ascii="Times New Roman" w:hAnsi="Times New Roman" w:cs="Times New Roman"/>
          <w:sz w:val="24"/>
          <w:szCs w:val="24"/>
        </w:rPr>
        <w:t xml:space="preserve"> alterno el cual se encuentre fuera de las Instalaciones del mismo</w:t>
      </w:r>
      <w:r w:rsidR="00FB5EC0" w:rsidRPr="00084489">
        <w:rPr>
          <w:rFonts w:ascii="Times New Roman" w:hAnsi="Times New Roman" w:cs="Times New Roman"/>
          <w:sz w:val="24"/>
          <w:szCs w:val="24"/>
        </w:rPr>
        <w:t xml:space="preserve"> o un Host determinado</w:t>
      </w:r>
      <w:r w:rsidRPr="00084489">
        <w:rPr>
          <w:rFonts w:ascii="Times New Roman" w:hAnsi="Times New Roman" w:cs="Times New Roman"/>
          <w:sz w:val="24"/>
          <w:szCs w:val="24"/>
        </w:rPr>
        <w:t>.</w:t>
      </w:r>
    </w:p>
    <w:p w14:paraId="29440E2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2E0B03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presentar un Plan de Respaldo de la Información en la etapa del Proyecto Ejecutivo. Dicho Plan deberá contener como mínimo, el tipo de respaldo, la frecuencia, el lugar del resguardo, la capacidad de almacenamiento, entre otros. </w:t>
      </w:r>
    </w:p>
    <w:p w14:paraId="70D4D59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013EB9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Cabe mencionar que la recuperación y acceso a la información almacenada debe ser ágil y oportuna, desde cualquier punto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o fuera de estos en caso de que así se requiera. La custodia de toda la información almacenada ya sea esta generada por </w:t>
      </w:r>
      <w:r w:rsidR="007835B6" w:rsidRPr="00084489">
        <w:rPr>
          <w:rFonts w:ascii="Times New Roman" w:hAnsi="Times New Roman" w:cs="Times New Roman"/>
          <w:sz w:val="24"/>
          <w:szCs w:val="24"/>
        </w:rPr>
        <w:t>Personal del Instituto</w:t>
      </w:r>
      <w:r w:rsidRPr="00084489">
        <w:rPr>
          <w:rFonts w:ascii="Times New Roman" w:hAnsi="Times New Roman" w:cs="Times New Roman"/>
          <w:sz w:val="24"/>
          <w:szCs w:val="24"/>
        </w:rPr>
        <w:t xml:space="preserve"> o por parte del Desarrollador es responsabilidad de este último, durante toda la Vigencia del Proyecto, así como también la confidencialidad de la misma, el Desarrollador deberá entregar un respaldo en físico al </w:t>
      </w:r>
      <w:r w:rsidR="00A30FF4" w:rsidRPr="00084489">
        <w:rPr>
          <w:rFonts w:ascii="Times New Roman" w:hAnsi="Times New Roman" w:cs="Times New Roman"/>
          <w:sz w:val="24"/>
          <w:szCs w:val="24"/>
        </w:rPr>
        <w:t>Representante del Instituto</w:t>
      </w:r>
      <w:r w:rsidRPr="00084489">
        <w:rPr>
          <w:rFonts w:ascii="Times New Roman" w:hAnsi="Times New Roman" w:cs="Times New Roman"/>
          <w:sz w:val="24"/>
          <w:szCs w:val="24"/>
        </w:rPr>
        <w:t xml:space="preserve"> de toda la información generada en todos los sistemas provistos por él, en un medio y formato el cual defina el </w:t>
      </w:r>
      <w:r w:rsidR="007835B6" w:rsidRPr="00084489">
        <w:rPr>
          <w:rFonts w:ascii="Times New Roman" w:hAnsi="Times New Roman" w:cs="Times New Roman"/>
          <w:sz w:val="24"/>
          <w:szCs w:val="24"/>
        </w:rPr>
        <w:t>Personal del Instituto</w:t>
      </w:r>
      <w:r w:rsidRPr="00084489">
        <w:rPr>
          <w:rFonts w:ascii="Times New Roman" w:hAnsi="Times New Roman" w:cs="Times New Roman"/>
          <w:sz w:val="24"/>
          <w:szCs w:val="24"/>
        </w:rPr>
        <w:t xml:space="preserve"> para su fácil acceso y uso de la información, la periodicidad del respaldo será definida por el </w:t>
      </w:r>
      <w:r w:rsidR="007835B6" w:rsidRPr="00084489">
        <w:rPr>
          <w:rFonts w:ascii="Times New Roman" w:hAnsi="Times New Roman" w:cs="Times New Roman"/>
          <w:sz w:val="24"/>
          <w:szCs w:val="24"/>
        </w:rPr>
        <w:t>Personal del Instituto</w:t>
      </w:r>
      <w:r w:rsidRPr="00084489">
        <w:rPr>
          <w:rFonts w:ascii="Times New Roman" w:hAnsi="Times New Roman" w:cs="Times New Roman"/>
          <w:sz w:val="24"/>
          <w:szCs w:val="24"/>
        </w:rPr>
        <w:t xml:space="preserve"> en la etapa del Proyecto Ejecutivo, el medio del respaldo será provisto por el Desarrollador.</w:t>
      </w:r>
    </w:p>
    <w:p w14:paraId="07429804" w14:textId="77777777" w:rsidR="00D47736" w:rsidRPr="00084489" w:rsidRDefault="00D47736" w:rsidP="00E80140">
      <w:pPr>
        <w:tabs>
          <w:tab w:val="clear" w:pos="1985"/>
          <w:tab w:val="clear" w:pos="2880"/>
        </w:tabs>
        <w:spacing w:line="240" w:lineRule="auto"/>
        <w:ind w:left="0" w:firstLine="0"/>
        <w:rPr>
          <w:rFonts w:ascii="Times New Roman" w:hAnsi="Times New Roman" w:cs="Times New Roman"/>
          <w:sz w:val="24"/>
          <w:szCs w:val="24"/>
        </w:rPr>
      </w:pPr>
    </w:p>
    <w:p w14:paraId="20CE8ADA" w14:textId="77777777" w:rsidR="00AC3753" w:rsidRPr="00084489" w:rsidRDefault="00AC3753" w:rsidP="00BF19CB">
      <w:pPr>
        <w:tabs>
          <w:tab w:val="clear" w:pos="1985"/>
          <w:tab w:val="clear" w:pos="2880"/>
        </w:tabs>
        <w:spacing w:line="240" w:lineRule="auto"/>
        <w:ind w:left="0" w:firstLine="0"/>
        <w:rPr>
          <w:rFonts w:ascii="Times New Roman" w:hAnsi="Times New Roman" w:cs="Times New Roman"/>
          <w:b/>
          <w:sz w:val="24"/>
          <w:szCs w:val="24"/>
        </w:rPr>
      </w:pPr>
    </w:p>
    <w:p w14:paraId="2EB185EB" w14:textId="77777777" w:rsidR="0007349F" w:rsidRDefault="006A7351" w:rsidP="000B3379">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58" w:name="_Toc479246589"/>
      <w:r w:rsidRPr="00084489">
        <w:rPr>
          <w:rFonts w:ascii="Times New Roman" w:hAnsi="Times New Roman" w:cs="Times New Roman"/>
          <w:b/>
          <w:sz w:val="24"/>
          <w:szCs w:val="24"/>
        </w:rPr>
        <w:t>6.</w:t>
      </w:r>
      <w:r w:rsidR="00902AB9" w:rsidRPr="00084489">
        <w:rPr>
          <w:rFonts w:ascii="Times New Roman" w:hAnsi="Times New Roman" w:cs="Times New Roman"/>
          <w:b/>
          <w:sz w:val="24"/>
          <w:szCs w:val="24"/>
        </w:rPr>
        <w:t>6</w:t>
      </w:r>
      <w:r w:rsidR="00E35AAD"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Sistema</w:t>
      </w:r>
      <w:r w:rsidR="00D47736" w:rsidRPr="00084489">
        <w:rPr>
          <w:rFonts w:ascii="Times New Roman" w:hAnsi="Times New Roman" w:cs="Times New Roman"/>
          <w:b/>
          <w:sz w:val="24"/>
          <w:szCs w:val="24"/>
        </w:rPr>
        <w:t xml:space="preserve"> de Administraci</w:t>
      </w:r>
      <w:r w:rsidR="00E41AB5" w:rsidRPr="00084489">
        <w:rPr>
          <w:rFonts w:ascii="Times New Roman" w:hAnsi="Times New Roman" w:cs="Times New Roman"/>
          <w:b/>
          <w:sz w:val="24"/>
          <w:szCs w:val="24"/>
        </w:rPr>
        <w:t>ón de Instalaciones</w:t>
      </w:r>
      <w:r w:rsidR="00BF19CB" w:rsidRPr="00084489">
        <w:rPr>
          <w:rFonts w:ascii="Times New Roman" w:hAnsi="Times New Roman" w:cs="Times New Roman"/>
          <w:b/>
          <w:sz w:val="24"/>
          <w:szCs w:val="24"/>
        </w:rPr>
        <w:t>,</w:t>
      </w:r>
      <w:r w:rsidR="00E41AB5" w:rsidRPr="00084489">
        <w:rPr>
          <w:rFonts w:ascii="Times New Roman" w:hAnsi="Times New Roman" w:cs="Times New Roman"/>
          <w:b/>
          <w:sz w:val="24"/>
          <w:szCs w:val="24"/>
        </w:rPr>
        <w:t xml:space="preserve"> Equipos</w:t>
      </w:r>
      <w:r w:rsidR="00BF19CB" w:rsidRPr="00084489">
        <w:rPr>
          <w:rFonts w:ascii="Times New Roman" w:hAnsi="Times New Roman" w:cs="Times New Roman"/>
          <w:b/>
          <w:sz w:val="24"/>
          <w:szCs w:val="24"/>
        </w:rPr>
        <w:t xml:space="preserve"> y Servicios</w:t>
      </w:r>
      <w:bookmarkEnd w:id="858"/>
    </w:p>
    <w:p w14:paraId="7F869EE9" w14:textId="77777777" w:rsidR="00CF62EE" w:rsidRPr="00084489" w:rsidRDefault="00CF62EE" w:rsidP="000B3379">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p>
    <w:p w14:paraId="6B6B4F1A" w14:textId="77777777" w:rsidR="00BF19CB" w:rsidRPr="00084489" w:rsidRDefault="00BF19CB" w:rsidP="00BF19C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 responsabilidad del Desarrollador contar con un sistema capaz de integrar un módulo para la administración de las Instalaciones y Equipos</w:t>
      </w:r>
      <w:r w:rsidR="00203BED" w:rsidRPr="00084489">
        <w:rPr>
          <w:rFonts w:ascii="Times New Roman" w:hAnsi="Times New Roman" w:cs="Times New Roman"/>
          <w:sz w:val="24"/>
          <w:szCs w:val="24"/>
        </w:rPr>
        <w:t>,</w:t>
      </w:r>
      <w:r w:rsidRPr="00084489">
        <w:rPr>
          <w:rFonts w:ascii="Times New Roman" w:hAnsi="Times New Roman" w:cs="Times New Roman"/>
          <w:sz w:val="24"/>
          <w:szCs w:val="24"/>
        </w:rPr>
        <w:t xml:space="preserve"> así como el módulo para la administración de los Servicios del Desarrollador.</w:t>
      </w:r>
    </w:p>
    <w:p w14:paraId="0EC68445" w14:textId="77777777" w:rsidR="00BF19CB" w:rsidRPr="00084489" w:rsidRDefault="00BF19CB" w:rsidP="00BF19CB">
      <w:pPr>
        <w:tabs>
          <w:tab w:val="clear" w:pos="1985"/>
          <w:tab w:val="clear" w:pos="2880"/>
        </w:tabs>
        <w:spacing w:line="240" w:lineRule="auto"/>
        <w:ind w:left="0" w:firstLine="0"/>
        <w:rPr>
          <w:rFonts w:ascii="Times New Roman" w:hAnsi="Times New Roman" w:cs="Times New Roman"/>
          <w:sz w:val="24"/>
          <w:szCs w:val="24"/>
        </w:rPr>
      </w:pPr>
    </w:p>
    <w:p w14:paraId="70CD0D3A" w14:textId="77777777" w:rsidR="00BF19CB" w:rsidRPr="00084489" w:rsidRDefault="00BF19CB" w:rsidP="00BF19CB">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objeto principal del sistema ser</w:t>
      </w:r>
      <w:r w:rsidR="007340FF" w:rsidRPr="00084489">
        <w:rPr>
          <w:rFonts w:ascii="Times New Roman" w:hAnsi="Times New Roman" w:cs="Times New Roman"/>
          <w:sz w:val="24"/>
          <w:szCs w:val="24"/>
        </w:rPr>
        <w:t xml:space="preserve">á integrar la información referente a los Métodos de Prestación responsabilidad del Desarrollador en términos del </w:t>
      </w:r>
      <w:r w:rsidR="007340FF" w:rsidRPr="00084489">
        <w:rPr>
          <w:rFonts w:ascii="Times New Roman" w:hAnsi="Times New Roman" w:cs="Times New Roman"/>
          <w:b/>
          <w:sz w:val="24"/>
          <w:szCs w:val="24"/>
        </w:rPr>
        <w:t xml:space="preserve">Anexo 10 </w:t>
      </w:r>
      <w:r w:rsidR="007340FF" w:rsidRPr="00084489">
        <w:rPr>
          <w:rFonts w:ascii="Times New Roman" w:hAnsi="Times New Roman" w:cs="Times New Roman"/>
          <w:b/>
          <w:i/>
          <w:sz w:val="24"/>
          <w:szCs w:val="24"/>
        </w:rPr>
        <w:t>(Requerimientos de Servicios)</w:t>
      </w:r>
      <w:r w:rsidR="007340FF" w:rsidRPr="00084489">
        <w:rPr>
          <w:rFonts w:ascii="Times New Roman" w:hAnsi="Times New Roman" w:cs="Times New Roman"/>
          <w:sz w:val="24"/>
          <w:szCs w:val="24"/>
        </w:rPr>
        <w:t>, lo anterior para su seguimiento y control a través del sistema del Centro de Atención al Usuario (CAU), para lo cual el Desarrollador generará las interfaces necesarias entre los diferentes sistemas.</w:t>
      </w:r>
    </w:p>
    <w:p w14:paraId="058152D3" w14:textId="77777777" w:rsidR="007340FF" w:rsidRPr="00084489" w:rsidRDefault="007340FF" w:rsidP="00BF19CB">
      <w:pPr>
        <w:tabs>
          <w:tab w:val="clear" w:pos="1985"/>
          <w:tab w:val="clear" w:pos="2880"/>
        </w:tabs>
        <w:spacing w:line="240" w:lineRule="auto"/>
        <w:ind w:left="0" w:firstLine="0"/>
        <w:rPr>
          <w:rFonts w:ascii="Times New Roman" w:hAnsi="Times New Roman" w:cs="Times New Roman"/>
          <w:sz w:val="24"/>
          <w:szCs w:val="24"/>
        </w:rPr>
      </w:pPr>
    </w:p>
    <w:p w14:paraId="4D5319BB" w14:textId="77777777" w:rsidR="00AC3753" w:rsidRPr="00084489" w:rsidRDefault="007340FF" w:rsidP="0007349F">
      <w:pPr>
        <w:pStyle w:val="Prrafodelista2"/>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A continuación se presenta una descripción de las funcionalidades esperadas para cada uno de los módulos que integrar</w:t>
      </w:r>
      <w:r w:rsidR="007F4C87" w:rsidRPr="00084489">
        <w:rPr>
          <w:rFonts w:ascii="Times New Roman" w:hAnsi="Times New Roman" w:cs="Times New Roman"/>
          <w:sz w:val="24"/>
          <w:szCs w:val="24"/>
        </w:rPr>
        <w:t>án el sistema referido</w:t>
      </w:r>
      <w:r w:rsidR="00203BED" w:rsidRPr="00084489">
        <w:rPr>
          <w:rFonts w:ascii="Times New Roman" w:hAnsi="Times New Roman" w:cs="Times New Roman"/>
          <w:sz w:val="24"/>
          <w:szCs w:val="24"/>
        </w:rPr>
        <w:t>.</w:t>
      </w:r>
    </w:p>
    <w:p w14:paraId="080EF3CD" w14:textId="77777777" w:rsidR="0007349F" w:rsidRPr="00084489" w:rsidRDefault="0007349F" w:rsidP="0007349F">
      <w:pPr>
        <w:pStyle w:val="Prrafodelista2"/>
        <w:tabs>
          <w:tab w:val="clear" w:pos="1985"/>
          <w:tab w:val="clear" w:pos="2880"/>
        </w:tabs>
        <w:spacing w:line="240" w:lineRule="auto"/>
        <w:ind w:left="0" w:firstLine="0"/>
        <w:rPr>
          <w:rFonts w:ascii="Times New Roman" w:hAnsi="Times New Roman" w:cs="Times New Roman"/>
          <w:sz w:val="24"/>
          <w:szCs w:val="24"/>
        </w:rPr>
      </w:pPr>
    </w:p>
    <w:p w14:paraId="40ABC348" w14:textId="77777777" w:rsidR="00E35AAD" w:rsidRPr="00084489" w:rsidRDefault="00E35AAD" w:rsidP="0007349F">
      <w:pPr>
        <w:pStyle w:val="Prrafodelista2"/>
        <w:tabs>
          <w:tab w:val="clear" w:pos="1985"/>
          <w:tab w:val="clear" w:pos="2880"/>
        </w:tabs>
        <w:spacing w:line="240" w:lineRule="auto"/>
        <w:ind w:left="0" w:firstLine="0"/>
        <w:rPr>
          <w:rFonts w:ascii="Times New Roman" w:hAnsi="Times New Roman" w:cs="Times New Roman"/>
          <w:sz w:val="24"/>
          <w:szCs w:val="24"/>
        </w:rPr>
      </w:pPr>
    </w:p>
    <w:p w14:paraId="186F89C2" w14:textId="77777777" w:rsidR="00E37A82" w:rsidRPr="00084489" w:rsidRDefault="00A16A9E" w:rsidP="0007349F">
      <w:pPr>
        <w:pStyle w:val="Prrafodelista2"/>
        <w:ind w:left="0" w:firstLine="0"/>
        <w:outlineLvl w:val="1"/>
        <w:rPr>
          <w:rFonts w:ascii="Times New Roman" w:hAnsi="Times New Roman" w:cs="Times New Roman"/>
          <w:b/>
          <w:sz w:val="24"/>
          <w:szCs w:val="24"/>
        </w:rPr>
      </w:pPr>
      <w:bookmarkStart w:id="859" w:name="_Toc437600455"/>
      <w:bookmarkStart w:id="860" w:name="_Toc479246590"/>
      <w:r w:rsidRPr="00084489">
        <w:rPr>
          <w:rFonts w:ascii="Times New Roman" w:hAnsi="Times New Roman" w:cs="Times New Roman"/>
          <w:b/>
          <w:sz w:val="24"/>
          <w:szCs w:val="24"/>
        </w:rPr>
        <w:t>6.</w:t>
      </w:r>
      <w:r w:rsidR="00AC3753" w:rsidRPr="00084489">
        <w:rPr>
          <w:rFonts w:ascii="Times New Roman" w:hAnsi="Times New Roman" w:cs="Times New Roman"/>
          <w:b/>
          <w:sz w:val="24"/>
          <w:szCs w:val="24"/>
        </w:rPr>
        <w:t>7</w:t>
      </w:r>
      <w:r w:rsidR="00E35AAD"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w:t>
      </w:r>
      <w:r w:rsidR="00DE156C" w:rsidRPr="00084489">
        <w:rPr>
          <w:rFonts w:ascii="Times New Roman" w:hAnsi="Times New Roman" w:cs="Times New Roman"/>
          <w:b/>
          <w:sz w:val="24"/>
          <w:szCs w:val="24"/>
        </w:rPr>
        <w:t>Otros sistemas de información</w:t>
      </w:r>
      <w:bookmarkEnd w:id="859"/>
      <w:bookmarkEnd w:id="860"/>
    </w:p>
    <w:p w14:paraId="0A04A0D6" w14:textId="77777777" w:rsidR="00BF19CB" w:rsidRPr="00084489" w:rsidRDefault="00BF19CB" w:rsidP="00D47736">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61" w:name="_Toc437600456"/>
      <w:bookmarkStart w:id="862" w:name="_Toc479246591"/>
      <w:r w:rsidRPr="00084489">
        <w:rPr>
          <w:rFonts w:ascii="Times New Roman" w:hAnsi="Times New Roman" w:cs="Times New Roman"/>
          <w:b/>
          <w:sz w:val="24"/>
          <w:szCs w:val="24"/>
        </w:rPr>
        <w:t>6.</w:t>
      </w:r>
      <w:r w:rsidR="00AC3753" w:rsidRPr="00084489">
        <w:rPr>
          <w:rFonts w:ascii="Times New Roman" w:hAnsi="Times New Roman" w:cs="Times New Roman"/>
          <w:b/>
          <w:sz w:val="24"/>
          <w:szCs w:val="24"/>
        </w:rPr>
        <w:t>7</w:t>
      </w:r>
      <w:r w:rsidRPr="00084489">
        <w:rPr>
          <w:rFonts w:ascii="Times New Roman" w:hAnsi="Times New Roman" w:cs="Times New Roman"/>
          <w:b/>
          <w:sz w:val="24"/>
          <w:szCs w:val="24"/>
        </w:rPr>
        <w:t>.1</w:t>
      </w:r>
      <w:r w:rsidR="00E35AAD"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Módulo de Administración de Instalaciones y Equipos</w:t>
      </w:r>
      <w:bookmarkEnd w:id="861"/>
      <w:bookmarkEnd w:id="862"/>
    </w:p>
    <w:p w14:paraId="6E9ADE8C" w14:textId="77777777" w:rsidR="00BF19CB" w:rsidRPr="00084489" w:rsidRDefault="00BF19CB" w:rsidP="00D47736">
      <w:pPr>
        <w:tabs>
          <w:tab w:val="clear" w:pos="1985"/>
          <w:tab w:val="clear" w:pos="2880"/>
        </w:tabs>
        <w:spacing w:line="240" w:lineRule="auto"/>
        <w:ind w:left="0" w:firstLine="0"/>
        <w:rPr>
          <w:rFonts w:ascii="Times New Roman" w:hAnsi="Times New Roman" w:cs="Times New Roman"/>
          <w:sz w:val="24"/>
          <w:szCs w:val="24"/>
        </w:rPr>
      </w:pPr>
    </w:p>
    <w:p w14:paraId="46589287" w14:textId="77777777" w:rsidR="00F1082C" w:rsidRPr="00084489" w:rsidRDefault="00D47736" w:rsidP="00D4773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Es responsabilidad del Desarrollador contar </w:t>
      </w:r>
      <w:r w:rsidR="00BF19CB" w:rsidRPr="00084489">
        <w:rPr>
          <w:rFonts w:ascii="Times New Roman" w:hAnsi="Times New Roman" w:cs="Times New Roman"/>
          <w:sz w:val="24"/>
          <w:szCs w:val="24"/>
        </w:rPr>
        <w:t xml:space="preserve">con </w:t>
      </w:r>
      <w:r w:rsidRPr="00084489">
        <w:rPr>
          <w:rFonts w:ascii="Times New Roman" w:hAnsi="Times New Roman" w:cs="Times New Roman"/>
          <w:sz w:val="24"/>
          <w:szCs w:val="24"/>
        </w:rPr>
        <w:t>un sistema capaz de administrar el inventario de Equipo (médico, informático, administrativo</w:t>
      </w:r>
      <w:r w:rsidR="00142B37" w:rsidRPr="00084489">
        <w:rPr>
          <w:rFonts w:ascii="Times New Roman" w:hAnsi="Times New Roman" w:cs="Times New Roman"/>
          <w:sz w:val="24"/>
          <w:szCs w:val="24"/>
        </w:rPr>
        <w:t>, etc.</w:t>
      </w:r>
      <w:r w:rsidRPr="00084489">
        <w:rPr>
          <w:rFonts w:ascii="Times New Roman" w:hAnsi="Times New Roman" w:cs="Times New Roman"/>
          <w:sz w:val="24"/>
          <w:szCs w:val="24"/>
        </w:rPr>
        <w:t>)</w:t>
      </w:r>
      <w:r w:rsidR="00FA2B04" w:rsidRPr="00084489">
        <w:rPr>
          <w:rFonts w:ascii="Times New Roman" w:hAnsi="Times New Roman" w:cs="Times New Roman"/>
          <w:sz w:val="24"/>
          <w:szCs w:val="24"/>
        </w:rPr>
        <w:t xml:space="preserve">, </w:t>
      </w:r>
      <w:r w:rsidR="00F1082C" w:rsidRPr="00084489">
        <w:rPr>
          <w:rFonts w:ascii="Times New Roman" w:hAnsi="Times New Roman" w:cs="Times New Roman"/>
          <w:sz w:val="24"/>
          <w:szCs w:val="24"/>
        </w:rPr>
        <w:t xml:space="preserve">con registros de </w:t>
      </w:r>
      <w:r w:rsidR="00FA2B04" w:rsidRPr="00084489">
        <w:rPr>
          <w:rFonts w:ascii="Times New Roman" w:hAnsi="Times New Roman" w:cs="Times New Roman"/>
          <w:sz w:val="24"/>
          <w:szCs w:val="24"/>
        </w:rPr>
        <w:t>ubicación física</w:t>
      </w:r>
      <w:r w:rsidR="0069173C" w:rsidRPr="00084489">
        <w:rPr>
          <w:rFonts w:ascii="Times New Roman" w:hAnsi="Times New Roman" w:cs="Times New Roman"/>
          <w:sz w:val="24"/>
          <w:szCs w:val="24"/>
        </w:rPr>
        <w:t xml:space="preserve"> y</w:t>
      </w:r>
      <w:r w:rsidR="00F1082C" w:rsidRPr="00084489">
        <w:rPr>
          <w:rFonts w:ascii="Times New Roman" w:hAnsi="Times New Roman" w:cs="Times New Roman"/>
          <w:sz w:val="24"/>
          <w:szCs w:val="24"/>
        </w:rPr>
        <w:t xml:space="preserve"> la asignación de un número de identificación del equipo por código de barras, QR, NFC o RFID</w:t>
      </w:r>
      <w:r w:rsidR="00FA2B04" w:rsidRPr="00084489">
        <w:rPr>
          <w:rFonts w:ascii="Times New Roman" w:hAnsi="Times New Roman" w:cs="Times New Roman"/>
          <w:sz w:val="24"/>
          <w:szCs w:val="24"/>
        </w:rPr>
        <w:t xml:space="preserve">, número de serie, préstamos, traslados, listado de accesorios, refacciones y </w:t>
      </w:r>
      <w:r w:rsidR="00AD0F55" w:rsidRPr="00084489">
        <w:rPr>
          <w:rFonts w:ascii="Times New Roman" w:hAnsi="Times New Roman" w:cs="Times New Roman"/>
          <w:sz w:val="24"/>
          <w:szCs w:val="24"/>
        </w:rPr>
        <w:t>Consumibles</w:t>
      </w:r>
      <w:r w:rsidR="00FA2B04" w:rsidRPr="00084489">
        <w:rPr>
          <w:rFonts w:ascii="Times New Roman" w:hAnsi="Times New Roman" w:cs="Times New Roman"/>
          <w:sz w:val="24"/>
          <w:szCs w:val="24"/>
        </w:rPr>
        <w:t xml:space="preserve">, </w:t>
      </w:r>
      <w:r w:rsidR="00F1082C" w:rsidRPr="00084489">
        <w:rPr>
          <w:rFonts w:ascii="Times New Roman" w:hAnsi="Times New Roman" w:cs="Times New Roman"/>
          <w:sz w:val="24"/>
          <w:szCs w:val="24"/>
        </w:rPr>
        <w:t xml:space="preserve">período de licenciamiento, </w:t>
      </w:r>
      <w:r w:rsidR="00FA2B04" w:rsidRPr="00084489">
        <w:rPr>
          <w:rFonts w:ascii="Times New Roman" w:hAnsi="Times New Roman" w:cs="Times New Roman"/>
          <w:sz w:val="24"/>
          <w:szCs w:val="24"/>
        </w:rPr>
        <w:t>control de bajas de equipos</w:t>
      </w:r>
      <w:r w:rsidR="007F4C87" w:rsidRPr="00084489">
        <w:rPr>
          <w:rFonts w:ascii="Times New Roman" w:hAnsi="Times New Roman" w:cs="Times New Roman"/>
          <w:sz w:val="24"/>
          <w:szCs w:val="24"/>
        </w:rPr>
        <w:t>, reposiciones</w:t>
      </w:r>
      <w:r w:rsidR="0069173C" w:rsidRPr="00084489">
        <w:rPr>
          <w:rFonts w:ascii="Times New Roman" w:hAnsi="Times New Roman" w:cs="Times New Roman"/>
          <w:sz w:val="24"/>
          <w:szCs w:val="24"/>
        </w:rPr>
        <w:t>.</w:t>
      </w:r>
      <w:r w:rsidR="00F1082C" w:rsidRPr="00084489">
        <w:rPr>
          <w:rFonts w:ascii="Times New Roman" w:hAnsi="Times New Roman" w:cs="Times New Roman"/>
          <w:sz w:val="24"/>
          <w:szCs w:val="24"/>
        </w:rPr>
        <w:t xml:space="preserve"> </w:t>
      </w:r>
    </w:p>
    <w:p w14:paraId="4EFA0DA6" w14:textId="77777777" w:rsidR="007B51A2" w:rsidRPr="00084489" w:rsidRDefault="007B51A2" w:rsidP="00D47736">
      <w:pPr>
        <w:tabs>
          <w:tab w:val="clear" w:pos="1985"/>
          <w:tab w:val="clear" w:pos="2880"/>
        </w:tabs>
        <w:spacing w:line="240" w:lineRule="auto"/>
        <w:ind w:left="0" w:firstLine="0"/>
        <w:rPr>
          <w:rFonts w:ascii="Times New Roman" w:hAnsi="Times New Roman" w:cs="Times New Roman"/>
          <w:sz w:val="24"/>
          <w:szCs w:val="24"/>
        </w:rPr>
      </w:pPr>
    </w:p>
    <w:p w14:paraId="69EA7384" w14:textId="77777777" w:rsidR="007F4C87" w:rsidRPr="00084489" w:rsidRDefault="00F1082C" w:rsidP="00D4773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Este módulo deberá </w:t>
      </w:r>
      <w:r w:rsidR="007F4C87" w:rsidRPr="00084489">
        <w:rPr>
          <w:rFonts w:ascii="Times New Roman" w:hAnsi="Times New Roman" w:cs="Times New Roman"/>
          <w:sz w:val="24"/>
          <w:szCs w:val="24"/>
        </w:rPr>
        <w:t>contener el</w:t>
      </w:r>
      <w:r w:rsidRPr="00084489">
        <w:rPr>
          <w:rFonts w:ascii="Times New Roman" w:hAnsi="Times New Roman" w:cs="Times New Roman"/>
          <w:sz w:val="24"/>
          <w:szCs w:val="24"/>
        </w:rPr>
        <w:t xml:space="preserve"> </w:t>
      </w:r>
      <w:r w:rsidR="00D47736" w:rsidRPr="00084489">
        <w:rPr>
          <w:rFonts w:ascii="Times New Roman" w:hAnsi="Times New Roman" w:cs="Times New Roman"/>
          <w:sz w:val="24"/>
          <w:szCs w:val="24"/>
        </w:rPr>
        <w:t xml:space="preserve">historial del </w:t>
      </w:r>
      <w:r w:rsidR="007F4C87" w:rsidRPr="00084489">
        <w:rPr>
          <w:rFonts w:ascii="Times New Roman" w:hAnsi="Times New Roman" w:cs="Times New Roman"/>
          <w:sz w:val="24"/>
          <w:szCs w:val="24"/>
        </w:rPr>
        <w:t>E</w:t>
      </w:r>
      <w:r w:rsidR="00D47736" w:rsidRPr="00084489">
        <w:rPr>
          <w:rFonts w:ascii="Times New Roman" w:hAnsi="Times New Roman" w:cs="Times New Roman"/>
          <w:sz w:val="24"/>
          <w:szCs w:val="24"/>
        </w:rPr>
        <w:t>quipo desde su instalación, puesta en marcha</w:t>
      </w:r>
      <w:r w:rsidR="00FA2B04" w:rsidRPr="00084489">
        <w:rPr>
          <w:rFonts w:ascii="Times New Roman" w:hAnsi="Times New Roman" w:cs="Times New Roman"/>
          <w:sz w:val="24"/>
          <w:szCs w:val="24"/>
        </w:rPr>
        <w:t xml:space="preserve"> y operación</w:t>
      </w:r>
      <w:r w:rsidR="00D47736" w:rsidRPr="00084489">
        <w:rPr>
          <w:rFonts w:ascii="Times New Roman" w:hAnsi="Times New Roman" w:cs="Times New Roman"/>
          <w:sz w:val="24"/>
          <w:szCs w:val="24"/>
        </w:rPr>
        <w:t xml:space="preserve">, vida útil, </w:t>
      </w:r>
      <w:r w:rsidR="00FA2B04" w:rsidRPr="00084489">
        <w:rPr>
          <w:rFonts w:ascii="Times New Roman" w:hAnsi="Times New Roman" w:cs="Times New Roman"/>
          <w:sz w:val="24"/>
          <w:szCs w:val="24"/>
        </w:rPr>
        <w:t xml:space="preserve">datos de </w:t>
      </w:r>
      <w:r w:rsidR="00D47736" w:rsidRPr="00084489">
        <w:rPr>
          <w:rFonts w:ascii="Times New Roman" w:hAnsi="Times New Roman" w:cs="Times New Roman"/>
          <w:sz w:val="24"/>
          <w:szCs w:val="24"/>
        </w:rPr>
        <w:t>proveedores asignados,</w:t>
      </w:r>
      <w:r w:rsidRPr="00084489">
        <w:rPr>
          <w:rFonts w:ascii="Times New Roman" w:hAnsi="Times New Roman" w:cs="Times New Roman"/>
          <w:sz w:val="24"/>
          <w:szCs w:val="24"/>
        </w:rPr>
        <w:t xml:space="preserve"> registro de garantías</w:t>
      </w:r>
      <w:r w:rsidR="007B51A2" w:rsidRPr="00084489">
        <w:rPr>
          <w:rFonts w:ascii="Times New Roman" w:hAnsi="Times New Roman" w:cs="Times New Roman"/>
          <w:sz w:val="24"/>
          <w:szCs w:val="24"/>
        </w:rPr>
        <w:t>, vigencias, licenciamiento por equipo o sistema</w:t>
      </w:r>
      <w:r w:rsidR="007F4C87" w:rsidRPr="00084489">
        <w:rPr>
          <w:rFonts w:ascii="Times New Roman" w:hAnsi="Times New Roman" w:cs="Times New Roman"/>
          <w:sz w:val="24"/>
          <w:szCs w:val="24"/>
        </w:rPr>
        <w:t>.</w:t>
      </w:r>
    </w:p>
    <w:p w14:paraId="625E8377" w14:textId="77777777" w:rsidR="007F4C87" w:rsidRPr="00084489" w:rsidRDefault="007F4C87" w:rsidP="00D47736">
      <w:pPr>
        <w:tabs>
          <w:tab w:val="clear" w:pos="1985"/>
          <w:tab w:val="clear" w:pos="2880"/>
        </w:tabs>
        <w:spacing w:line="240" w:lineRule="auto"/>
        <w:ind w:left="0" w:firstLine="0"/>
        <w:rPr>
          <w:rFonts w:ascii="Times New Roman" w:hAnsi="Times New Roman" w:cs="Times New Roman"/>
          <w:sz w:val="24"/>
          <w:szCs w:val="24"/>
        </w:rPr>
      </w:pPr>
    </w:p>
    <w:p w14:paraId="5EE65760" w14:textId="77777777" w:rsidR="007F4C87" w:rsidRPr="00084489" w:rsidRDefault="007F4C87" w:rsidP="00D4773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Para el caso de las actividades referentes al mantenimiento de las Instalaciones y Equipos, el sistema deberá permitir integra la siguiente información como m</w:t>
      </w:r>
      <w:r w:rsidR="002C1993" w:rsidRPr="00084489">
        <w:rPr>
          <w:rFonts w:ascii="Times New Roman" w:hAnsi="Times New Roman" w:cs="Times New Roman"/>
          <w:sz w:val="24"/>
          <w:szCs w:val="24"/>
        </w:rPr>
        <w:t>ínimo:</w:t>
      </w:r>
    </w:p>
    <w:p w14:paraId="45B2F456" w14:textId="77777777" w:rsidR="002C1993" w:rsidRPr="00084489" w:rsidRDefault="002C1993" w:rsidP="00D47736">
      <w:pPr>
        <w:tabs>
          <w:tab w:val="clear" w:pos="1985"/>
          <w:tab w:val="clear" w:pos="2880"/>
        </w:tabs>
        <w:spacing w:line="240" w:lineRule="auto"/>
        <w:ind w:left="0" w:firstLine="0"/>
        <w:rPr>
          <w:rFonts w:ascii="Times New Roman" w:hAnsi="Times New Roman" w:cs="Times New Roman"/>
          <w:sz w:val="24"/>
          <w:szCs w:val="24"/>
        </w:rPr>
      </w:pPr>
    </w:p>
    <w:p w14:paraId="7D5467BF" w14:textId="49BD039F" w:rsidR="00EE27F1" w:rsidRPr="00084489" w:rsidRDefault="00EE27F1" w:rsidP="007F4C87">
      <w:pPr>
        <w:pStyle w:val="Prrafodelista"/>
        <w:numPr>
          <w:ilvl w:val="0"/>
          <w:numId w:val="39"/>
        </w:numPr>
        <w:tabs>
          <w:tab w:val="clear" w:pos="2880"/>
        </w:tabs>
        <w:spacing w:line="240" w:lineRule="auto"/>
        <w:rPr>
          <w:rFonts w:ascii="Times New Roman" w:hAnsi="Times New Roman" w:cs="Times New Roman"/>
          <w:b/>
          <w:i/>
          <w:sz w:val="24"/>
          <w:szCs w:val="24"/>
        </w:rPr>
      </w:pPr>
      <w:r w:rsidRPr="00084489">
        <w:rPr>
          <w:rFonts w:ascii="Times New Roman" w:hAnsi="Times New Roman" w:cs="Times New Roman"/>
          <w:sz w:val="24"/>
          <w:szCs w:val="24"/>
        </w:rPr>
        <w:t>Calendario de Mantenimiento</w:t>
      </w:r>
      <w:r w:rsidR="002C1993" w:rsidRPr="00084489">
        <w:rPr>
          <w:rFonts w:ascii="Times New Roman" w:hAnsi="Times New Roman" w:cs="Times New Roman"/>
          <w:sz w:val="24"/>
          <w:szCs w:val="24"/>
        </w:rPr>
        <w:t xml:space="preserve"> anual de las </w:t>
      </w:r>
      <w:r w:rsidR="00F9225A">
        <w:rPr>
          <w:rFonts w:ascii="Times New Roman" w:hAnsi="Times New Roman" w:cs="Times New Roman"/>
          <w:sz w:val="24"/>
          <w:szCs w:val="24"/>
        </w:rPr>
        <w:t>I</w:t>
      </w:r>
      <w:r w:rsidR="00F9225A" w:rsidRPr="00084489">
        <w:rPr>
          <w:rFonts w:ascii="Times New Roman" w:hAnsi="Times New Roman" w:cs="Times New Roman"/>
          <w:sz w:val="24"/>
          <w:szCs w:val="24"/>
        </w:rPr>
        <w:t xml:space="preserve">nstalaciones </w:t>
      </w:r>
      <w:r w:rsidR="002C1993" w:rsidRPr="00084489">
        <w:rPr>
          <w:rFonts w:ascii="Times New Roman" w:hAnsi="Times New Roman" w:cs="Times New Roman"/>
          <w:sz w:val="24"/>
          <w:szCs w:val="24"/>
        </w:rPr>
        <w:t>y Equipo</w:t>
      </w:r>
      <w:r w:rsidR="005D2B35" w:rsidRPr="00084489">
        <w:rPr>
          <w:rFonts w:ascii="Times New Roman" w:hAnsi="Times New Roman" w:cs="Times New Roman"/>
          <w:sz w:val="24"/>
          <w:szCs w:val="24"/>
        </w:rPr>
        <w:t>.</w:t>
      </w:r>
    </w:p>
    <w:p w14:paraId="2A1D08CB" w14:textId="77777777" w:rsidR="00EE27F1" w:rsidRPr="00084489" w:rsidRDefault="00EE27F1" w:rsidP="007F4C87">
      <w:pPr>
        <w:pStyle w:val="Prrafodelista"/>
        <w:numPr>
          <w:ilvl w:val="0"/>
          <w:numId w:val="39"/>
        </w:numPr>
        <w:tabs>
          <w:tab w:val="clear" w:pos="2880"/>
        </w:tabs>
        <w:spacing w:line="240" w:lineRule="auto"/>
        <w:rPr>
          <w:rFonts w:ascii="Times New Roman" w:hAnsi="Times New Roman" w:cs="Times New Roman"/>
          <w:b/>
          <w:i/>
          <w:sz w:val="24"/>
          <w:szCs w:val="24"/>
        </w:rPr>
      </w:pPr>
      <w:r w:rsidRPr="00084489">
        <w:rPr>
          <w:rFonts w:ascii="Times New Roman" w:hAnsi="Times New Roman" w:cs="Times New Roman"/>
          <w:sz w:val="24"/>
          <w:szCs w:val="24"/>
        </w:rPr>
        <w:t>Rutinas de mantenimiento preventivo por tipo de Instalación y Equipo</w:t>
      </w:r>
      <w:r w:rsidR="005D2B35" w:rsidRPr="00084489">
        <w:rPr>
          <w:rFonts w:ascii="Times New Roman" w:hAnsi="Times New Roman" w:cs="Times New Roman"/>
          <w:sz w:val="24"/>
          <w:szCs w:val="24"/>
        </w:rPr>
        <w:t>.</w:t>
      </w:r>
    </w:p>
    <w:p w14:paraId="36E717B5" w14:textId="77777777" w:rsidR="00EE27F1" w:rsidRPr="00084489" w:rsidRDefault="002C1993" w:rsidP="007F4C87">
      <w:pPr>
        <w:pStyle w:val="Prrafodelista"/>
        <w:numPr>
          <w:ilvl w:val="0"/>
          <w:numId w:val="39"/>
        </w:numPr>
        <w:tabs>
          <w:tab w:val="clear" w:pos="2880"/>
        </w:tabs>
        <w:spacing w:line="240" w:lineRule="auto"/>
        <w:rPr>
          <w:rFonts w:ascii="Times New Roman" w:hAnsi="Times New Roman" w:cs="Times New Roman"/>
          <w:b/>
          <w:i/>
          <w:sz w:val="24"/>
          <w:szCs w:val="24"/>
        </w:rPr>
      </w:pPr>
      <w:r w:rsidRPr="00084489">
        <w:rPr>
          <w:rFonts w:ascii="Times New Roman" w:hAnsi="Times New Roman" w:cs="Times New Roman"/>
          <w:sz w:val="24"/>
          <w:szCs w:val="24"/>
        </w:rPr>
        <w:t>Bitá</w:t>
      </w:r>
      <w:r w:rsidR="00EE27F1" w:rsidRPr="00084489">
        <w:rPr>
          <w:rFonts w:ascii="Times New Roman" w:hAnsi="Times New Roman" w:cs="Times New Roman"/>
          <w:sz w:val="24"/>
          <w:szCs w:val="24"/>
        </w:rPr>
        <w:t>coras de mantenimiento preventivas y correctivas por el personal operativo</w:t>
      </w:r>
      <w:r w:rsidR="005D2B35" w:rsidRPr="00084489">
        <w:rPr>
          <w:rFonts w:ascii="Times New Roman" w:hAnsi="Times New Roman" w:cs="Times New Roman"/>
          <w:sz w:val="24"/>
          <w:szCs w:val="24"/>
        </w:rPr>
        <w:t>.</w:t>
      </w:r>
    </w:p>
    <w:p w14:paraId="5A854AED" w14:textId="77777777" w:rsidR="00EE27F1" w:rsidRPr="00084489" w:rsidRDefault="00EE27F1" w:rsidP="007F4C87">
      <w:pPr>
        <w:pStyle w:val="Prrafodelista"/>
        <w:numPr>
          <w:ilvl w:val="0"/>
          <w:numId w:val="39"/>
        </w:numPr>
        <w:tabs>
          <w:tab w:val="clear" w:pos="2880"/>
        </w:tabs>
        <w:spacing w:line="240" w:lineRule="auto"/>
        <w:rPr>
          <w:rFonts w:ascii="Times New Roman" w:hAnsi="Times New Roman" w:cs="Times New Roman"/>
          <w:b/>
          <w:i/>
          <w:sz w:val="24"/>
          <w:szCs w:val="24"/>
        </w:rPr>
      </w:pPr>
      <w:r w:rsidRPr="00084489">
        <w:rPr>
          <w:rFonts w:ascii="Times New Roman" w:hAnsi="Times New Roman" w:cs="Times New Roman"/>
          <w:sz w:val="24"/>
          <w:szCs w:val="24"/>
        </w:rPr>
        <w:t>Programa de C</w:t>
      </w:r>
      <w:r w:rsidR="00D47736" w:rsidRPr="00084489">
        <w:rPr>
          <w:rFonts w:ascii="Times New Roman" w:hAnsi="Times New Roman" w:cs="Times New Roman"/>
          <w:sz w:val="24"/>
          <w:szCs w:val="24"/>
        </w:rPr>
        <w:t xml:space="preserve">apacitaciones </w:t>
      </w:r>
      <w:r w:rsidR="002C1993" w:rsidRPr="00084489">
        <w:rPr>
          <w:rFonts w:ascii="Times New Roman" w:hAnsi="Times New Roman" w:cs="Times New Roman"/>
          <w:sz w:val="24"/>
          <w:szCs w:val="24"/>
        </w:rPr>
        <w:t>para el personal operativo del Desarrollador</w:t>
      </w:r>
      <w:r w:rsidR="005D2B35" w:rsidRPr="00084489">
        <w:rPr>
          <w:rFonts w:ascii="Times New Roman" w:hAnsi="Times New Roman" w:cs="Times New Roman"/>
          <w:sz w:val="24"/>
          <w:szCs w:val="24"/>
        </w:rPr>
        <w:t>.</w:t>
      </w:r>
    </w:p>
    <w:p w14:paraId="46984D93" w14:textId="77777777" w:rsidR="002E790D" w:rsidRPr="00084489" w:rsidRDefault="002C1993" w:rsidP="007F4C87">
      <w:pPr>
        <w:pStyle w:val="Prrafodelista"/>
        <w:numPr>
          <w:ilvl w:val="0"/>
          <w:numId w:val="39"/>
        </w:numPr>
        <w:tabs>
          <w:tab w:val="clear" w:pos="2880"/>
        </w:tabs>
        <w:spacing w:line="240" w:lineRule="auto"/>
        <w:rPr>
          <w:rFonts w:ascii="Times New Roman" w:hAnsi="Times New Roman" w:cs="Times New Roman"/>
          <w:b/>
          <w:i/>
          <w:sz w:val="24"/>
          <w:szCs w:val="24"/>
        </w:rPr>
      </w:pPr>
      <w:r w:rsidRPr="00084489">
        <w:rPr>
          <w:rFonts w:ascii="Times New Roman" w:hAnsi="Times New Roman" w:cs="Times New Roman"/>
          <w:sz w:val="24"/>
          <w:szCs w:val="24"/>
        </w:rPr>
        <w:t xml:space="preserve">Listado de </w:t>
      </w:r>
      <w:r w:rsidR="00B12209" w:rsidRPr="00084489">
        <w:rPr>
          <w:rFonts w:ascii="Times New Roman" w:hAnsi="Times New Roman" w:cs="Times New Roman"/>
          <w:sz w:val="24"/>
          <w:szCs w:val="24"/>
        </w:rPr>
        <w:t>A</w:t>
      </w:r>
      <w:r w:rsidRPr="00084489">
        <w:rPr>
          <w:rFonts w:ascii="Times New Roman" w:hAnsi="Times New Roman" w:cs="Times New Roman"/>
          <w:sz w:val="24"/>
          <w:szCs w:val="24"/>
        </w:rPr>
        <w:t xml:space="preserve">ccesorios, refacciones y </w:t>
      </w:r>
      <w:r w:rsidR="00AD0F55"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de Equipo también referidas en las bitácoras de mantenimiento.</w:t>
      </w:r>
    </w:p>
    <w:p w14:paraId="5BE4D452" w14:textId="77777777" w:rsidR="00F1082C" w:rsidRPr="00084489" w:rsidRDefault="00FA2B04" w:rsidP="0080779E">
      <w:pPr>
        <w:pStyle w:val="Prrafodelista"/>
        <w:tabs>
          <w:tab w:val="clear" w:pos="1985"/>
          <w:tab w:val="clear" w:pos="2880"/>
        </w:tabs>
        <w:spacing w:line="240" w:lineRule="auto"/>
        <w:ind w:left="783" w:firstLine="0"/>
        <w:rPr>
          <w:rFonts w:ascii="Times New Roman" w:hAnsi="Times New Roman" w:cs="Times New Roman"/>
          <w:b/>
          <w:i/>
          <w:sz w:val="24"/>
          <w:szCs w:val="24"/>
        </w:rPr>
      </w:pPr>
      <w:r w:rsidRPr="00084489">
        <w:rPr>
          <w:rFonts w:ascii="Times New Roman" w:hAnsi="Times New Roman" w:cs="Times New Roman"/>
          <w:b/>
          <w:i/>
          <w:sz w:val="24"/>
          <w:szCs w:val="24"/>
        </w:rPr>
        <w:t xml:space="preserve"> </w:t>
      </w:r>
    </w:p>
    <w:p w14:paraId="74B23869" w14:textId="77777777" w:rsidR="0069173C" w:rsidRPr="00084489" w:rsidRDefault="0069173C" w:rsidP="00D47736">
      <w:pPr>
        <w:tabs>
          <w:tab w:val="clear" w:pos="1985"/>
          <w:tab w:val="clear" w:pos="2880"/>
        </w:tabs>
        <w:spacing w:line="240" w:lineRule="auto"/>
        <w:ind w:left="0" w:firstLine="0"/>
        <w:rPr>
          <w:rFonts w:ascii="Times New Roman" w:hAnsi="Times New Roman" w:cs="Times New Roman"/>
          <w:sz w:val="24"/>
          <w:szCs w:val="24"/>
        </w:rPr>
      </w:pPr>
    </w:p>
    <w:p w14:paraId="742B0030" w14:textId="77777777" w:rsidR="002C1993" w:rsidRPr="00084489" w:rsidRDefault="00EE27F1" w:rsidP="00D47736">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Las rutinas y actividades conteni</w:t>
      </w:r>
      <w:r w:rsidR="002C1993" w:rsidRPr="00084489">
        <w:rPr>
          <w:rFonts w:ascii="Times New Roman" w:hAnsi="Times New Roman" w:cs="Times New Roman"/>
          <w:sz w:val="24"/>
          <w:szCs w:val="24"/>
        </w:rPr>
        <w:t>das</w:t>
      </w:r>
      <w:r w:rsidRPr="00084489">
        <w:rPr>
          <w:rFonts w:ascii="Times New Roman" w:hAnsi="Times New Roman" w:cs="Times New Roman"/>
          <w:sz w:val="24"/>
          <w:szCs w:val="24"/>
        </w:rPr>
        <w:t xml:space="preserve"> en el presente sistema derivarán </w:t>
      </w:r>
      <w:r w:rsidR="0080779E" w:rsidRPr="00084489">
        <w:rPr>
          <w:rFonts w:ascii="Times New Roman" w:hAnsi="Times New Roman" w:cs="Times New Roman"/>
          <w:sz w:val="24"/>
          <w:szCs w:val="24"/>
        </w:rPr>
        <w:t>de los Mét</w:t>
      </w:r>
      <w:r w:rsidR="002C1993" w:rsidRPr="00084489">
        <w:rPr>
          <w:rFonts w:ascii="Times New Roman" w:hAnsi="Times New Roman" w:cs="Times New Roman"/>
          <w:sz w:val="24"/>
          <w:szCs w:val="24"/>
        </w:rPr>
        <w:t xml:space="preserve">odos de Prestación revisados y validados por el Instituto de conformidad con el </w:t>
      </w:r>
      <w:r w:rsidR="002C1993" w:rsidRPr="00084489">
        <w:rPr>
          <w:rFonts w:ascii="Times New Roman" w:hAnsi="Times New Roman" w:cs="Times New Roman"/>
          <w:b/>
          <w:sz w:val="24"/>
          <w:szCs w:val="24"/>
        </w:rPr>
        <w:t>Anexo 5 (</w:t>
      </w:r>
      <w:r w:rsidR="00203BED" w:rsidRPr="00084489">
        <w:rPr>
          <w:rFonts w:ascii="Times New Roman" w:hAnsi="Times New Roman" w:cs="Times New Roman"/>
          <w:b/>
          <w:i/>
          <w:sz w:val="24"/>
          <w:szCs w:val="24"/>
        </w:rPr>
        <w:t xml:space="preserve">Procedimiento </w:t>
      </w:r>
      <w:r w:rsidR="002C1993" w:rsidRPr="00084489">
        <w:rPr>
          <w:rFonts w:ascii="Times New Roman" w:hAnsi="Times New Roman" w:cs="Times New Roman"/>
          <w:b/>
          <w:i/>
          <w:sz w:val="24"/>
          <w:szCs w:val="24"/>
        </w:rPr>
        <w:t>de Revisión</w:t>
      </w:r>
      <w:r w:rsidR="002C1993" w:rsidRPr="00084489">
        <w:rPr>
          <w:rFonts w:ascii="Times New Roman" w:hAnsi="Times New Roman" w:cs="Times New Roman"/>
          <w:b/>
          <w:sz w:val="24"/>
          <w:szCs w:val="24"/>
        </w:rPr>
        <w:t>)</w:t>
      </w:r>
      <w:r w:rsidR="002C1993" w:rsidRPr="00084489">
        <w:rPr>
          <w:rFonts w:ascii="Times New Roman" w:hAnsi="Times New Roman" w:cs="Times New Roman"/>
          <w:sz w:val="24"/>
          <w:szCs w:val="24"/>
        </w:rPr>
        <w:t>.</w:t>
      </w:r>
    </w:p>
    <w:p w14:paraId="30B32EF2" w14:textId="77777777" w:rsidR="002C1993" w:rsidRPr="00084489" w:rsidRDefault="002C1993" w:rsidP="00D47736">
      <w:pPr>
        <w:tabs>
          <w:tab w:val="clear" w:pos="1985"/>
          <w:tab w:val="clear" w:pos="2880"/>
        </w:tabs>
        <w:spacing w:line="240" w:lineRule="auto"/>
        <w:ind w:left="0" w:firstLine="0"/>
        <w:rPr>
          <w:rFonts w:ascii="Times New Roman" w:hAnsi="Times New Roman" w:cs="Times New Roman"/>
          <w:sz w:val="24"/>
          <w:szCs w:val="24"/>
        </w:rPr>
      </w:pPr>
    </w:p>
    <w:p w14:paraId="651CB6FB" w14:textId="77777777" w:rsidR="0069173C" w:rsidRPr="00084489" w:rsidRDefault="00F1082C" w:rsidP="00D47736">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Así mismo,</w:t>
      </w:r>
      <w:r w:rsidR="007B51A2" w:rsidRPr="00084489">
        <w:rPr>
          <w:rFonts w:ascii="Times New Roman" w:hAnsi="Times New Roman" w:cs="Times New Roman"/>
          <w:sz w:val="24"/>
          <w:szCs w:val="24"/>
        </w:rPr>
        <w:t xml:space="preserve"> generará un registro de</w:t>
      </w:r>
      <w:r w:rsidRPr="00084489">
        <w:rPr>
          <w:rFonts w:ascii="Times New Roman" w:hAnsi="Times New Roman" w:cs="Times New Roman"/>
          <w:sz w:val="24"/>
          <w:szCs w:val="24"/>
        </w:rPr>
        <w:t xml:space="preserve"> i</w:t>
      </w:r>
      <w:r w:rsidR="00FA2B04" w:rsidRPr="00084489">
        <w:rPr>
          <w:rFonts w:ascii="Times New Roman" w:hAnsi="Times New Roman" w:cs="Times New Roman"/>
          <w:sz w:val="24"/>
          <w:szCs w:val="24"/>
        </w:rPr>
        <w:t>ncidencias, número de reparaciones,</w:t>
      </w:r>
      <w:r w:rsidR="0080779E" w:rsidRPr="00084489">
        <w:rPr>
          <w:rFonts w:ascii="Times New Roman" w:hAnsi="Times New Roman" w:cs="Times New Roman"/>
          <w:sz w:val="24"/>
          <w:szCs w:val="24"/>
        </w:rPr>
        <w:t xml:space="preserve"> fallas, </w:t>
      </w:r>
      <w:r w:rsidRPr="00084489">
        <w:rPr>
          <w:rFonts w:ascii="Times New Roman" w:hAnsi="Times New Roman" w:cs="Times New Roman"/>
          <w:sz w:val="24"/>
          <w:szCs w:val="24"/>
        </w:rPr>
        <w:t>número de mantenimientos preventivos o correctivos, reparación o re</w:t>
      </w:r>
      <w:r w:rsidR="0080779E" w:rsidRPr="00084489">
        <w:rPr>
          <w:rFonts w:ascii="Times New Roman" w:hAnsi="Times New Roman" w:cs="Times New Roman"/>
          <w:sz w:val="24"/>
          <w:szCs w:val="24"/>
        </w:rPr>
        <w:t>posición calibración, mantenimiento, falla del equipo por el usuario, falla propia del equipo, falla de las instalaciones de soporte, robo o sustracción, reubicación o traslado, etc., que dará como resultado la estadística de no disponibilidad del equipo de manera mensual</w:t>
      </w:r>
      <w:r w:rsidR="00894C9B" w:rsidRPr="00084489">
        <w:rPr>
          <w:rFonts w:ascii="Times New Roman" w:hAnsi="Times New Roman" w:cs="Times New Roman"/>
          <w:sz w:val="24"/>
          <w:szCs w:val="24"/>
        </w:rPr>
        <w:t xml:space="preserve"> y anual</w:t>
      </w:r>
      <w:r w:rsidR="0080779E" w:rsidRPr="00084489">
        <w:rPr>
          <w:rFonts w:ascii="Times New Roman" w:hAnsi="Times New Roman" w:cs="Times New Roman"/>
          <w:sz w:val="24"/>
          <w:szCs w:val="24"/>
        </w:rPr>
        <w:t xml:space="preserve">. </w:t>
      </w:r>
    </w:p>
    <w:p w14:paraId="19A49673" w14:textId="77777777" w:rsidR="0069173C" w:rsidRPr="00084489" w:rsidRDefault="0069173C" w:rsidP="00D47736">
      <w:pPr>
        <w:tabs>
          <w:tab w:val="clear" w:pos="1985"/>
          <w:tab w:val="clear" w:pos="2880"/>
        </w:tabs>
        <w:spacing w:line="240" w:lineRule="auto"/>
        <w:ind w:left="0" w:firstLine="0"/>
        <w:rPr>
          <w:rFonts w:ascii="Times New Roman" w:hAnsi="Times New Roman" w:cs="Times New Roman"/>
          <w:sz w:val="24"/>
          <w:szCs w:val="24"/>
        </w:rPr>
      </w:pPr>
    </w:p>
    <w:p w14:paraId="5A2C7665" w14:textId="77777777" w:rsidR="00E41AB5" w:rsidRPr="00084489" w:rsidRDefault="007B51A2" w:rsidP="0007349F">
      <w:pPr>
        <w:pStyle w:val="Prrafodelista2"/>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sz w:val="24"/>
          <w:szCs w:val="24"/>
        </w:rPr>
        <w:t>Este sistema de</w:t>
      </w:r>
      <w:r w:rsidR="00D47736" w:rsidRPr="00084489">
        <w:rPr>
          <w:rFonts w:ascii="Times New Roman" w:hAnsi="Times New Roman" w:cs="Times New Roman"/>
          <w:sz w:val="24"/>
          <w:szCs w:val="24"/>
        </w:rPr>
        <w:t>berá</w:t>
      </w:r>
      <w:r w:rsidR="0069173C" w:rsidRPr="00084489">
        <w:rPr>
          <w:rFonts w:ascii="Times New Roman" w:hAnsi="Times New Roman" w:cs="Times New Roman"/>
          <w:sz w:val="24"/>
          <w:szCs w:val="24"/>
        </w:rPr>
        <w:t xml:space="preserve"> </w:t>
      </w:r>
      <w:proofErr w:type="spellStart"/>
      <w:r w:rsidR="0069173C" w:rsidRPr="00084489">
        <w:rPr>
          <w:rFonts w:ascii="Times New Roman" w:hAnsi="Times New Roman" w:cs="Times New Roman"/>
          <w:sz w:val="24"/>
          <w:szCs w:val="24"/>
        </w:rPr>
        <w:t>interfazarse</w:t>
      </w:r>
      <w:proofErr w:type="spellEnd"/>
      <w:r w:rsidR="00D47736" w:rsidRPr="00084489">
        <w:rPr>
          <w:rFonts w:ascii="Times New Roman" w:hAnsi="Times New Roman" w:cs="Times New Roman"/>
          <w:sz w:val="24"/>
          <w:szCs w:val="24"/>
        </w:rPr>
        <w:t xml:space="preserve"> con el Sistema del Centro de Atenci</w:t>
      </w:r>
      <w:r w:rsidR="00E41AB5" w:rsidRPr="00084489">
        <w:rPr>
          <w:rFonts w:ascii="Times New Roman" w:hAnsi="Times New Roman" w:cs="Times New Roman"/>
          <w:sz w:val="24"/>
          <w:szCs w:val="24"/>
        </w:rPr>
        <w:t>ón (</w:t>
      </w:r>
      <w:r w:rsidR="00D47736" w:rsidRPr="00084489">
        <w:rPr>
          <w:rFonts w:ascii="Times New Roman" w:hAnsi="Times New Roman" w:cs="Times New Roman"/>
          <w:sz w:val="24"/>
          <w:szCs w:val="24"/>
        </w:rPr>
        <w:t>CAU</w:t>
      </w:r>
      <w:r w:rsidR="00E41AB5" w:rsidRPr="00084489">
        <w:rPr>
          <w:rFonts w:ascii="Times New Roman" w:hAnsi="Times New Roman" w:cs="Times New Roman"/>
          <w:sz w:val="24"/>
          <w:szCs w:val="24"/>
        </w:rPr>
        <w:t>)</w:t>
      </w:r>
      <w:r w:rsidRPr="00084489">
        <w:rPr>
          <w:rFonts w:ascii="Times New Roman" w:hAnsi="Times New Roman" w:cs="Times New Roman"/>
          <w:sz w:val="24"/>
          <w:szCs w:val="24"/>
        </w:rPr>
        <w:t>, con</w:t>
      </w:r>
      <w:r w:rsidR="0069173C" w:rsidRPr="00084489">
        <w:rPr>
          <w:rFonts w:ascii="Times New Roman" w:hAnsi="Times New Roman" w:cs="Times New Roman"/>
          <w:sz w:val="24"/>
          <w:szCs w:val="24"/>
        </w:rPr>
        <w:t xml:space="preserve"> el objetivo</w:t>
      </w:r>
      <w:r w:rsidR="00D47736" w:rsidRPr="00084489">
        <w:rPr>
          <w:rFonts w:ascii="Times New Roman" w:hAnsi="Times New Roman" w:cs="Times New Roman"/>
          <w:sz w:val="24"/>
          <w:szCs w:val="24"/>
        </w:rPr>
        <w:t xml:space="preserve"> de generar </w:t>
      </w:r>
      <w:r w:rsidR="0069173C" w:rsidRPr="00084489">
        <w:rPr>
          <w:rFonts w:ascii="Times New Roman" w:hAnsi="Times New Roman" w:cs="Times New Roman"/>
          <w:sz w:val="24"/>
          <w:szCs w:val="24"/>
        </w:rPr>
        <w:t>alarmas o notificaciones al Desarrollador de</w:t>
      </w:r>
      <w:r w:rsidRPr="00084489">
        <w:rPr>
          <w:rFonts w:ascii="Times New Roman" w:hAnsi="Times New Roman" w:cs="Times New Roman"/>
          <w:sz w:val="24"/>
          <w:szCs w:val="24"/>
        </w:rPr>
        <w:t xml:space="preserve"> las</w:t>
      </w:r>
      <w:r w:rsidR="00D47736" w:rsidRPr="00084489">
        <w:rPr>
          <w:rFonts w:ascii="Times New Roman" w:hAnsi="Times New Roman" w:cs="Times New Roman"/>
          <w:sz w:val="24"/>
          <w:szCs w:val="24"/>
        </w:rPr>
        <w:t xml:space="preserve"> actividades</w:t>
      </w:r>
      <w:r w:rsidRPr="00084489">
        <w:rPr>
          <w:rFonts w:ascii="Times New Roman" w:hAnsi="Times New Roman" w:cs="Times New Roman"/>
          <w:sz w:val="24"/>
          <w:szCs w:val="24"/>
        </w:rPr>
        <w:t xml:space="preserve"> diarias</w:t>
      </w:r>
      <w:r w:rsidR="0069173C"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de mantenimiento preventivo o correctivo, incidencias </w:t>
      </w:r>
      <w:r w:rsidR="0069173C" w:rsidRPr="00084489">
        <w:rPr>
          <w:rFonts w:ascii="Times New Roman" w:hAnsi="Times New Roman" w:cs="Times New Roman"/>
          <w:sz w:val="24"/>
          <w:szCs w:val="24"/>
        </w:rPr>
        <w:t>y servicios</w:t>
      </w:r>
      <w:r w:rsidRPr="00084489">
        <w:rPr>
          <w:rFonts w:ascii="Times New Roman" w:hAnsi="Times New Roman" w:cs="Times New Roman"/>
          <w:sz w:val="24"/>
          <w:szCs w:val="24"/>
        </w:rPr>
        <w:t xml:space="preserve"> programado</w:t>
      </w:r>
      <w:r w:rsidR="00D47736" w:rsidRPr="00084489">
        <w:rPr>
          <w:rFonts w:ascii="Times New Roman" w:hAnsi="Times New Roman" w:cs="Times New Roman"/>
          <w:sz w:val="24"/>
          <w:szCs w:val="24"/>
        </w:rPr>
        <w:t>s</w:t>
      </w:r>
      <w:r w:rsidRPr="00084489">
        <w:rPr>
          <w:rFonts w:ascii="Times New Roman" w:hAnsi="Times New Roman" w:cs="Times New Roman"/>
          <w:sz w:val="24"/>
          <w:szCs w:val="24"/>
        </w:rPr>
        <w:t xml:space="preserve"> inherentes a</w:t>
      </w:r>
      <w:r w:rsidR="002F5BFD" w:rsidRPr="00084489">
        <w:rPr>
          <w:rFonts w:ascii="Times New Roman" w:hAnsi="Times New Roman" w:cs="Times New Roman"/>
          <w:sz w:val="24"/>
          <w:szCs w:val="24"/>
        </w:rPr>
        <w:t xml:space="preserve"> </w:t>
      </w:r>
      <w:r w:rsidRPr="00084489">
        <w:rPr>
          <w:rFonts w:ascii="Times New Roman" w:hAnsi="Times New Roman" w:cs="Times New Roman"/>
          <w:sz w:val="24"/>
          <w:szCs w:val="24"/>
        </w:rPr>
        <w:t>l</w:t>
      </w:r>
      <w:r w:rsidR="00894C9B" w:rsidRPr="00084489">
        <w:rPr>
          <w:rFonts w:ascii="Times New Roman" w:hAnsi="Times New Roman" w:cs="Times New Roman"/>
          <w:sz w:val="24"/>
          <w:szCs w:val="24"/>
        </w:rPr>
        <w:t>as I</w:t>
      </w:r>
      <w:r w:rsidR="002F5BFD" w:rsidRPr="00084489">
        <w:rPr>
          <w:rFonts w:ascii="Times New Roman" w:hAnsi="Times New Roman" w:cs="Times New Roman"/>
          <w:sz w:val="24"/>
          <w:szCs w:val="24"/>
        </w:rPr>
        <w:t xml:space="preserve">nstalaciones </w:t>
      </w:r>
      <w:r w:rsidR="00894C9B" w:rsidRPr="00084489">
        <w:rPr>
          <w:rFonts w:ascii="Times New Roman" w:hAnsi="Times New Roman" w:cs="Times New Roman"/>
          <w:sz w:val="24"/>
          <w:szCs w:val="24"/>
        </w:rPr>
        <w:t>y Equipo</w:t>
      </w:r>
      <w:r w:rsidRPr="00084489">
        <w:rPr>
          <w:rFonts w:ascii="Times New Roman" w:hAnsi="Times New Roman" w:cs="Times New Roman"/>
          <w:sz w:val="24"/>
          <w:szCs w:val="24"/>
        </w:rPr>
        <w:t xml:space="preserve"> para</w:t>
      </w:r>
      <w:r w:rsidR="0069173C" w:rsidRPr="00084489">
        <w:rPr>
          <w:rFonts w:ascii="Times New Roman" w:hAnsi="Times New Roman" w:cs="Times New Roman"/>
          <w:sz w:val="24"/>
          <w:szCs w:val="24"/>
        </w:rPr>
        <w:t xml:space="preserve"> </w:t>
      </w:r>
      <w:r w:rsidRPr="00084489">
        <w:rPr>
          <w:rFonts w:ascii="Times New Roman" w:hAnsi="Times New Roman" w:cs="Times New Roman"/>
          <w:sz w:val="24"/>
          <w:szCs w:val="24"/>
        </w:rPr>
        <w:t xml:space="preserve">dar cumplimiento </w:t>
      </w:r>
      <w:r w:rsidR="00894C9B" w:rsidRPr="00084489">
        <w:rPr>
          <w:rFonts w:ascii="Times New Roman" w:hAnsi="Times New Roman" w:cs="Times New Roman"/>
          <w:sz w:val="24"/>
          <w:szCs w:val="24"/>
        </w:rPr>
        <w:t xml:space="preserve">y </w:t>
      </w:r>
      <w:r w:rsidRPr="00084489">
        <w:rPr>
          <w:rFonts w:ascii="Times New Roman" w:hAnsi="Times New Roman" w:cs="Times New Roman"/>
          <w:sz w:val="24"/>
          <w:szCs w:val="24"/>
        </w:rPr>
        <w:t>generar la trazabilidad puntual de las acciones que se deriven de esto</w:t>
      </w:r>
      <w:r w:rsidR="0069173C" w:rsidRPr="00084489">
        <w:rPr>
          <w:rFonts w:ascii="Times New Roman" w:hAnsi="Times New Roman" w:cs="Times New Roman"/>
          <w:sz w:val="24"/>
          <w:szCs w:val="24"/>
        </w:rPr>
        <w:t>. Deberá generar los reportes correspondientes y generará</w:t>
      </w:r>
      <w:r w:rsidRPr="00084489">
        <w:rPr>
          <w:rFonts w:ascii="Times New Roman" w:hAnsi="Times New Roman" w:cs="Times New Roman"/>
          <w:sz w:val="24"/>
          <w:szCs w:val="24"/>
        </w:rPr>
        <w:t xml:space="preserve"> de forma</w:t>
      </w:r>
      <w:r w:rsidR="0069173C" w:rsidRPr="00084489">
        <w:rPr>
          <w:rFonts w:ascii="Times New Roman" w:hAnsi="Times New Roman" w:cs="Times New Roman"/>
          <w:sz w:val="24"/>
          <w:szCs w:val="24"/>
        </w:rPr>
        <w:t xml:space="preserve"> autom</w:t>
      </w:r>
      <w:r w:rsidRPr="00084489">
        <w:rPr>
          <w:rFonts w:ascii="Times New Roman" w:hAnsi="Times New Roman" w:cs="Times New Roman"/>
          <w:sz w:val="24"/>
          <w:szCs w:val="24"/>
        </w:rPr>
        <w:t xml:space="preserve">ática </w:t>
      </w:r>
      <w:r w:rsidR="0069173C" w:rsidRPr="00084489">
        <w:rPr>
          <w:rFonts w:ascii="Times New Roman" w:hAnsi="Times New Roman" w:cs="Times New Roman"/>
          <w:sz w:val="24"/>
          <w:szCs w:val="24"/>
        </w:rPr>
        <w:t>u</w:t>
      </w:r>
      <w:r w:rsidRPr="00084489">
        <w:rPr>
          <w:rFonts w:ascii="Times New Roman" w:hAnsi="Times New Roman" w:cs="Times New Roman"/>
          <w:sz w:val="24"/>
          <w:szCs w:val="24"/>
        </w:rPr>
        <w:t>n ticket</w:t>
      </w:r>
      <w:r w:rsidR="00CC484A" w:rsidRPr="00084489">
        <w:rPr>
          <w:rFonts w:ascii="Times New Roman" w:hAnsi="Times New Roman" w:cs="Times New Roman"/>
          <w:sz w:val="24"/>
          <w:szCs w:val="24"/>
        </w:rPr>
        <w:t xml:space="preserve"> que active el cumplimiento de los programas y actividades correspondientes</w:t>
      </w:r>
      <w:r w:rsidR="00E41AB5" w:rsidRPr="00084489">
        <w:rPr>
          <w:rFonts w:ascii="Times New Roman" w:hAnsi="Times New Roman" w:cs="Times New Roman"/>
          <w:sz w:val="24"/>
          <w:szCs w:val="24"/>
        </w:rPr>
        <w:t>.</w:t>
      </w:r>
    </w:p>
    <w:p w14:paraId="76C6D881" w14:textId="77777777" w:rsidR="00D47736" w:rsidRPr="00084489" w:rsidRDefault="00D47736" w:rsidP="00E80140">
      <w:pPr>
        <w:tabs>
          <w:tab w:val="clear" w:pos="1985"/>
          <w:tab w:val="clear" w:pos="2880"/>
        </w:tabs>
        <w:spacing w:line="240" w:lineRule="auto"/>
        <w:ind w:left="0" w:firstLine="0"/>
        <w:rPr>
          <w:rFonts w:ascii="Times New Roman" w:hAnsi="Times New Roman" w:cs="Times New Roman"/>
          <w:sz w:val="24"/>
          <w:szCs w:val="24"/>
        </w:rPr>
      </w:pPr>
    </w:p>
    <w:p w14:paraId="456CC892" w14:textId="77777777" w:rsidR="00BF19CB" w:rsidRPr="00084489" w:rsidRDefault="00BF19CB" w:rsidP="0007349F">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63" w:name="_Toc437600457"/>
      <w:bookmarkStart w:id="864" w:name="_Toc479246592"/>
      <w:r w:rsidRPr="00084489">
        <w:rPr>
          <w:rFonts w:ascii="Times New Roman" w:hAnsi="Times New Roman" w:cs="Times New Roman"/>
          <w:b/>
          <w:sz w:val="24"/>
          <w:szCs w:val="24"/>
        </w:rPr>
        <w:t>6.</w:t>
      </w:r>
      <w:r w:rsidR="00902AB9" w:rsidRPr="00084489">
        <w:rPr>
          <w:rFonts w:ascii="Times New Roman" w:hAnsi="Times New Roman" w:cs="Times New Roman"/>
          <w:b/>
          <w:sz w:val="24"/>
          <w:szCs w:val="24"/>
        </w:rPr>
        <w:t>7.2.</w:t>
      </w:r>
      <w:r w:rsidRPr="00084489">
        <w:rPr>
          <w:rFonts w:ascii="Times New Roman" w:hAnsi="Times New Roman" w:cs="Times New Roman"/>
          <w:b/>
          <w:sz w:val="24"/>
          <w:szCs w:val="24"/>
        </w:rPr>
        <w:t xml:space="preserve"> Módulo de Administración de Servicios</w:t>
      </w:r>
      <w:bookmarkEnd w:id="863"/>
      <w:bookmarkEnd w:id="864"/>
    </w:p>
    <w:p w14:paraId="79575EAE" w14:textId="77777777" w:rsidR="00BF19CB" w:rsidRPr="00084489" w:rsidRDefault="00BF19CB" w:rsidP="00E80140">
      <w:pPr>
        <w:tabs>
          <w:tab w:val="clear" w:pos="1985"/>
          <w:tab w:val="clear" w:pos="2880"/>
        </w:tabs>
        <w:spacing w:line="240" w:lineRule="auto"/>
        <w:ind w:left="0" w:firstLine="0"/>
        <w:rPr>
          <w:rFonts w:ascii="Times New Roman" w:hAnsi="Times New Roman" w:cs="Times New Roman"/>
          <w:sz w:val="24"/>
          <w:szCs w:val="24"/>
        </w:rPr>
      </w:pPr>
    </w:p>
    <w:p w14:paraId="27D82AA7" w14:textId="77777777" w:rsidR="00176EE5" w:rsidRPr="00084489" w:rsidRDefault="00E41AB5" w:rsidP="00E8014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Es responsabilidad del Desarrollador proporcionar un sistema capaz de administrar y gestionar la totalidad de los Servicios</w:t>
      </w:r>
      <w:r w:rsidR="00142B37" w:rsidRPr="00084489">
        <w:rPr>
          <w:rFonts w:ascii="Times New Roman" w:hAnsi="Times New Roman" w:cs="Times New Roman"/>
          <w:sz w:val="24"/>
          <w:szCs w:val="24"/>
        </w:rPr>
        <w:t xml:space="preserve"> </w:t>
      </w:r>
      <w:r w:rsidR="00176EE5" w:rsidRPr="00084489">
        <w:rPr>
          <w:rFonts w:ascii="Times New Roman" w:hAnsi="Times New Roman" w:cs="Times New Roman"/>
          <w:sz w:val="24"/>
          <w:szCs w:val="24"/>
        </w:rPr>
        <w:t xml:space="preserve">referidos en el </w:t>
      </w:r>
      <w:r w:rsidR="00176EE5" w:rsidRPr="00084489">
        <w:rPr>
          <w:rFonts w:ascii="Times New Roman" w:hAnsi="Times New Roman" w:cs="Times New Roman"/>
          <w:b/>
          <w:sz w:val="24"/>
          <w:szCs w:val="24"/>
        </w:rPr>
        <w:t>Anexo 10 (</w:t>
      </w:r>
      <w:r w:rsidR="00176EE5" w:rsidRPr="00084489">
        <w:rPr>
          <w:rFonts w:ascii="Times New Roman" w:hAnsi="Times New Roman" w:cs="Times New Roman"/>
          <w:b/>
          <w:i/>
          <w:sz w:val="24"/>
          <w:szCs w:val="24"/>
        </w:rPr>
        <w:t>Requerimientos de Servicios</w:t>
      </w:r>
      <w:r w:rsidR="00176EE5" w:rsidRPr="00084489">
        <w:rPr>
          <w:rFonts w:ascii="Times New Roman" w:hAnsi="Times New Roman" w:cs="Times New Roman"/>
          <w:b/>
          <w:sz w:val="24"/>
          <w:szCs w:val="24"/>
        </w:rPr>
        <w:t xml:space="preserve">) </w:t>
      </w:r>
      <w:r w:rsidR="00B90DAA" w:rsidRPr="00084489">
        <w:rPr>
          <w:rFonts w:ascii="Times New Roman" w:hAnsi="Times New Roman" w:cs="Times New Roman"/>
          <w:sz w:val="24"/>
          <w:szCs w:val="24"/>
        </w:rPr>
        <w:t>que genere reportes</w:t>
      </w:r>
      <w:r w:rsidR="00176EE5" w:rsidRPr="00084489">
        <w:rPr>
          <w:rFonts w:ascii="Times New Roman" w:hAnsi="Times New Roman" w:cs="Times New Roman"/>
          <w:sz w:val="24"/>
          <w:szCs w:val="24"/>
        </w:rPr>
        <w:t xml:space="preserve"> y </w:t>
      </w:r>
      <w:r w:rsidR="0069173C" w:rsidRPr="00084489">
        <w:rPr>
          <w:rFonts w:ascii="Times New Roman" w:hAnsi="Times New Roman" w:cs="Times New Roman"/>
          <w:sz w:val="24"/>
          <w:szCs w:val="24"/>
        </w:rPr>
        <w:t xml:space="preserve">datos </w:t>
      </w:r>
      <w:r w:rsidR="00176EE5" w:rsidRPr="00084489">
        <w:rPr>
          <w:rFonts w:ascii="Times New Roman" w:hAnsi="Times New Roman" w:cs="Times New Roman"/>
          <w:sz w:val="24"/>
          <w:szCs w:val="24"/>
        </w:rPr>
        <w:t>estad</w:t>
      </w:r>
      <w:r w:rsidR="0069173C" w:rsidRPr="00084489">
        <w:rPr>
          <w:rFonts w:ascii="Times New Roman" w:hAnsi="Times New Roman" w:cs="Times New Roman"/>
          <w:sz w:val="24"/>
          <w:szCs w:val="24"/>
        </w:rPr>
        <w:t>ístico</w:t>
      </w:r>
      <w:r w:rsidR="00176EE5" w:rsidRPr="00084489">
        <w:rPr>
          <w:rFonts w:ascii="Times New Roman" w:hAnsi="Times New Roman" w:cs="Times New Roman"/>
          <w:sz w:val="24"/>
          <w:szCs w:val="24"/>
        </w:rPr>
        <w:t>s</w:t>
      </w:r>
      <w:r w:rsidRPr="00084489">
        <w:rPr>
          <w:rFonts w:ascii="Times New Roman" w:hAnsi="Times New Roman" w:cs="Times New Roman"/>
          <w:sz w:val="24"/>
          <w:szCs w:val="24"/>
        </w:rPr>
        <w:t xml:space="preserve"> con base a </w:t>
      </w:r>
      <w:r w:rsidR="0093088F" w:rsidRPr="00084489">
        <w:rPr>
          <w:rFonts w:ascii="Times New Roman" w:hAnsi="Times New Roman" w:cs="Times New Roman"/>
          <w:sz w:val="24"/>
          <w:szCs w:val="24"/>
        </w:rPr>
        <w:t>las rutinas</w:t>
      </w:r>
      <w:r w:rsidRPr="00084489">
        <w:rPr>
          <w:rFonts w:ascii="Times New Roman" w:hAnsi="Times New Roman" w:cs="Times New Roman"/>
          <w:sz w:val="24"/>
          <w:szCs w:val="24"/>
        </w:rPr>
        <w:t xml:space="preserve"> programadas</w:t>
      </w:r>
      <w:r w:rsidR="00142B37" w:rsidRPr="00084489">
        <w:rPr>
          <w:rFonts w:ascii="Times New Roman" w:hAnsi="Times New Roman" w:cs="Times New Roman"/>
          <w:sz w:val="24"/>
          <w:szCs w:val="24"/>
        </w:rPr>
        <w:t xml:space="preserve"> </w:t>
      </w:r>
      <w:r w:rsidR="00176EE5" w:rsidRPr="00084489">
        <w:rPr>
          <w:rFonts w:ascii="Times New Roman" w:hAnsi="Times New Roman" w:cs="Times New Roman"/>
          <w:sz w:val="24"/>
          <w:szCs w:val="24"/>
        </w:rPr>
        <w:t>y estándares espec</w:t>
      </w:r>
      <w:r w:rsidR="0093088F" w:rsidRPr="00084489">
        <w:rPr>
          <w:rFonts w:ascii="Times New Roman" w:hAnsi="Times New Roman" w:cs="Times New Roman"/>
          <w:sz w:val="24"/>
          <w:szCs w:val="24"/>
        </w:rPr>
        <w:t xml:space="preserve">íficos, esto </w:t>
      </w:r>
      <w:r w:rsidR="005D5F21" w:rsidRPr="00084489">
        <w:rPr>
          <w:rFonts w:ascii="Times New Roman" w:hAnsi="Times New Roman" w:cs="Times New Roman"/>
          <w:sz w:val="24"/>
          <w:szCs w:val="24"/>
        </w:rPr>
        <w:t>por nivel de servicios defin</w:t>
      </w:r>
      <w:r w:rsidR="0093088F" w:rsidRPr="00084489">
        <w:rPr>
          <w:rFonts w:ascii="Times New Roman" w:hAnsi="Times New Roman" w:cs="Times New Roman"/>
          <w:sz w:val="24"/>
          <w:szCs w:val="24"/>
        </w:rPr>
        <w:t xml:space="preserve">idos </w:t>
      </w:r>
      <w:r w:rsidR="004E134D" w:rsidRPr="00084489">
        <w:rPr>
          <w:rFonts w:ascii="Times New Roman" w:hAnsi="Times New Roman" w:cs="Times New Roman"/>
          <w:sz w:val="24"/>
          <w:szCs w:val="24"/>
        </w:rPr>
        <w:t xml:space="preserve">y validados en los Métodos de </w:t>
      </w:r>
      <w:r w:rsidR="004E134D" w:rsidRPr="00084489">
        <w:rPr>
          <w:rFonts w:ascii="Times New Roman" w:hAnsi="Times New Roman" w:cs="Times New Roman"/>
          <w:sz w:val="24"/>
          <w:szCs w:val="24"/>
        </w:rPr>
        <w:lastRenderedPageBreak/>
        <w:t xml:space="preserve">Prestación de los Servicios y contenidos en los Manuales de Operación, previamente revisados y validados por el Instituto de conformidad con el </w:t>
      </w:r>
      <w:r w:rsidR="004E134D" w:rsidRPr="00084489">
        <w:rPr>
          <w:rFonts w:ascii="Times New Roman" w:hAnsi="Times New Roman" w:cs="Times New Roman"/>
          <w:b/>
          <w:sz w:val="24"/>
          <w:szCs w:val="24"/>
        </w:rPr>
        <w:t>Anexo 5</w:t>
      </w:r>
      <w:r w:rsidR="004E134D" w:rsidRPr="00084489">
        <w:rPr>
          <w:rFonts w:ascii="Times New Roman" w:hAnsi="Times New Roman" w:cs="Times New Roman"/>
          <w:b/>
          <w:i/>
          <w:sz w:val="24"/>
          <w:szCs w:val="24"/>
        </w:rPr>
        <w:t xml:space="preserve"> (Procedimiento de Revisión).</w:t>
      </w:r>
    </w:p>
    <w:p w14:paraId="2AE922CF" w14:textId="77777777" w:rsidR="004E134D" w:rsidRPr="00084489" w:rsidRDefault="004E134D" w:rsidP="00E80140">
      <w:pPr>
        <w:tabs>
          <w:tab w:val="clear" w:pos="1985"/>
          <w:tab w:val="clear" w:pos="2880"/>
        </w:tabs>
        <w:spacing w:line="240" w:lineRule="auto"/>
        <w:ind w:left="0" w:firstLine="0"/>
        <w:rPr>
          <w:rFonts w:ascii="Times New Roman" w:hAnsi="Times New Roman" w:cs="Times New Roman"/>
          <w:sz w:val="24"/>
          <w:szCs w:val="24"/>
        </w:rPr>
      </w:pPr>
    </w:p>
    <w:p w14:paraId="4CE92661" w14:textId="77777777" w:rsidR="0093088F" w:rsidRPr="00084489" w:rsidRDefault="0093088F"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deberá generar una interface que le permita notificar ante el CAU de las rutinas diarias a realizarse y el incumplimiento de las mismas con la generación automática y programada de un ticket que solicite</w:t>
      </w:r>
      <w:r w:rsidR="003561F8" w:rsidRPr="00084489">
        <w:rPr>
          <w:rFonts w:ascii="Times New Roman" w:hAnsi="Times New Roman" w:cs="Times New Roman"/>
          <w:sz w:val="24"/>
          <w:szCs w:val="24"/>
        </w:rPr>
        <w:t xml:space="preserve"> y active</w:t>
      </w:r>
      <w:r w:rsidRPr="00084489">
        <w:rPr>
          <w:rFonts w:ascii="Times New Roman" w:hAnsi="Times New Roman" w:cs="Times New Roman"/>
          <w:sz w:val="24"/>
          <w:szCs w:val="24"/>
        </w:rPr>
        <w:t xml:space="preserve"> el cumplimiento de dicha rutina.</w:t>
      </w:r>
    </w:p>
    <w:p w14:paraId="27724682" w14:textId="77777777" w:rsidR="00176EE5" w:rsidRPr="00084489" w:rsidRDefault="00176EE5" w:rsidP="00E80140">
      <w:pPr>
        <w:tabs>
          <w:tab w:val="clear" w:pos="1985"/>
          <w:tab w:val="clear" w:pos="2880"/>
        </w:tabs>
        <w:spacing w:line="240" w:lineRule="auto"/>
        <w:ind w:left="0" w:firstLine="0"/>
        <w:rPr>
          <w:rFonts w:ascii="Times New Roman" w:hAnsi="Times New Roman" w:cs="Times New Roman"/>
          <w:sz w:val="24"/>
          <w:szCs w:val="24"/>
        </w:rPr>
      </w:pPr>
    </w:p>
    <w:p w14:paraId="6607B8F3" w14:textId="77777777" w:rsidR="00AC3753" w:rsidRPr="00084489" w:rsidRDefault="004E134D" w:rsidP="0007349F">
      <w:pPr>
        <w:pStyle w:val="Prrafodelista2"/>
        <w:tabs>
          <w:tab w:val="clear" w:pos="1985"/>
          <w:tab w:val="clear" w:pos="2880"/>
        </w:tabs>
        <w:spacing w:line="240" w:lineRule="auto"/>
        <w:ind w:left="0" w:firstLine="0"/>
        <w:rPr>
          <w:rFonts w:ascii="Times New Roman" w:hAnsi="Times New Roman" w:cs="Times New Roman"/>
          <w:sz w:val="24"/>
          <w:szCs w:val="24"/>
        </w:rPr>
      </w:pPr>
      <w:bookmarkStart w:id="865" w:name="_Toc437600458"/>
      <w:bookmarkStart w:id="866" w:name="_Toc435559493"/>
      <w:r w:rsidRPr="00084489">
        <w:rPr>
          <w:rFonts w:ascii="Times New Roman" w:hAnsi="Times New Roman" w:cs="Times New Roman"/>
          <w:sz w:val="24"/>
          <w:szCs w:val="24"/>
        </w:rPr>
        <w:t xml:space="preserve">Este módulo deberá permitir al Desarrollador general la trazabilidad de las obligaciones contenidas en los manuales, generando informes y estadística que se incorporará al Plan de Calidad de los Servicios referido en el </w:t>
      </w:r>
      <w:r w:rsidRPr="00084489">
        <w:rPr>
          <w:rFonts w:ascii="Times New Roman" w:hAnsi="Times New Roman" w:cs="Times New Roman"/>
          <w:b/>
          <w:sz w:val="24"/>
          <w:szCs w:val="24"/>
        </w:rPr>
        <w:t>Anexo 10 (</w:t>
      </w:r>
      <w:r w:rsidRPr="00084489">
        <w:rPr>
          <w:rFonts w:ascii="Times New Roman" w:hAnsi="Times New Roman" w:cs="Times New Roman"/>
          <w:b/>
          <w:i/>
          <w:sz w:val="24"/>
          <w:szCs w:val="24"/>
        </w:rPr>
        <w:t>Requerimientos de Servicio</w:t>
      </w:r>
      <w:r w:rsidR="00AF1CAF" w:rsidRPr="00084489">
        <w:rPr>
          <w:rFonts w:ascii="Times New Roman" w:hAnsi="Times New Roman" w:cs="Times New Roman"/>
          <w:b/>
          <w:i/>
          <w:sz w:val="24"/>
          <w:szCs w:val="24"/>
        </w:rPr>
        <w:t>s</w:t>
      </w:r>
      <w:r w:rsidRPr="00084489">
        <w:rPr>
          <w:rFonts w:ascii="Times New Roman" w:hAnsi="Times New Roman" w:cs="Times New Roman"/>
          <w:b/>
          <w:sz w:val="24"/>
          <w:szCs w:val="24"/>
        </w:rPr>
        <w:t>)</w:t>
      </w:r>
      <w:bookmarkEnd w:id="865"/>
      <w:bookmarkEnd w:id="866"/>
      <w:r w:rsidR="00AF1CAF" w:rsidRPr="00084489">
        <w:rPr>
          <w:rFonts w:ascii="Times New Roman" w:hAnsi="Times New Roman" w:cs="Times New Roman"/>
          <w:b/>
          <w:sz w:val="24"/>
          <w:szCs w:val="24"/>
        </w:rPr>
        <w:t>.</w:t>
      </w:r>
    </w:p>
    <w:p w14:paraId="514F264E" w14:textId="77777777" w:rsidR="0007349F" w:rsidRPr="00084489" w:rsidRDefault="0007349F" w:rsidP="0007349F">
      <w:pPr>
        <w:pStyle w:val="Prrafodelista2"/>
        <w:tabs>
          <w:tab w:val="clear" w:pos="1985"/>
          <w:tab w:val="clear" w:pos="2880"/>
        </w:tabs>
        <w:spacing w:line="240" w:lineRule="auto"/>
        <w:ind w:left="0" w:firstLine="0"/>
        <w:rPr>
          <w:rFonts w:ascii="Times New Roman" w:hAnsi="Times New Roman" w:cs="Times New Roman"/>
          <w:sz w:val="24"/>
          <w:szCs w:val="24"/>
        </w:rPr>
      </w:pPr>
    </w:p>
    <w:p w14:paraId="647D6AFB" w14:textId="77777777" w:rsidR="00E35AAD" w:rsidRPr="00084489" w:rsidRDefault="00E35AAD" w:rsidP="0007349F">
      <w:pPr>
        <w:pStyle w:val="Prrafodelista2"/>
        <w:tabs>
          <w:tab w:val="clear" w:pos="1985"/>
          <w:tab w:val="clear" w:pos="2880"/>
        </w:tabs>
        <w:spacing w:line="240" w:lineRule="auto"/>
        <w:ind w:left="0" w:firstLine="0"/>
        <w:rPr>
          <w:rFonts w:ascii="Times New Roman" w:hAnsi="Times New Roman" w:cs="Times New Roman"/>
          <w:sz w:val="24"/>
          <w:szCs w:val="24"/>
        </w:rPr>
      </w:pPr>
    </w:p>
    <w:p w14:paraId="3A7E078F" w14:textId="77777777" w:rsidR="003561F8" w:rsidRPr="00084489" w:rsidRDefault="00F444CC" w:rsidP="003561F8">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67" w:name="_Toc437600459"/>
      <w:bookmarkStart w:id="868" w:name="_Toc479246593"/>
      <w:r w:rsidRPr="00084489">
        <w:rPr>
          <w:rFonts w:ascii="Times New Roman" w:hAnsi="Times New Roman" w:cs="Times New Roman"/>
          <w:b/>
          <w:sz w:val="24"/>
          <w:szCs w:val="24"/>
        </w:rPr>
        <w:t>6.</w:t>
      </w:r>
      <w:r w:rsidR="0007349F" w:rsidRPr="00084489">
        <w:rPr>
          <w:rFonts w:ascii="Times New Roman" w:hAnsi="Times New Roman" w:cs="Times New Roman"/>
          <w:b/>
          <w:sz w:val="24"/>
          <w:szCs w:val="24"/>
        </w:rPr>
        <w:t>8</w:t>
      </w:r>
      <w:r w:rsidR="00E35AAD" w:rsidRPr="00084489">
        <w:rPr>
          <w:rFonts w:ascii="Times New Roman" w:hAnsi="Times New Roman" w:cs="Times New Roman"/>
          <w:b/>
          <w:sz w:val="24"/>
          <w:szCs w:val="24"/>
        </w:rPr>
        <w:t>.</w:t>
      </w:r>
      <w:r w:rsidR="006A7351" w:rsidRPr="00084489">
        <w:rPr>
          <w:rFonts w:ascii="Times New Roman" w:hAnsi="Times New Roman" w:cs="Times New Roman"/>
          <w:b/>
          <w:sz w:val="24"/>
          <w:szCs w:val="24"/>
        </w:rPr>
        <w:t xml:space="preserve"> Plataforma</w:t>
      </w:r>
      <w:r w:rsidRPr="00084489">
        <w:rPr>
          <w:rFonts w:ascii="Times New Roman" w:hAnsi="Times New Roman" w:cs="Times New Roman"/>
          <w:b/>
          <w:sz w:val="24"/>
          <w:szCs w:val="24"/>
        </w:rPr>
        <w:t xml:space="preserve"> </w:t>
      </w:r>
      <w:proofErr w:type="spellStart"/>
      <w:r w:rsidRPr="00084489">
        <w:rPr>
          <w:rFonts w:ascii="Times New Roman" w:hAnsi="Times New Roman" w:cs="Times New Roman"/>
          <w:b/>
          <w:sz w:val="24"/>
          <w:szCs w:val="24"/>
        </w:rPr>
        <w:t>Call</w:t>
      </w:r>
      <w:proofErr w:type="spellEnd"/>
      <w:r w:rsidRPr="00084489">
        <w:rPr>
          <w:rFonts w:ascii="Times New Roman" w:hAnsi="Times New Roman" w:cs="Times New Roman"/>
          <w:b/>
          <w:sz w:val="24"/>
          <w:szCs w:val="24"/>
        </w:rPr>
        <w:t xml:space="preserve"> Center para el CAU</w:t>
      </w:r>
      <w:bookmarkEnd w:id="867"/>
      <w:bookmarkEnd w:id="868"/>
    </w:p>
    <w:p w14:paraId="0FF4D3C4" w14:textId="77777777" w:rsidR="00A27FB9" w:rsidRPr="00084489" w:rsidRDefault="00A27FB9" w:rsidP="00E80140">
      <w:pPr>
        <w:tabs>
          <w:tab w:val="clear" w:pos="1985"/>
          <w:tab w:val="clear" w:pos="2880"/>
        </w:tabs>
        <w:spacing w:line="240" w:lineRule="auto"/>
        <w:ind w:left="0" w:firstLine="0"/>
        <w:rPr>
          <w:rFonts w:ascii="Times New Roman" w:hAnsi="Times New Roman" w:cs="Times New Roman"/>
          <w:sz w:val="24"/>
          <w:szCs w:val="24"/>
        </w:rPr>
      </w:pPr>
    </w:p>
    <w:p w14:paraId="3E6CBF60" w14:textId="77777777" w:rsidR="003561F8" w:rsidRPr="00084489" w:rsidRDefault="00F444CC"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contará con </w:t>
      </w:r>
      <w:r w:rsidR="004E134D" w:rsidRPr="00084489">
        <w:rPr>
          <w:rFonts w:ascii="Times New Roman" w:hAnsi="Times New Roman" w:cs="Times New Roman"/>
          <w:sz w:val="24"/>
          <w:szCs w:val="24"/>
        </w:rPr>
        <w:t>la infraestructura tecnológica para una</w:t>
      </w:r>
      <w:r w:rsidRPr="00084489">
        <w:rPr>
          <w:rFonts w:ascii="Times New Roman" w:hAnsi="Times New Roman" w:cs="Times New Roman"/>
          <w:sz w:val="24"/>
          <w:szCs w:val="24"/>
        </w:rPr>
        <w:t xml:space="preserve"> plataforma</w:t>
      </w:r>
      <w:r w:rsidR="00AC1A7D" w:rsidRPr="00084489">
        <w:rPr>
          <w:rFonts w:ascii="Times New Roman" w:hAnsi="Times New Roman" w:cs="Times New Roman"/>
          <w:sz w:val="24"/>
          <w:szCs w:val="24"/>
        </w:rPr>
        <w:t xml:space="preserve"> </w:t>
      </w:r>
      <w:proofErr w:type="spellStart"/>
      <w:r w:rsidR="00AC1A7D" w:rsidRPr="00084489">
        <w:rPr>
          <w:rFonts w:ascii="Times New Roman" w:hAnsi="Times New Roman" w:cs="Times New Roman"/>
          <w:sz w:val="24"/>
          <w:szCs w:val="24"/>
        </w:rPr>
        <w:t>Call</w:t>
      </w:r>
      <w:proofErr w:type="spellEnd"/>
      <w:r w:rsidR="00AC1A7D" w:rsidRPr="00084489">
        <w:rPr>
          <w:rFonts w:ascii="Times New Roman" w:hAnsi="Times New Roman" w:cs="Times New Roman"/>
          <w:sz w:val="24"/>
          <w:szCs w:val="24"/>
        </w:rPr>
        <w:t xml:space="preserve"> Center vinculada</w:t>
      </w:r>
      <w:r w:rsidRPr="00084489">
        <w:rPr>
          <w:rFonts w:ascii="Times New Roman" w:hAnsi="Times New Roman" w:cs="Times New Roman"/>
          <w:sz w:val="24"/>
          <w:szCs w:val="24"/>
        </w:rPr>
        <w:t xml:space="preserve"> con el CAU y los Servicios otorgados al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w:t>
      </w:r>
      <w:r w:rsidR="00AC1A7D" w:rsidRPr="00084489">
        <w:rPr>
          <w:rFonts w:ascii="Times New Roman" w:hAnsi="Times New Roman" w:cs="Times New Roman"/>
          <w:sz w:val="24"/>
          <w:szCs w:val="24"/>
        </w:rPr>
        <w:t>Este</w:t>
      </w:r>
      <w:r w:rsidRPr="00084489">
        <w:rPr>
          <w:rFonts w:ascii="Times New Roman" w:hAnsi="Times New Roman" w:cs="Times New Roman"/>
          <w:sz w:val="24"/>
          <w:szCs w:val="24"/>
        </w:rPr>
        <w:t xml:space="preserve"> </w:t>
      </w:r>
      <w:proofErr w:type="spellStart"/>
      <w:r w:rsidRPr="00084489">
        <w:rPr>
          <w:rFonts w:ascii="Times New Roman" w:hAnsi="Times New Roman" w:cs="Times New Roman"/>
          <w:sz w:val="24"/>
          <w:szCs w:val="24"/>
        </w:rPr>
        <w:t>Call</w:t>
      </w:r>
      <w:proofErr w:type="spellEnd"/>
      <w:r w:rsidRPr="00084489">
        <w:rPr>
          <w:rFonts w:ascii="Times New Roman" w:hAnsi="Times New Roman" w:cs="Times New Roman"/>
          <w:sz w:val="24"/>
          <w:szCs w:val="24"/>
        </w:rPr>
        <w:t xml:space="preserve"> Center, también estará sujeto al escrutinio del CAU y será evaluado en su disponibilidad, </w:t>
      </w:r>
      <w:r w:rsidR="00AD0F55" w:rsidRPr="00084489">
        <w:rPr>
          <w:rFonts w:ascii="Times New Roman" w:hAnsi="Times New Roman" w:cs="Times New Roman"/>
          <w:sz w:val="24"/>
          <w:szCs w:val="24"/>
        </w:rPr>
        <w:t>C</w:t>
      </w:r>
      <w:r w:rsidRPr="00084489">
        <w:rPr>
          <w:rFonts w:ascii="Times New Roman" w:hAnsi="Times New Roman" w:cs="Times New Roman"/>
          <w:sz w:val="24"/>
          <w:szCs w:val="24"/>
        </w:rPr>
        <w:t xml:space="preserve">alidad y servicio. </w:t>
      </w:r>
    </w:p>
    <w:p w14:paraId="6CF6900D" w14:textId="77777777" w:rsidR="004E134D" w:rsidRPr="00084489" w:rsidRDefault="004E134D" w:rsidP="00E80140">
      <w:pPr>
        <w:tabs>
          <w:tab w:val="clear" w:pos="1985"/>
          <w:tab w:val="clear" w:pos="2880"/>
        </w:tabs>
        <w:spacing w:line="240" w:lineRule="auto"/>
        <w:ind w:left="0" w:firstLine="0"/>
        <w:rPr>
          <w:rFonts w:ascii="Times New Roman" w:hAnsi="Times New Roman" w:cs="Times New Roman"/>
          <w:sz w:val="24"/>
          <w:szCs w:val="24"/>
        </w:rPr>
      </w:pPr>
    </w:p>
    <w:p w14:paraId="4A013C2E" w14:textId="77777777" w:rsidR="004E134D" w:rsidRPr="00084489" w:rsidRDefault="00F444CC"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w:t>
      </w:r>
      <w:proofErr w:type="spellStart"/>
      <w:r w:rsidRPr="00084489">
        <w:rPr>
          <w:rFonts w:ascii="Times New Roman" w:hAnsi="Times New Roman" w:cs="Times New Roman"/>
          <w:sz w:val="24"/>
          <w:szCs w:val="24"/>
        </w:rPr>
        <w:t>Call</w:t>
      </w:r>
      <w:proofErr w:type="spellEnd"/>
      <w:r w:rsidRPr="00084489">
        <w:rPr>
          <w:rFonts w:ascii="Times New Roman" w:hAnsi="Times New Roman" w:cs="Times New Roman"/>
          <w:sz w:val="24"/>
          <w:szCs w:val="24"/>
        </w:rPr>
        <w:t xml:space="preserve"> Center deberá generar reportes refiriendo las siguientes métricas:</w:t>
      </w:r>
    </w:p>
    <w:p w14:paraId="2C6E9B7C" w14:textId="77777777" w:rsidR="001806FC" w:rsidRPr="00084489" w:rsidRDefault="001806FC" w:rsidP="00F444CC">
      <w:pPr>
        <w:tabs>
          <w:tab w:val="clear" w:pos="1985"/>
          <w:tab w:val="clear" w:pos="2880"/>
        </w:tabs>
        <w:spacing w:line="240" w:lineRule="auto"/>
        <w:ind w:left="0" w:firstLine="0"/>
        <w:rPr>
          <w:rFonts w:ascii="Times New Roman" w:hAnsi="Times New Roman" w:cs="Times New Roman"/>
          <w:b/>
          <w:sz w:val="24"/>
          <w:szCs w:val="24"/>
        </w:rPr>
      </w:pPr>
    </w:p>
    <w:p w14:paraId="2A4FB7AB" w14:textId="77777777" w:rsidR="00A27FB9" w:rsidRPr="00084489" w:rsidRDefault="00F444CC" w:rsidP="00F444C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Llamadas Atendidas</w:t>
      </w:r>
    </w:p>
    <w:p w14:paraId="4F45E9DF" w14:textId="77777777" w:rsidR="00DD3D99" w:rsidRPr="00084489" w:rsidRDefault="00DD3D99" w:rsidP="00F444CC">
      <w:pPr>
        <w:tabs>
          <w:tab w:val="clear" w:pos="1985"/>
          <w:tab w:val="clear" w:pos="2880"/>
        </w:tabs>
        <w:spacing w:line="240" w:lineRule="auto"/>
        <w:ind w:left="0" w:firstLine="0"/>
        <w:rPr>
          <w:rFonts w:ascii="Times New Roman" w:hAnsi="Times New Roman" w:cs="Times New Roman"/>
          <w:b/>
          <w:sz w:val="24"/>
          <w:szCs w:val="24"/>
        </w:rPr>
      </w:pPr>
    </w:p>
    <w:p w14:paraId="4829E62E"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sz w:val="24"/>
          <w:szCs w:val="24"/>
        </w:rPr>
        <w:t xml:space="preserve">Nos indica el número </w:t>
      </w:r>
      <w:r w:rsidR="00B17837" w:rsidRPr="00084489">
        <w:rPr>
          <w:rFonts w:ascii="Times New Roman" w:hAnsi="Times New Roman" w:cs="Times New Roman"/>
          <w:sz w:val="24"/>
          <w:szCs w:val="24"/>
        </w:rPr>
        <w:t>total de</w:t>
      </w:r>
      <w:r w:rsidRPr="00084489">
        <w:rPr>
          <w:rFonts w:ascii="Times New Roman" w:hAnsi="Times New Roman" w:cs="Times New Roman"/>
          <w:sz w:val="24"/>
          <w:szCs w:val="24"/>
        </w:rPr>
        <w:t xml:space="preserve"> llamadas </w:t>
      </w:r>
      <w:r w:rsidR="00B17837" w:rsidRPr="00084489">
        <w:rPr>
          <w:rFonts w:ascii="Times New Roman" w:hAnsi="Times New Roman" w:cs="Times New Roman"/>
          <w:sz w:val="24"/>
          <w:szCs w:val="24"/>
        </w:rPr>
        <w:t xml:space="preserve">realizadas por los Usuarios Autorizados, </w:t>
      </w:r>
      <w:r w:rsidRPr="00084489">
        <w:rPr>
          <w:rFonts w:ascii="Times New Roman" w:hAnsi="Times New Roman" w:cs="Times New Roman"/>
          <w:sz w:val="24"/>
          <w:szCs w:val="24"/>
        </w:rPr>
        <w:t xml:space="preserve">que han sido atendidas </w:t>
      </w:r>
      <w:r w:rsidR="00B17837" w:rsidRPr="00084489">
        <w:rPr>
          <w:rFonts w:ascii="Times New Roman" w:hAnsi="Times New Roman" w:cs="Times New Roman"/>
          <w:sz w:val="24"/>
          <w:szCs w:val="24"/>
        </w:rPr>
        <w:t xml:space="preserve">por el CAU, </w:t>
      </w:r>
      <w:r w:rsidRPr="00084489">
        <w:rPr>
          <w:rFonts w:ascii="Times New Roman" w:hAnsi="Times New Roman" w:cs="Times New Roman"/>
          <w:sz w:val="24"/>
          <w:szCs w:val="24"/>
        </w:rPr>
        <w:t xml:space="preserve">para el período de tiempo indicado, lo que estará directamente relacionado con la eficacia </w:t>
      </w:r>
      <w:r w:rsidR="00B17837" w:rsidRPr="00084489">
        <w:rPr>
          <w:rFonts w:ascii="Times New Roman" w:hAnsi="Times New Roman" w:cs="Times New Roman"/>
          <w:sz w:val="24"/>
          <w:szCs w:val="24"/>
        </w:rPr>
        <w:t>del servicio</w:t>
      </w:r>
      <w:r w:rsidRPr="00084489">
        <w:rPr>
          <w:rFonts w:ascii="Times New Roman" w:hAnsi="Times New Roman" w:cs="Times New Roman"/>
          <w:sz w:val="24"/>
          <w:szCs w:val="24"/>
        </w:rPr>
        <w:t>.</w:t>
      </w:r>
    </w:p>
    <w:p w14:paraId="0A704835"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sz w:val="24"/>
          <w:szCs w:val="24"/>
        </w:rPr>
      </w:pPr>
    </w:p>
    <w:p w14:paraId="108ED666" w14:textId="77777777" w:rsidR="00F444CC" w:rsidRPr="00084489" w:rsidRDefault="00CC484A" w:rsidP="00F444C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Llamadas </w:t>
      </w:r>
      <w:r w:rsidR="00AF0A54" w:rsidRPr="00084489">
        <w:rPr>
          <w:rFonts w:ascii="Times New Roman" w:hAnsi="Times New Roman" w:cs="Times New Roman"/>
          <w:b/>
          <w:sz w:val="24"/>
          <w:szCs w:val="24"/>
        </w:rPr>
        <w:t>no atendidas</w:t>
      </w:r>
    </w:p>
    <w:p w14:paraId="52C3C2EC"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sz w:val="24"/>
          <w:szCs w:val="24"/>
        </w:rPr>
      </w:pPr>
    </w:p>
    <w:p w14:paraId="3B19B698"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Muestra el número de llamadas que no alcanzaron a ser atendidas porque el </w:t>
      </w:r>
      <w:r w:rsidR="00B17837" w:rsidRPr="00084489">
        <w:rPr>
          <w:rFonts w:ascii="Times New Roman" w:hAnsi="Times New Roman" w:cs="Times New Roman"/>
          <w:sz w:val="24"/>
          <w:szCs w:val="24"/>
        </w:rPr>
        <w:t>Usuario Autorizado</w:t>
      </w:r>
      <w:r w:rsidRPr="00084489">
        <w:rPr>
          <w:rFonts w:ascii="Times New Roman" w:hAnsi="Times New Roman" w:cs="Times New Roman"/>
          <w:sz w:val="24"/>
          <w:szCs w:val="24"/>
        </w:rPr>
        <w:t xml:space="preserve"> colgó</w:t>
      </w:r>
      <w:r w:rsidR="00B17837" w:rsidRPr="00084489">
        <w:rPr>
          <w:rFonts w:ascii="Times New Roman" w:hAnsi="Times New Roman" w:cs="Times New Roman"/>
          <w:sz w:val="24"/>
          <w:szCs w:val="24"/>
        </w:rPr>
        <w:t xml:space="preserve">, dichas llamadas fueron igual o mayor al Tiempo de Espera definido en el </w:t>
      </w:r>
      <w:r w:rsidR="00B17837" w:rsidRPr="00084489">
        <w:rPr>
          <w:rFonts w:ascii="Times New Roman" w:hAnsi="Times New Roman" w:cs="Times New Roman"/>
          <w:b/>
          <w:sz w:val="24"/>
          <w:szCs w:val="24"/>
        </w:rPr>
        <w:t>Anexo 10</w:t>
      </w:r>
      <w:r w:rsidR="00B17837" w:rsidRPr="00084489">
        <w:rPr>
          <w:rFonts w:ascii="Times New Roman" w:hAnsi="Times New Roman" w:cs="Times New Roman"/>
          <w:b/>
          <w:i/>
          <w:sz w:val="24"/>
          <w:szCs w:val="24"/>
        </w:rPr>
        <w:t xml:space="preserve"> (Requerimientos de Servicio</w:t>
      </w:r>
      <w:r w:rsidR="00AF1CAF" w:rsidRPr="00084489">
        <w:rPr>
          <w:rFonts w:ascii="Times New Roman" w:hAnsi="Times New Roman" w:cs="Times New Roman"/>
          <w:b/>
          <w:i/>
          <w:sz w:val="24"/>
          <w:szCs w:val="24"/>
        </w:rPr>
        <w:t>s</w:t>
      </w:r>
      <w:r w:rsidR="00B17837" w:rsidRPr="00084489">
        <w:rPr>
          <w:rFonts w:ascii="Times New Roman" w:hAnsi="Times New Roman" w:cs="Times New Roman"/>
          <w:b/>
          <w:i/>
          <w:sz w:val="24"/>
          <w:szCs w:val="24"/>
        </w:rPr>
        <w:t>)</w:t>
      </w:r>
      <w:r w:rsidRPr="00084489">
        <w:rPr>
          <w:rFonts w:ascii="Times New Roman" w:hAnsi="Times New Roman" w:cs="Times New Roman"/>
          <w:sz w:val="24"/>
          <w:szCs w:val="24"/>
        </w:rPr>
        <w:t>, durante el período de tiempo indicado. Esta es una métrica que</w:t>
      </w:r>
      <w:r w:rsidR="00B17837" w:rsidRPr="00084489">
        <w:rPr>
          <w:rFonts w:ascii="Times New Roman" w:hAnsi="Times New Roman" w:cs="Times New Roman"/>
          <w:sz w:val="24"/>
          <w:szCs w:val="24"/>
        </w:rPr>
        <w:t xml:space="preserve"> deseablemente debería ser cero y en caso de ocurrir deberá obligar al Desarrollador a tomar acciones en el Plan de Mejora del Servicio del Centro de Atención al Usuario.</w:t>
      </w:r>
    </w:p>
    <w:p w14:paraId="647EBD68"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sz w:val="24"/>
          <w:szCs w:val="24"/>
        </w:rPr>
      </w:pPr>
    </w:p>
    <w:p w14:paraId="6D3536F7"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 xml:space="preserve">Abandonos </w:t>
      </w:r>
      <w:r w:rsidR="00AF0A54" w:rsidRPr="00084489">
        <w:rPr>
          <w:rFonts w:ascii="Times New Roman" w:hAnsi="Times New Roman" w:cs="Times New Roman"/>
          <w:b/>
          <w:sz w:val="24"/>
          <w:szCs w:val="24"/>
        </w:rPr>
        <w:t>– Tiempo de Espera Corto</w:t>
      </w:r>
    </w:p>
    <w:p w14:paraId="2D8A890F"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sz w:val="24"/>
          <w:szCs w:val="24"/>
        </w:rPr>
      </w:pPr>
    </w:p>
    <w:p w14:paraId="36B8CA82"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número de abandonos para el período de tiempo indicado cuyo tiempo en la cola de espera fue inferior al </w:t>
      </w:r>
      <w:r w:rsidR="00B17837" w:rsidRPr="00084489">
        <w:rPr>
          <w:rFonts w:ascii="Times New Roman" w:hAnsi="Times New Roman" w:cs="Times New Roman"/>
          <w:sz w:val="24"/>
          <w:szCs w:val="24"/>
        </w:rPr>
        <w:t xml:space="preserve">Tiempo de Espera definido en el </w:t>
      </w:r>
      <w:r w:rsidR="00B17837" w:rsidRPr="00084489">
        <w:rPr>
          <w:rFonts w:ascii="Times New Roman" w:hAnsi="Times New Roman" w:cs="Times New Roman"/>
          <w:b/>
          <w:sz w:val="24"/>
          <w:szCs w:val="24"/>
        </w:rPr>
        <w:t>Anexo 10</w:t>
      </w:r>
      <w:r w:rsidR="00B17837" w:rsidRPr="00084489">
        <w:rPr>
          <w:rFonts w:ascii="Times New Roman" w:hAnsi="Times New Roman" w:cs="Times New Roman"/>
          <w:b/>
          <w:i/>
          <w:sz w:val="24"/>
          <w:szCs w:val="24"/>
        </w:rPr>
        <w:t xml:space="preserve"> (Requerimientos de Servicio</w:t>
      </w:r>
      <w:r w:rsidR="00AF1CAF" w:rsidRPr="00084489">
        <w:rPr>
          <w:rFonts w:ascii="Times New Roman" w:hAnsi="Times New Roman" w:cs="Times New Roman"/>
          <w:b/>
          <w:i/>
          <w:sz w:val="24"/>
          <w:szCs w:val="24"/>
        </w:rPr>
        <w:t>s</w:t>
      </w:r>
      <w:r w:rsidR="00B17837" w:rsidRPr="00084489">
        <w:rPr>
          <w:rFonts w:ascii="Times New Roman" w:hAnsi="Times New Roman" w:cs="Times New Roman"/>
          <w:b/>
          <w:i/>
          <w:sz w:val="24"/>
          <w:szCs w:val="24"/>
        </w:rPr>
        <w:t>)</w:t>
      </w:r>
      <w:r w:rsidRPr="00084489">
        <w:rPr>
          <w:rFonts w:ascii="Times New Roman" w:hAnsi="Times New Roman" w:cs="Times New Roman"/>
          <w:sz w:val="24"/>
          <w:szCs w:val="24"/>
        </w:rPr>
        <w:t xml:space="preserve"> </w:t>
      </w:r>
      <w:r w:rsidR="00AF0A54" w:rsidRPr="00084489">
        <w:rPr>
          <w:rFonts w:ascii="Times New Roman" w:hAnsi="Times New Roman" w:cs="Times New Roman"/>
          <w:sz w:val="24"/>
          <w:szCs w:val="24"/>
        </w:rPr>
        <w:t>se consideran</w:t>
      </w:r>
      <w:r w:rsidRPr="00084489">
        <w:rPr>
          <w:rFonts w:ascii="Times New Roman" w:hAnsi="Times New Roman" w:cs="Times New Roman"/>
          <w:sz w:val="24"/>
          <w:szCs w:val="24"/>
        </w:rPr>
        <w:t xml:space="preserve"> estas llamadas irrelevantes para la operación. Es importante considerar la llamada corta a la hora de calcular nuevos recursos para reducir los abandonos, ya que la llamada corta se presentará con o sin más personal atendiendo llamadas.</w:t>
      </w:r>
    </w:p>
    <w:p w14:paraId="6A3DB0B2"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b/>
          <w:sz w:val="24"/>
          <w:szCs w:val="24"/>
        </w:rPr>
      </w:pPr>
    </w:p>
    <w:p w14:paraId="5BB083D7" w14:textId="77777777" w:rsidR="00F444CC" w:rsidRPr="00084489" w:rsidRDefault="00853CC3" w:rsidP="00F444CC">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lastRenderedPageBreak/>
        <w:t xml:space="preserve">Llamadas </w:t>
      </w:r>
      <w:r w:rsidR="004A6156" w:rsidRPr="00084489">
        <w:rPr>
          <w:rFonts w:ascii="Times New Roman" w:hAnsi="Times New Roman" w:cs="Times New Roman"/>
          <w:b/>
          <w:sz w:val="24"/>
          <w:szCs w:val="24"/>
        </w:rPr>
        <w:t>con una duración mayor al Tiempo de Atención</w:t>
      </w:r>
    </w:p>
    <w:p w14:paraId="1DBEAD84"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sz w:val="24"/>
          <w:szCs w:val="24"/>
        </w:rPr>
      </w:pPr>
    </w:p>
    <w:p w14:paraId="371375B3" w14:textId="77777777" w:rsidR="00F444CC" w:rsidRPr="00084489" w:rsidRDefault="00F444CC" w:rsidP="00F444C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número de llamadas que </w:t>
      </w:r>
      <w:r w:rsidR="004A6156" w:rsidRPr="00084489">
        <w:rPr>
          <w:rFonts w:ascii="Times New Roman" w:hAnsi="Times New Roman" w:cs="Times New Roman"/>
          <w:sz w:val="24"/>
          <w:szCs w:val="24"/>
        </w:rPr>
        <w:t>fueron atendidas por el personal del CAU y que superaron una duración máxima permitida</w:t>
      </w:r>
      <w:r w:rsidRPr="00084489">
        <w:rPr>
          <w:rFonts w:ascii="Times New Roman" w:hAnsi="Times New Roman" w:cs="Times New Roman"/>
          <w:sz w:val="24"/>
          <w:szCs w:val="24"/>
        </w:rPr>
        <w:t xml:space="preserve"> </w:t>
      </w:r>
      <w:r w:rsidR="004A6156" w:rsidRPr="00084489">
        <w:rPr>
          <w:rFonts w:ascii="Times New Roman" w:hAnsi="Times New Roman" w:cs="Times New Roman"/>
          <w:sz w:val="24"/>
          <w:szCs w:val="24"/>
        </w:rPr>
        <w:t xml:space="preserve">para el Tiempo de Atención referida en el </w:t>
      </w:r>
      <w:r w:rsidR="004A6156" w:rsidRPr="00084489">
        <w:rPr>
          <w:rFonts w:ascii="Times New Roman" w:hAnsi="Times New Roman" w:cs="Times New Roman"/>
          <w:b/>
          <w:sz w:val="24"/>
          <w:szCs w:val="24"/>
        </w:rPr>
        <w:t>Anexo 10 (</w:t>
      </w:r>
      <w:r w:rsidR="004A6156" w:rsidRPr="00084489">
        <w:rPr>
          <w:rFonts w:ascii="Times New Roman" w:hAnsi="Times New Roman" w:cs="Times New Roman"/>
          <w:b/>
          <w:i/>
          <w:sz w:val="24"/>
          <w:szCs w:val="24"/>
        </w:rPr>
        <w:t>Requerimientos de Servicio</w:t>
      </w:r>
      <w:r w:rsidR="00AF1CAF" w:rsidRPr="00084489">
        <w:rPr>
          <w:rFonts w:ascii="Times New Roman" w:hAnsi="Times New Roman" w:cs="Times New Roman"/>
          <w:b/>
          <w:i/>
          <w:sz w:val="24"/>
          <w:szCs w:val="24"/>
        </w:rPr>
        <w:t>s</w:t>
      </w:r>
      <w:r w:rsidR="004A6156" w:rsidRPr="00084489">
        <w:rPr>
          <w:rFonts w:ascii="Times New Roman" w:hAnsi="Times New Roman" w:cs="Times New Roman"/>
          <w:b/>
          <w:sz w:val="24"/>
          <w:szCs w:val="24"/>
        </w:rPr>
        <w:t>)</w:t>
      </w:r>
      <w:r w:rsidR="004A6156" w:rsidRPr="00084489">
        <w:rPr>
          <w:rFonts w:ascii="Times New Roman" w:hAnsi="Times New Roman" w:cs="Times New Roman"/>
          <w:sz w:val="24"/>
          <w:szCs w:val="24"/>
        </w:rPr>
        <w:t xml:space="preserve">, </w:t>
      </w:r>
      <w:r w:rsidRPr="00084489">
        <w:rPr>
          <w:rFonts w:ascii="Times New Roman" w:hAnsi="Times New Roman" w:cs="Times New Roman"/>
          <w:sz w:val="24"/>
          <w:szCs w:val="24"/>
        </w:rPr>
        <w:t>par</w:t>
      </w:r>
      <w:r w:rsidR="004A6156" w:rsidRPr="00084489">
        <w:rPr>
          <w:rFonts w:ascii="Times New Roman" w:hAnsi="Times New Roman" w:cs="Times New Roman"/>
          <w:sz w:val="24"/>
          <w:szCs w:val="24"/>
        </w:rPr>
        <w:t>a el período de tiempo indicado</w:t>
      </w:r>
      <w:r w:rsidRPr="00084489">
        <w:rPr>
          <w:rFonts w:ascii="Times New Roman" w:hAnsi="Times New Roman" w:cs="Times New Roman"/>
          <w:sz w:val="24"/>
          <w:szCs w:val="24"/>
        </w:rPr>
        <w:t>. Esta métrica idealmente debería ser cero, y cuando se presenta normalm</w:t>
      </w:r>
      <w:r w:rsidR="00E3522E" w:rsidRPr="00084489">
        <w:rPr>
          <w:rFonts w:ascii="Times New Roman" w:hAnsi="Times New Roman" w:cs="Times New Roman"/>
          <w:sz w:val="24"/>
          <w:szCs w:val="24"/>
        </w:rPr>
        <w:t>ente indica que los usuarios</w:t>
      </w:r>
      <w:r w:rsidRPr="00084489">
        <w:rPr>
          <w:rFonts w:ascii="Times New Roman" w:hAnsi="Times New Roman" w:cs="Times New Roman"/>
          <w:sz w:val="24"/>
          <w:szCs w:val="24"/>
        </w:rPr>
        <w:t xml:space="preserve"> esperan atención cuando no</w:t>
      </w:r>
      <w:r w:rsidR="00A27FB9" w:rsidRPr="00084489">
        <w:rPr>
          <w:rFonts w:ascii="Times New Roman" w:hAnsi="Times New Roman" w:cs="Times New Roman"/>
          <w:sz w:val="24"/>
          <w:szCs w:val="24"/>
        </w:rPr>
        <w:t xml:space="preserve"> estamos disponibles.</w:t>
      </w:r>
    </w:p>
    <w:p w14:paraId="00971837" w14:textId="77777777" w:rsidR="003561F8" w:rsidRPr="00084489" w:rsidRDefault="003561F8" w:rsidP="00E80140">
      <w:pPr>
        <w:tabs>
          <w:tab w:val="clear" w:pos="1985"/>
          <w:tab w:val="clear" w:pos="2880"/>
        </w:tabs>
        <w:spacing w:line="240" w:lineRule="auto"/>
        <w:ind w:left="0" w:firstLine="0"/>
        <w:rPr>
          <w:rFonts w:ascii="Times New Roman" w:hAnsi="Times New Roman" w:cs="Times New Roman"/>
          <w:sz w:val="24"/>
          <w:szCs w:val="24"/>
        </w:rPr>
      </w:pPr>
    </w:p>
    <w:p w14:paraId="3F88B4B2" w14:textId="7340C187" w:rsidR="00E80140" w:rsidRPr="00084489" w:rsidRDefault="00A27FB9" w:rsidP="00CC53B6">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69" w:name="_Toc437600460"/>
      <w:bookmarkStart w:id="870" w:name="_Toc479246594"/>
      <w:r w:rsidRPr="00084489">
        <w:rPr>
          <w:rFonts w:ascii="Times New Roman" w:hAnsi="Times New Roman" w:cs="Times New Roman"/>
          <w:b/>
          <w:sz w:val="24"/>
          <w:szCs w:val="24"/>
        </w:rPr>
        <w:t>6.9</w:t>
      </w:r>
      <w:r w:rsidR="00E35AAD" w:rsidRPr="00084489">
        <w:rPr>
          <w:rFonts w:ascii="Times New Roman" w:hAnsi="Times New Roman" w:cs="Times New Roman"/>
          <w:b/>
          <w:sz w:val="24"/>
          <w:szCs w:val="24"/>
        </w:rPr>
        <w:t>.</w:t>
      </w:r>
      <w:r w:rsidR="00E80140" w:rsidRPr="00084489">
        <w:rPr>
          <w:rFonts w:ascii="Times New Roman" w:hAnsi="Times New Roman" w:cs="Times New Roman"/>
          <w:b/>
          <w:sz w:val="24"/>
          <w:szCs w:val="24"/>
        </w:rPr>
        <w:tab/>
        <w:t xml:space="preserve">Centro de </w:t>
      </w:r>
      <w:r w:rsidR="00AD48F1">
        <w:rPr>
          <w:rFonts w:ascii="Times New Roman" w:hAnsi="Times New Roman" w:cs="Times New Roman"/>
          <w:b/>
          <w:sz w:val="24"/>
          <w:szCs w:val="24"/>
        </w:rPr>
        <w:t>A</w:t>
      </w:r>
      <w:r w:rsidR="00E80140" w:rsidRPr="00084489">
        <w:rPr>
          <w:rFonts w:ascii="Times New Roman" w:hAnsi="Times New Roman" w:cs="Times New Roman"/>
          <w:b/>
          <w:sz w:val="24"/>
          <w:szCs w:val="24"/>
        </w:rPr>
        <w:t xml:space="preserve">tención al </w:t>
      </w:r>
      <w:r w:rsidR="007340FF" w:rsidRPr="00084489">
        <w:rPr>
          <w:rFonts w:ascii="Times New Roman" w:hAnsi="Times New Roman" w:cs="Times New Roman"/>
          <w:b/>
          <w:sz w:val="24"/>
          <w:szCs w:val="24"/>
        </w:rPr>
        <w:t>Usuario (</w:t>
      </w:r>
      <w:r w:rsidR="00E80140" w:rsidRPr="00084489">
        <w:rPr>
          <w:rFonts w:ascii="Times New Roman" w:hAnsi="Times New Roman" w:cs="Times New Roman"/>
          <w:b/>
          <w:sz w:val="24"/>
          <w:szCs w:val="24"/>
        </w:rPr>
        <w:t>CAU)</w:t>
      </w:r>
      <w:bookmarkEnd w:id="869"/>
      <w:bookmarkEnd w:id="870"/>
    </w:p>
    <w:p w14:paraId="7A88EBC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1CA11C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 responsabilidad del Desarrollador contar con un Centro de Atención al </w:t>
      </w:r>
      <w:r w:rsidR="005F1B20" w:rsidRPr="00084489">
        <w:rPr>
          <w:rFonts w:ascii="Times New Roman" w:hAnsi="Times New Roman" w:cs="Times New Roman"/>
          <w:sz w:val="24"/>
          <w:szCs w:val="24"/>
        </w:rPr>
        <w:t>Usuario</w:t>
      </w:r>
      <w:r w:rsidRPr="00084489">
        <w:rPr>
          <w:rFonts w:ascii="Times New Roman" w:hAnsi="Times New Roman" w:cs="Times New Roman"/>
          <w:sz w:val="24"/>
          <w:szCs w:val="24"/>
        </w:rPr>
        <w:t xml:space="preserve"> (CAU) el cual es decisión del Desarrollador su ubicación, por lo cual puede ser dentro o fuera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el CAU fungirá como </w:t>
      </w:r>
      <w:r w:rsidR="0093451E" w:rsidRPr="00084489">
        <w:rPr>
          <w:rFonts w:ascii="Times New Roman" w:hAnsi="Times New Roman" w:cs="Times New Roman"/>
          <w:sz w:val="24"/>
          <w:szCs w:val="24"/>
        </w:rPr>
        <w:t xml:space="preserve">el único punto de </w:t>
      </w:r>
      <w:r w:rsidR="00F132B8" w:rsidRPr="00084489">
        <w:rPr>
          <w:rFonts w:ascii="Times New Roman" w:hAnsi="Times New Roman" w:cs="Times New Roman"/>
          <w:sz w:val="24"/>
          <w:szCs w:val="24"/>
        </w:rPr>
        <w:t xml:space="preserve">registro </w:t>
      </w:r>
      <w:r w:rsidRPr="00084489">
        <w:rPr>
          <w:rFonts w:ascii="Times New Roman" w:hAnsi="Times New Roman" w:cs="Times New Roman"/>
          <w:sz w:val="24"/>
          <w:szCs w:val="24"/>
        </w:rPr>
        <w:t xml:space="preserve">para el levantamiento de reportes, su seguimiento y la resolución o estatus de cualquier Evento relacionados con los servicios y/o equipos contemplados en el Contrato, ya sean responsabilidad del Desarrollador o del </w:t>
      </w:r>
      <w:r w:rsidR="007835B6"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de igual forma el CAU deberá dar seguimiento estricto y </w:t>
      </w:r>
      <w:r w:rsidR="00F132B8" w:rsidRPr="00084489">
        <w:rPr>
          <w:rFonts w:ascii="Times New Roman" w:hAnsi="Times New Roman" w:cs="Times New Roman"/>
          <w:sz w:val="24"/>
          <w:szCs w:val="24"/>
        </w:rPr>
        <w:t xml:space="preserve">contar con un sistema </w:t>
      </w:r>
      <w:r w:rsidR="0093088F" w:rsidRPr="00084489">
        <w:rPr>
          <w:rFonts w:ascii="Times New Roman" w:hAnsi="Times New Roman" w:cs="Times New Roman"/>
          <w:sz w:val="24"/>
          <w:szCs w:val="24"/>
        </w:rPr>
        <w:t xml:space="preserve">informático y un proceso </w:t>
      </w:r>
      <w:r w:rsidR="00F132B8" w:rsidRPr="00084489">
        <w:rPr>
          <w:rFonts w:ascii="Times New Roman" w:hAnsi="Times New Roman" w:cs="Times New Roman"/>
          <w:sz w:val="24"/>
          <w:szCs w:val="24"/>
        </w:rPr>
        <w:t xml:space="preserve">automatizado que genere automáticamente los reportes correspondiente </w:t>
      </w:r>
      <w:r w:rsidRPr="00084489">
        <w:rPr>
          <w:rFonts w:ascii="Times New Roman" w:hAnsi="Times New Roman" w:cs="Times New Roman"/>
          <w:sz w:val="24"/>
          <w:szCs w:val="24"/>
        </w:rPr>
        <w:t>para definir si existen elementos o no para aplicar una deducción al Desarrollador con base en lo dispuesto por los estándares de servicios o cualquier otro medio que se haya pactado a través del contrato de servicios de largo plazo.</w:t>
      </w:r>
    </w:p>
    <w:p w14:paraId="7019BD8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68834EA" w14:textId="7FEE8FDB"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CAU deberá estar disponible las 24 horas del día y los 365 días del año pues deberá atender todas las llamadas </w:t>
      </w:r>
      <w:r w:rsidR="005D5F21" w:rsidRPr="00084489">
        <w:rPr>
          <w:rFonts w:ascii="Times New Roman" w:hAnsi="Times New Roman" w:cs="Times New Roman"/>
          <w:sz w:val="24"/>
          <w:szCs w:val="24"/>
        </w:rPr>
        <w:t xml:space="preserve">a través de un sistema de </w:t>
      </w:r>
      <w:proofErr w:type="spellStart"/>
      <w:r w:rsidR="00D56997" w:rsidRPr="00084489">
        <w:rPr>
          <w:rFonts w:ascii="Times New Roman" w:hAnsi="Times New Roman" w:cs="Times New Roman"/>
          <w:sz w:val="24"/>
          <w:szCs w:val="24"/>
        </w:rPr>
        <w:t>Call</w:t>
      </w:r>
      <w:proofErr w:type="spellEnd"/>
      <w:r w:rsidR="00D56997" w:rsidRPr="00084489">
        <w:rPr>
          <w:rFonts w:ascii="Times New Roman" w:hAnsi="Times New Roman" w:cs="Times New Roman"/>
          <w:sz w:val="24"/>
          <w:szCs w:val="24"/>
        </w:rPr>
        <w:t xml:space="preserve"> </w:t>
      </w:r>
      <w:r w:rsidR="0093088F" w:rsidRPr="00084489">
        <w:rPr>
          <w:rFonts w:ascii="Times New Roman" w:hAnsi="Times New Roman" w:cs="Times New Roman"/>
          <w:sz w:val="24"/>
          <w:szCs w:val="24"/>
        </w:rPr>
        <w:t>C</w:t>
      </w:r>
      <w:r w:rsidR="005D5F21" w:rsidRPr="00084489">
        <w:rPr>
          <w:rFonts w:ascii="Times New Roman" w:hAnsi="Times New Roman" w:cs="Times New Roman"/>
          <w:sz w:val="24"/>
          <w:szCs w:val="24"/>
        </w:rPr>
        <w:t>enter que</w:t>
      </w:r>
      <w:r w:rsidR="0093088F" w:rsidRPr="00084489">
        <w:rPr>
          <w:rFonts w:ascii="Times New Roman" w:hAnsi="Times New Roman" w:cs="Times New Roman"/>
          <w:sz w:val="24"/>
          <w:szCs w:val="24"/>
        </w:rPr>
        <w:t xml:space="preserve"> deberá registrar</w:t>
      </w:r>
      <w:r w:rsidR="005D5F21" w:rsidRPr="00084489">
        <w:rPr>
          <w:rFonts w:ascii="Times New Roman" w:hAnsi="Times New Roman" w:cs="Times New Roman"/>
          <w:sz w:val="24"/>
          <w:szCs w:val="24"/>
        </w:rPr>
        <w:t xml:space="preserve"> el n</w:t>
      </w:r>
      <w:r w:rsidR="0093088F" w:rsidRPr="00084489">
        <w:rPr>
          <w:rFonts w:ascii="Times New Roman" w:hAnsi="Times New Roman" w:cs="Times New Roman"/>
          <w:sz w:val="24"/>
          <w:szCs w:val="24"/>
        </w:rPr>
        <w:t>úmero de llamadas hechas</w:t>
      </w:r>
      <w:r w:rsidR="00D56997" w:rsidRPr="00084489">
        <w:rPr>
          <w:rFonts w:ascii="Times New Roman" w:hAnsi="Times New Roman" w:cs="Times New Roman"/>
          <w:sz w:val="24"/>
          <w:szCs w:val="24"/>
        </w:rPr>
        <w:t xml:space="preserve"> diariamente</w:t>
      </w:r>
      <w:r w:rsidR="0093088F" w:rsidRPr="00084489">
        <w:rPr>
          <w:rFonts w:ascii="Times New Roman" w:hAnsi="Times New Roman" w:cs="Times New Roman"/>
          <w:sz w:val="24"/>
          <w:szCs w:val="24"/>
        </w:rPr>
        <w:t xml:space="preserve"> por los usuarios</w:t>
      </w:r>
      <w:r w:rsidR="005D5F21" w:rsidRPr="00084489">
        <w:rPr>
          <w:rFonts w:ascii="Times New Roman" w:hAnsi="Times New Roman" w:cs="Times New Roman"/>
          <w:sz w:val="24"/>
          <w:szCs w:val="24"/>
        </w:rPr>
        <w:t xml:space="preserve">, tiempos de respuesta, tiempo de atención, grabación de las llamadas para fines de </w:t>
      </w:r>
      <w:r w:rsidR="00AD0F55" w:rsidRPr="00084489">
        <w:rPr>
          <w:rFonts w:ascii="Times New Roman" w:hAnsi="Times New Roman" w:cs="Times New Roman"/>
          <w:sz w:val="24"/>
          <w:szCs w:val="24"/>
        </w:rPr>
        <w:t>C</w:t>
      </w:r>
      <w:r w:rsidR="005D5F21" w:rsidRPr="00084489">
        <w:rPr>
          <w:rFonts w:ascii="Times New Roman" w:hAnsi="Times New Roman" w:cs="Times New Roman"/>
          <w:sz w:val="24"/>
          <w:szCs w:val="24"/>
        </w:rPr>
        <w:t>alidad</w:t>
      </w:r>
      <w:r w:rsidR="0093088F" w:rsidRPr="00084489">
        <w:rPr>
          <w:rFonts w:ascii="Times New Roman" w:hAnsi="Times New Roman" w:cs="Times New Roman"/>
          <w:sz w:val="24"/>
          <w:szCs w:val="24"/>
        </w:rPr>
        <w:t xml:space="preserve"> </w:t>
      </w:r>
      <w:r w:rsidR="00D56997" w:rsidRPr="00084489">
        <w:rPr>
          <w:rFonts w:ascii="Times New Roman" w:hAnsi="Times New Roman" w:cs="Times New Roman"/>
          <w:sz w:val="24"/>
          <w:szCs w:val="24"/>
        </w:rPr>
        <w:t xml:space="preserve">con el manejo de la información y la atención </w:t>
      </w:r>
      <w:r w:rsidR="0093088F" w:rsidRPr="00084489">
        <w:rPr>
          <w:rFonts w:ascii="Times New Roman" w:hAnsi="Times New Roman" w:cs="Times New Roman"/>
          <w:sz w:val="24"/>
          <w:szCs w:val="24"/>
        </w:rPr>
        <w:t xml:space="preserve">y que permita la monitorización y reporteo del comportamiento técnico y operativo del </w:t>
      </w:r>
      <w:proofErr w:type="spellStart"/>
      <w:r w:rsidR="0093088F" w:rsidRPr="00084489">
        <w:rPr>
          <w:rFonts w:ascii="Times New Roman" w:hAnsi="Times New Roman" w:cs="Times New Roman"/>
          <w:sz w:val="24"/>
          <w:szCs w:val="24"/>
        </w:rPr>
        <w:t>Call</w:t>
      </w:r>
      <w:proofErr w:type="spellEnd"/>
      <w:r w:rsidR="0093088F" w:rsidRPr="00084489">
        <w:rPr>
          <w:rFonts w:ascii="Times New Roman" w:hAnsi="Times New Roman" w:cs="Times New Roman"/>
          <w:sz w:val="24"/>
          <w:szCs w:val="24"/>
        </w:rPr>
        <w:t xml:space="preserve"> Center</w:t>
      </w:r>
      <w:r w:rsidR="00D56997" w:rsidRPr="00084489">
        <w:rPr>
          <w:rFonts w:ascii="Times New Roman" w:hAnsi="Times New Roman" w:cs="Times New Roman"/>
          <w:sz w:val="24"/>
          <w:szCs w:val="24"/>
        </w:rPr>
        <w:t>.</w:t>
      </w:r>
      <w:r w:rsidR="00531259">
        <w:rPr>
          <w:rFonts w:ascii="Times New Roman" w:hAnsi="Times New Roman" w:cs="Times New Roman"/>
          <w:sz w:val="24"/>
          <w:szCs w:val="24"/>
        </w:rPr>
        <w:t xml:space="preserve"> </w:t>
      </w:r>
      <w:r w:rsidR="00D56997" w:rsidRPr="00084489">
        <w:rPr>
          <w:rFonts w:ascii="Times New Roman" w:hAnsi="Times New Roman" w:cs="Times New Roman"/>
          <w:sz w:val="24"/>
          <w:szCs w:val="24"/>
        </w:rPr>
        <w:t xml:space="preserve">También podrán hacerse reportes </w:t>
      </w:r>
      <w:r w:rsidR="00863266" w:rsidRPr="00084489">
        <w:rPr>
          <w:rFonts w:ascii="Times New Roman" w:hAnsi="Times New Roman" w:cs="Times New Roman"/>
          <w:sz w:val="24"/>
          <w:szCs w:val="24"/>
        </w:rPr>
        <w:t xml:space="preserve">a </w:t>
      </w:r>
      <w:r w:rsidR="0093088F" w:rsidRPr="00084489">
        <w:rPr>
          <w:rFonts w:ascii="Times New Roman" w:hAnsi="Times New Roman" w:cs="Times New Roman"/>
          <w:sz w:val="24"/>
          <w:szCs w:val="24"/>
        </w:rPr>
        <w:t>través de</w:t>
      </w:r>
      <w:r w:rsidRPr="00084489">
        <w:rPr>
          <w:rFonts w:ascii="Times New Roman" w:hAnsi="Times New Roman" w:cs="Times New Roman"/>
          <w:sz w:val="24"/>
          <w:szCs w:val="24"/>
        </w:rPr>
        <w:t xml:space="preserve"> correos electrónicos que los </w:t>
      </w:r>
      <w:r w:rsidR="007835B6" w:rsidRPr="00084489">
        <w:rPr>
          <w:rFonts w:ascii="Times New Roman" w:hAnsi="Times New Roman" w:cs="Times New Roman"/>
          <w:sz w:val="24"/>
          <w:szCs w:val="24"/>
        </w:rPr>
        <w:t>U</w:t>
      </w:r>
      <w:r w:rsidR="005F1B20" w:rsidRPr="00084489">
        <w:rPr>
          <w:rFonts w:ascii="Times New Roman" w:hAnsi="Times New Roman" w:cs="Times New Roman"/>
          <w:sz w:val="24"/>
          <w:szCs w:val="24"/>
        </w:rPr>
        <w:t>suarios</w:t>
      </w:r>
      <w:r w:rsidRPr="00084489">
        <w:rPr>
          <w:rFonts w:ascii="Times New Roman" w:hAnsi="Times New Roman" w:cs="Times New Roman"/>
          <w:sz w:val="24"/>
          <w:szCs w:val="24"/>
        </w:rPr>
        <w:t xml:space="preserve"> </w:t>
      </w:r>
      <w:r w:rsidR="007835B6" w:rsidRPr="00084489">
        <w:rPr>
          <w:rFonts w:ascii="Times New Roman" w:hAnsi="Times New Roman" w:cs="Times New Roman"/>
          <w:sz w:val="24"/>
          <w:szCs w:val="24"/>
        </w:rPr>
        <w:t xml:space="preserve">Autorizados </w:t>
      </w:r>
      <w:r w:rsidRPr="00084489">
        <w:rPr>
          <w:rFonts w:ascii="Times New Roman" w:hAnsi="Times New Roman" w:cs="Times New Roman"/>
          <w:sz w:val="24"/>
          <w:szCs w:val="24"/>
        </w:rPr>
        <w:t>realicen.</w:t>
      </w:r>
    </w:p>
    <w:p w14:paraId="5262C54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2363D0F" w14:textId="77777777" w:rsidR="00331B03"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Es respon</w:t>
      </w:r>
      <w:r w:rsidR="0093088F" w:rsidRPr="00084489">
        <w:rPr>
          <w:rFonts w:ascii="Times New Roman" w:hAnsi="Times New Roman" w:cs="Times New Roman"/>
          <w:sz w:val="24"/>
          <w:szCs w:val="24"/>
        </w:rPr>
        <w:t>sabilidad del CAU el mantener una disponibilidad de</w:t>
      </w:r>
      <w:r w:rsidRPr="00084489">
        <w:rPr>
          <w:rFonts w:ascii="Times New Roman" w:hAnsi="Times New Roman" w:cs="Times New Roman"/>
          <w:sz w:val="24"/>
          <w:szCs w:val="24"/>
        </w:rPr>
        <w:t xml:space="preserve"> comunicación entre los </w:t>
      </w:r>
      <w:r w:rsidR="005F1B20" w:rsidRPr="00084489">
        <w:rPr>
          <w:rFonts w:ascii="Times New Roman" w:hAnsi="Times New Roman" w:cs="Times New Roman"/>
          <w:sz w:val="24"/>
          <w:szCs w:val="24"/>
        </w:rPr>
        <w:t>Usuarios</w:t>
      </w:r>
      <w:r w:rsidR="00331B03" w:rsidRPr="00084489">
        <w:rPr>
          <w:rFonts w:ascii="Times New Roman" w:hAnsi="Times New Roman" w:cs="Times New Roman"/>
          <w:sz w:val="24"/>
          <w:szCs w:val="24"/>
        </w:rPr>
        <w:t xml:space="preserve"> Autorizados</w:t>
      </w:r>
      <w:r w:rsidRPr="00084489">
        <w:rPr>
          <w:rFonts w:ascii="Times New Roman" w:hAnsi="Times New Roman" w:cs="Times New Roman"/>
          <w:sz w:val="24"/>
          <w:szCs w:val="24"/>
        </w:rPr>
        <w:t xml:space="preserve"> </w:t>
      </w:r>
      <w:r w:rsidR="00863266" w:rsidRPr="00084489">
        <w:rPr>
          <w:rFonts w:ascii="Times New Roman" w:hAnsi="Times New Roman" w:cs="Times New Roman"/>
          <w:sz w:val="24"/>
          <w:szCs w:val="24"/>
        </w:rPr>
        <w:t xml:space="preserve">y los operadores </w:t>
      </w:r>
      <w:r w:rsidRPr="00084489">
        <w:rPr>
          <w:rFonts w:ascii="Times New Roman" w:hAnsi="Times New Roman" w:cs="Times New Roman"/>
          <w:sz w:val="24"/>
          <w:szCs w:val="24"/>
        </w:rPr>
        <w:t xml:space="preserve">que lo atienden, teniendo como finalidad en todo momento mantener la continuidad de la operación, </w:t>
      </w:r>
    </w:p>
    <w:p w14:paraId="65D1383F" w14:textId="77777777" w:rsidR="00331B03" w:rsidRPr="00084489" w:rsidRDefault="00331B03" w:rsidP="00E80140">
      <w:pPr>
        <w:tabs>
          <w:tab w:val="clear" w:pos="1985"/>
          <w:tab w:val="clear" w:pos="2880"/>
        </w:tabs>
        <w:spacing w:line="240" w:lineRule="auto"/>
        <w:ind w:left="0" w:firstLine="0"/>
        <w:rPr>
          <w:rFonts w:ascii="Times New Roman" w:hAnsi="Times New Roman" w:cs="Times New Roman"/>
          <w:sz w:val="24"/>
          <w:szCs w:val="24"/>
        </w:rPr>
      </w:pPr>
    </w:p>
    <w:p w14:paraId="2667B3E3" w14:textId="77777777" w:rsidR="00E80140" w:rsidRPr="00084489" w:rsidRDefault="00331B03" w:rsidP="00E8014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Toda Solicitud de Servicio reportada</w:t>
      </w:r>
      <w:r w:rsidR="00E80140" w:rsidRPr="00084489">
        <w:rPr>
          <w:rFonts w:ascii="Times New Roman" w:hAnsi="Times New Roman" w:cs="Times New Roman"/>
          <w:sz w:val="24"/>
          <w:szCs w:val="24"/>
        </w:rPr>
        <w:t xml:space="preserve"> al CAU es responsabilidad </w:t>
      </w:r>
      <w:r w:rsidRPr="00084489">
        <w:rPr>
          <w:rFonts w:ascii="Times New Roman" w:hAnsi="Times New Roman" w:cs="Times New Roman"/>
          <w:sz w:val="24"/>
          <w:szCs w:val="24"/>
        </w:rPr>
        <w:t xml:space="preserve">del Desarrollador generar su trazabilidad hasta su Rectificación, </w:t>
      </w:r>
      <w:r w:rsidR="00E80140" w:rsidRPr="00084489">
        <w:rPr>
          <w:rFonts w:ascii="Times New Roman" w:hAnsi="Times New Roman" w:cs="Times New Roman"/>
          <w:sz w:val="24"/>
          <w:szCs w:val="24"/>
        </w:rPr>
        <w:t>atendiendo en todo momento el cumplimiento de los niveles d</w:t>
      </w:r>
      <w:r w:rsidRPr="00084489">
        <w:rPr>
          <w:rFonts w:ascii="Times New Roman" w:hAnsi="Times New Roman" w:cs="Times New Roman"/>
          <w:sz w:val="24"/>
          <w:szCs w:val="24"/>
        </w:rPr>
        <w:t>e s</w:t>
      </w:r>
      <w:r w:rsidR="00E80140" w:rsidRPr="00084489">
        <w:rPr>
          <w:rFonts w:ascii="Times New Roman" w:hAnsi="Times New Roman" w:cs="Times New Roman"/>
          <w:sz w:val="24"/>
          <w:szCs w:val="24"/>
        </w:rPr>
        <w:t xml:space="preserve">ervicio </w:t>
      </w:r>
      <w:r w:rsidRPr="00084489">
        <w:rPr>
          <w:rFonts w:ascii="Times New Roman" w:hAnsi="Times New Roman" w:cs="Times New Roman"/>
          <w:sz w:val="24"/>
          <w:szCs w:val="24"/>
        </w:rPr>
        <w:t xml:space="preserve">referidos en el Contrato y sus Anexos, en caso contrario la determinación de la deducción correspondiente en términos del </w:t>
      </w:r>
      <w:r w:rsidRPr="00084489">
        <w:rPr>
          <w:rFonts w:ascii="Times New Roman" w:hAnsi="Times New Roman" w:cs="Times New Roman"/>
          <w:b/>
          <w:sz w:val="24"/>
          <w:szCs w:val="24"/>
        </w:rPr>
        <w:t>Anexo 4 (</w:t>
      </w:r>
      <w:r w:rsidRPr="00084489">
        <w:rPr>
          <w:rFonts w:ascii="Times New Roman" w:hAnsi="Times New Roman" w:cs="Times New Roman"/>
          <w:b/>
          <w:i/>
          <w:sz w:val="24"/>
          <w:szCs w:val="24"/>
        </w:rPr>
        <w:t>Mecanismo de Pagos</w:t>
      </w:r>
      <w:r w:rsidRPr="00084489">
        <w:rPr>
          <w:rFonts w:ascii="Times New Roman" w:hAnsi="Times New Roman" w:cs="Times New Roman"/>
          <w:b/>
          <w:sz w:val="24"/>
          <w:szCs w:val="24"/>
        </w:rPr>
        <w:t>)</w:t>
      </w:r>
      <w:r w:rsidRPr="00084489">
        <w:rPr>
          <w:rFonts w:ascii="Times New Roman" w:hAnsi="Times New Roman" w:cs="Times New Roman"/>
          <w:sz w:val="24"/>
          <w:szCs w:val="24"/>
        </w:rPr>
        <w:t xml:space="preserve"> y </w:t>
      </w:r>
      <w:r w:rsidRPr="00084489">
        <w:rPr>
          <w:rFonts w:ascii="Times New Roman" w:hAnsi="Times New Roman" w:cs="Times New Roman"/>
          <w:b/>
          <w:sz w:val="24"/>
          <w:szCs w:val="24"/>
        </w:rPr>
        <w:t xml:space="preserve">Anexo 10 </w:t>
      </w:r>
      <w:r w:rsidRPr="00084489">
        <w:rPr>
          <w:rFonts w:ascii="Times New Roman" w:hAnsi="Times New Roman" w:cs="Times New Roman"/>
          <w:b/>
          <w:i/>
          <w:sz w:val="24"/>
          <w:szCs w:val="24"/>
        </w:rPr>
        <w:t>(Requerimientos de Servicio</w:t>
      </w:r>
      <w:r w:rsidR="00AF1CAF" w:rsidRPr="00084489">
        <w:rPr>
          <w:rFonts w:ascii="Times New Roman" w:hAnsi="Times New Roman" w:cs="Times New Roman"/>
          <w:b/>
          <w:i/>
          <w:sz w:val="24"/>
          <w:szCs w:val="24"/>
        </w:rPr>
        <w:t>s</w:t>
      </w:r>
      <w:r w:rsidRPr="00084489">
        <w:rPr>
          <w:rFonts w:ascii="Times New Roman" w:hAnsi="Times New Roman" w:cs="Times New Roman"/>
          <w:b/>
          <w:i/>
          <w:sz w:val="24"/>
          <w:szCs w:val="24"/>
        </w:rPr>
        <w:t>)</w:t>
      </w:r>
      <w:r w:rsidR="00E80140" w:rsidRPr="00084489">
        <w:rPr>
          <w:rFonts w:ascii="Times New Roman" w:hAnsi="Times New Roman" w:cs="Times New Roman"/>
          <w:b/>
          <w:i/>
          <w:sz w:val="24"/>
          <w:szCs w:val="24"/>
        </w:rPr>
        <w:t>.</w:t>
      </w:r>
    </w:p>
    <w:p w14:paraId="736CCDA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0195BE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w:t>
      </w:r>
      <w:r w:rsidR="005F1B20" w:rsidRPr="00084489">
        <w:rPr>
          <w:rFonts w:ascii="Times New Roman" w:hAnsi="Times New Roman" w:cs="Times New Roman"/>
          <w:sz w:val="24"/>
          <w:szCs w:val="24"/>
        </w:rPr>
        <w:t>Usuario</w:t>
      </w:r>
      <w:r w:rsidRPr="00084489">
        <w:rPr>
          <w:rFonts w:ascii="Times New Roman" w:hAnsi="Times New Roman" w:cs="Times New Roman"/>
          <w:sz w:val="24"/>
          <w:szCs w:val="24"/>
        </w:rPr>
        <w:t xml:space="preserve"> podrá hacer el reporte de un Evento al CAU mediante una llamada telefónica o por un correo electrónico.</w:t>
      </w:r>
    </w:p>
    <w:p w14:paraId="57E677D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F8F65C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CAU deberá contar con un sistema de escalamiento para la </w:t>
      </w:r>
      <w:r w:rsidR="00F132B8" w:rsidRPr="00084489">
        <w:rPr>
          <w:rFonts w:ascii="Times New Roman" w:hAnsi="Times New Roman" w:cs="Times New Roman"/>
          <w:sz w:val="24"/>
          <w:szCs w:val="24"/>
        </w:rPr>
        <w:t>atención oportuna d</w:t>
      </w:r>
      <w:r w:rsidR="009B33B9" w:rsidRPr="00084489">
        <w:rPr>
          <w:rFonts w:ascii="Times New Roman" w:hAnsi="Times New Roman" w:cs="Times New Roman"/>
          <w:sz w:val="24"/>
          <w:szCs w:val="24"/>
        </w:rPr>
        <w:t>e</w:t>
      </w:r>
      <w:r w:rsidR="00F132B8" w:rsidRPr="00084489">
        <w:rPr>
          <w:rFonts w:ascii="Times New Roman" w:hAnsi="Times New Roman" w:cs="Times New Roman"/>
          <w:sz w:val="24"/>
          <w:szCs w:val="24"/>
        </w:rPr>
        <w:t xml:space="preserve"> las Sol</w:t>
      </w:r>
      <w:r w:rsidR="009B33B9" w:rsidRPr="00084489">
        <w:rPr>
          <w:rFonts w:ascii="Times New Roman" w:hAnsi="Times New Roman" w:cs="Times New Roman"/>
          <w:sz w:val="24"/>
          <w:szCs w:val="24"/>
        </w:rPr>
        <w:t xml:space="preserve">icitudes de Servicio, mediante </w:t>
      </w:r>
      <w:r w:rsidR="00F132B8" w:rsidRPr="00084489">
        <w:rPr>
          <w:rFonts w:ascii="Times New Roman" w:hAnsi="Times New Roman" w:cs="Times New Roman"/>
          <w:sz w:val="24"/>
          <w:szCs w:val="24"/>
        </w:rPr>
        <w:t>el envío de alertas</w:t>
      </w:r>
      <w:r w:rsidR="009B33B9" w:rsidRPr="00084489">
        <w:rPr>
          <w:rFonts w:ascii="Times New Roman" w:hAnsi="Times New Roman" w:cs="Times New Roman"/>
          <w:sz w:val="24"/>
          <w:szCs w:val="24"/>
        </w:rPr>
        <w:t xml:space="preserve"> o mensajes </w:t>
      </w:r>
      <w:r w:rsidR="00F132B8" w:rsidRPr="00084489">
        <w:rPr>
          <w:rFonts w:ascii="Times New Roman" w:hAnsi="Times New Roman" w:cs="Times New Roman"/>
          <w:sz w:val="24"/>
          <w:szCs w:val="24"/>
        </w:rPr>
        <w:t xml:space="preserve">a los responsables de darle </w:t>
      </w:r>
      <w:r w:rsidR="00F132B8" w:rsidRPr="00084489">
        <w:rPr>
          <w:rFonts w:ascii="Times New Roman" w:hAnsi="Times New Roman" w:cs="Times New Roman"/>
          <w:sz w:val="24"/>
          <w:szCs w:val="24"/>
        </w:rPr>
        <w:lastRenderedPageBreak/>
        <w:t xml:space="preserve">seguimiento a </w:t>
      </w:r>
      <w:r w:rsidR="009B33B9" w:rsidRPr="00084489">
        <w:rPr>
          <w:rFonts w:ascii="Times New Roman" w:hAnsi="Times New Roman" w:cs="Times New Roman"/>
          <w:sz w:val="24"/>
          <w:szCs w:val="24"/>
        </w:rPr>
        <w:t>estas Solicitudes de Servicio,</w:t>
      </w:r>
      <w:r w:rsidRPr="00084489">
        <w:rPr>
          <w:rFonts w:ascii="Times New Roman" w:hAnsi="Times New Roman" w:cs="Times New Roman"/>
          <w:sz w:val="24"/>
          <w:szCs w:val="24"/>
        </w:rPr>
        <w:t xml:space="preserve"> teniendo como finalidad en todo momento el cumplimiento de los Estándares de Servicio establecidos.</w:t>
      </w:r>
    </w:p>
    <w:p w14:paraId="7B40E08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2F3903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CAU tiene la obligación de llevar un control</w:t>
      </w:r>
      <w:r w:rsidR="00331B03" w:rsidRPr="00084489">
        <w:rPr>
          <w:rFonts w:ascii="Times New Roman" w:hAnsi="Times New Roman" w:cs="Times New Roman"/>
          <w:sz w:val="24"/>
          <w:szCs w:val="24"/>
        </w:rPr>
        <w:t xml:space="preserve"> y registro de todos y cada una de las Solicitudes de Servicio </w:t>
      </w:r>
      <w:r w:rsidRPr="00084489">
        <w:rPr>
          <w:rFonts w:ascii="Times New Roman" w:hAnsi="Times New Roman" w:cs="Times New Roman"/>
          <w:sz w:val="24"/>
          <w:szCs w:val="24"/>
        </w:rPr>
        <w:t xml:space="preserve">reportados a este, así mismo de hacer un reporte detallado del estado que guardan los reportes y de cómo se solucionó el incidente o problema, también deberá hacer un listado de preguntas y respuestas frecuentes y un listado de fallas recurrentes, esto por </w:t>
      </w:r>
      <w:r w:rsidR="007835B6" w:rsidRPr="00084489">
        <w:rPr>
          <w:rFonts w:ascii="Times New Roman" w:hAnsi="Times New Roman" w:cs="Times New Roman"/>
          <w:sz w:val="24"/>
          <w:szCs w:val="24"/>
        </w:rPr>
        <w:t>S</w:t>
      </w:r>
      <w:r w:rsidRPr="00084489">
        <w:rPr>
          <w:rFonts w:ascii="Times New Roman" w:hAnsi="Times New Roman" w:cs="Times New Roman"/>
          <w:sz w:val="24"/>
          <w:szCs w:val="24"/>
        </w:rPr>
        <w:t xml:space="preserve">ervicio y por </w:t>
      </w:r>
      <w:r w:rsidR="007835B6" w:rsidRPr="00084489">
        <w:rPr>
          <w:rFonts w:ascii="Times New Roman" w:hAnsi="Times New Roman" w:cs="Times New Roman"/>
          <w:sz w:val="24"/>
          <w:szCs w:val="24"/>
        </w:rPr>
        <w:t>E</w:t>
      </w:r>
      <w:r w:rsidRPr="00084489">
        <w:rPr>
          <w:rFonts w:ascii="Times New Roman" w:hAnsi="Times New Roman" w:cs="Times New Roman"/>
          <w:sz w:val="24"/>
          <w:szCs w:val="24"/>
        </w:rPr>
        <w:t xml:space="preserve">quipo, esta información la deberá tener actualizada y disponible en línea </w:t>
      </w:r>
      <w:r w:rsidR="007835B6" w:rsidRPr="00084489">
        <w:rPr>
          <w:rFonts w:ascii="Times New Roman" w:hAnsi="Times New Roman" w:cs="Times New Roman"/>
          <w:sz w:val="24"/>
          <w:szCs w:val="24"/>
        </w:rPr>
        <w:t>par</w:t>
      </w:r>
      <w:r w:rsidRPr="00084489">
        <w:rPr>
          <w:rFonts w:ascii="Times New Roman" w:hAnsi="Times New Roman" w:cs="Times New Roman"/>
          <w:sz w:val="24"/>
          <w:szCs w:val="24"/>
        </w:rPr>
        <w:t xml:space="preserve">a las </w:t>
      </w:r>
      <w:r w:rsidR="007835B6" w:rsidRPr="00084489">
        <w:rPr>
          <w:rFonts w:ascii="Times New Roman" w:hAnsi="Times New Roman" w:cs="Times New Roman"/>
          <w:sz w:val="24"/>
          <w:szCs w:val="24"/>
        </w:rPr>
        <w:t xml:space="preserve">personas </w:t>
      </w:r>
      <w:r w:rsidRPr="00084489">
        <w:rPr>
          <w:rFonts w:ascii="Times New Roman" w:hAnsi="Times New Roman" w:cs="Times New Roman"/>
          <w:sz w:val="24"/>
          <w:szCs w:val="24"/>
        </w:rPr>
        <w:t xml:space="preserve">que el </w:t>
      </w:r>
      <w:r w:rsidR="007835B6" w:rsidRPr="00084489">
        <w:rPr>
          <w:rFonts w:ascii="Times New Roman" w:hAnsi="Times New Roman" w:cs="Times New Roman"/>
          <w:sz w:val="24"/>
          <w:szCs w:val="24"/>
        </w:rPr>
        <w:t xml:space="preserve">Instituto </w:t>
      </w:r>
      <w:r w:rsidRPr="00084489">
        <w:rPr>
          <w:rFonts w:ascii="Times New Roman" w:hAnsi="Times New Roman" w:cs="Times New Roman"/>
          <w:sz w:val="24"/>
          <w:szCs w:val="24"/>
        </w:rPr>
        <w:t>tengan a bien designar para tal efecto, permitiendo la consulta de dicha información en forma histórica o en tiempo real.</w:t>
      </w:r>
    </w:p>
    <w:p w14:paraId="54EF4AC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B1520EA"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 es responsable de designa</w:t>
      </w:r>
      <w:r w:rsidR="00D56997" w:rsidRPr="00084489">
        <w:rPr>
          <w:rFonts w:ascii="Times New Roman" w:hAnsi="Times New Roman" w:cs="Times New Roman"/>
          <w:sz w:val="24"/>
          <w:szCs w:val="24"/>
        </w:rPr>
        <w:t>r las tareas propias del CAU</w:t>
      </w:r>
      <w:r w:rsidR="00806393" w:rsidRPr="00084489">
        <w:rPr>
          <w:rFonts w:ascii="Times New Roman" w:hAnsi="Times New Roman" w:cs="Times New Roman"/>
          <w:sz w:val="24"/>
          <w:szCs w:val="24"/>
        </w:rPr>
        <w:t>,</w:t>
      </w:r>
      <w:r w:rsidRPr="00084489">
        <w:rPr>
          <w:rFonts w:ascii="Times New Roman" w:hAnsi="Times New Roman" w:cs="Times New Roman"/>
          <w:sz w:val="24"/>
          <w:szCs w:val="24"/>
        </w:rPr>
        <w:t xml:space="preserve"> así como la cantidad de personal que se necesita para cubrir los requerimientos del Servicio</w:t>
      </w:r>
      <w:r w:rsidR="00D56997" w:rsidRPr="00084489">
        <w:rPr>
          <w:rFonts w:ascii="Times New Roman" w:hAnsi="Times New Roman" w:cs="Times New Roman"/>
          <w:sz w:val="24"/>
          <w:szCs w:val="24"/>
        </w:rPr>
        <w:t xml:space="preserve">, su capacitación y control de </w:t>
      </w:r>
      <w:r w:rsidR="00AD0F55" w:rsidRPr="00084489">
        <w:rPr>
          <w:rFonts w:ascii="Times New Roman" w:hAnsi="Times New Roman" w:cs="Times New Roman"/>
          <w:sz w:val="24"/>
          <w:szCs w:val="24"/>
        </w:rPr>
        <w:t>C</w:t>
      </w:r>
      <w:r w:rsidR="00D56997" w:rsidRPr="00084489">
        <w:rPr>
          <w:rFonts w:ascii="Times New Roman" w:hAnsi="Times New Roman" w:cs="Times New Roman"/>
          <w:sz w:val="24"/>
          <w:szCs w:val="24"/>
        </w:rPr>
        <w:t>alidad</w:t>
      </w:r>
      <w:r w:rsidRPr="00084489">
        <w:rPr>
          <w:rFonts w:ascii="Times New Roman" w:hAnsi="Times New Roman" w:cs="Times New Roman"/>
          <w:sz w:val="24"/>
          <w:szCs w:val="24"/>
        </w:rPr>
        <w:t>.</w:t>
      </w:r>
    </w:p>
    <w:p w14:paraId="749CB9A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B8C07AD" w14:textId="7CFA48F6"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Desarrollador</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deberá considerar las interfaces necesarias entre el Sis</w:t>
      </w:r>
      <w:r w:rsidR="00D56997" w:rsidRPr="00084489">
        <w:rPr>
          <w:rFonts w:ascii="Times New Roman" w:hAnsi="Times New Roman" w:cs="Times New Roman"/>
          <w:sz w:val="24"/>
          <w:szCs w:val="24"/>
        </w:rPr>
        <w:t xml:space="preserve">tema del CAU y el </w:t>
      </w:r>
      <w:r w:rsidR="007835B6"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con la finalidad de que estos últimos tengan un enlace en línea, para tener acceso en tiempo real a los diversos Eventos reportados al CAU, con lo cual el </w:t>
      </w:r>
      <w:r w:rsidR="007835B6" w:rsidRPr="00084489">
        <w:rPr>
          <w:rFonts w:ascii="Times New Roman" w:hAnsi="Times New Roman" w:cs="Times New Roman"/>
          <w:sz w:val="24"/>
          <w:szCs w:val="24"/>
        </w:rPr>
        <w:t>Personal del Instituto</w:t>
      </w:r>
      <w:r w:rsidRPr="00084489">
        <w:rPr>
          <w:rFonts w:ascii="Times New Roman" w:hAnsi="Times New Roman" w:cs="Times New Roman"/>
          <w:sz w:val="24"/>
          <w:szCs w:val="24"/>
        </w:rPr>
        <w:t xml:space="preserve"> pueda darles seguimiento, conocer el estatus, el tiempo y tipo de resolución, así mismo tanto el </w:t>
      </w:r>
      <w:r w:rsidR="00AF1CAF" w:rsidRPr="00084489">
        <w:rPr>
          <w:rFonts w:ascii="Times New Roman" w:hAnsi="Times New Roman" w:cs="Times New Roman"/>
          <w:sz w:val="24"/>
          <w:szCs w:val="24"/>
        </w:rPr>
        <w:t>Personal del</w:t>
      </w:r>
      <w:r w:rsidRPr="00084489">
        <w:rPr>
          <w:rFonts w:ascii="Times New Roman" w:hAnsi="Times New Roman" w:cs="Times New Roman"/>
          <w:sz w:val="24"/>
          <w:szCs w:val="24"/>
        </w:rPr>
        <w:t xml:space="preserve"> Desarrollador como del </w:t>
      </w:r>
      <w:r w:rsidR="007835B6"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podrán reportar por separado el cierre de un mismo Evento, verificando el cumplimiento de los </w:t>
      </w:r>
      <w:r w:rsidR="004D232E">
        <w:rPr>
          <w:rFonts w:ascii="Times New Roman" w:hAnsi="Times New Roman" w:cs="Times New Roman"/>
          <w:sz w:val="24"/>
          <w:szCs w:val="24"/>
        </w:rPr>
        <w:t>n</w:t>
      </w:r>
      <w:r w:rsidRPr="00084489">
        <w:rPr>
          <w:rFonts w:ascii="Times New Roman" w:hAnsi="Times New Roman" w:cs="Times New Roman"/>
          <w:sz w:val="24"/>
          <w:szCs w:val="24"/>
        </w:rPr>
        <w:t xml:space="preserve">iveles de </w:t>
      </w:r>
      <w:r w:rsidR="004D232E">
        <w:rPr>
          <w:rFonts w:ascii="Times New Roman" w:hAnsi="Times New Roman" w:cs="Times New Roman"/>
          <w:sz w:val="24"/>
          <w:szCs w:val="24"/>
        </w:rPr>
        <w:t>s</w:t>
      </w:r>
      <w:r w:rsidRPr="00084489">
        <w:rPr>
          <w:rFonts w:ascii="Times New Roman" w:hAnsi="Times New Roman" w:cs="Times New Roman"/>
          <w:sz w:val="24"/>
          <w:szCs w:val="24"/>
        </w:rPr>
        <w:t>ervicio establecidos en el Contrato y sus Anexos.</w:t>
      </w:r>
      <w:r w:rsidR="00D56997" w:rsidRPr="00084489">
        <w:rPr>
          <w:rFonts w:ascii="Times New Roman" w:hAnsi="Times New Roman" w:cs="Times New Roman"/>
          <w:sz w:val="24"/>
          <w:szCs w:val="24"/>
        </w:rPr>
        <w:t xml:space="preserve"> Así mismo deberá considerar las interfaces necesarias para </w:t>
      </w:r>
      <w:proofErr w:type="spellStart"/>
      <w:r w:rsidR="00D56997" w:rsidRPr="00084489">
        <w:rPr>
          <w:rFonts w:ascii="Times New Roman" w:hAnsi="Times New Roman" w:cs="Times New Roman"/>
          <w:sz w:val="24"/>
          <w:szCs w:val="24"/>
        </w:rPr>
        <w:t>interoperar</w:t>
      </w:r>
      <w:proofErr w:type="spellEnd"/>
      <w:r w:rsidR="00D56997" w:rsidRPr="00084489">
        <w:rPr>
          <w:rFonts w:ascii="Times New Roman" w:hAnsi="Times New Roman" w:cs="Times New Roman"/>
          <w:sz w:val="24"/>
          <w:szCs w:val="24"/>
        </w:rPr>
        <w:t xml:space="preserve"> con los Sistemas de Administración de Instalaciones y Equipo y el Sistema de Administración de Servicios que notificarán de las actividades de mantenimiento preventivo o correctivo, reposición o incidencia del Equipamiento, así como de las rutinas diarias de cada uno de los Servicios que integran el contrato.</w:t>
      </w:r>
    </w:p>
    <w:p w14:paraId="060F4BFF"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13E3287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proporcionar una herramienta de consulta mediante la red del </w:t>
      </w:r>
      <w:r w:rsidR="007835B6"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o vía WEB (protocolo HTTP), donde el </w:t>
      </w:r>
      <w:r w:rsidR="007835B6" w:rsidRPr="00084489">
        <w:rPr>
          <w:rFonts w:ascii="Times New Roman" w:hAnsi="Times New Roman" w:cs="Times New Roman"/>
          <w:sz w:val="24"/>
          <w:szCs w:val="24"/>
        </w:rPr>
        <w:t>Personal del Instituto</w:t>
      </w:r>
      <w:r w:rsidRPr="00084489">
        <w:rPr>
          <w:rFonts w:ascii="Times New Roman" w:hAnsi="Times New Roman" w:cs="Times New Roman"/>
          <w:sz w:val="24"/>
          <w:szCs w:val="24"/>
        </w:rPr>
        <w:t xml:space="preserve"> pueda tener acceso en tiempo real a los incidentes o problemas reportados al CAU y que estos afecten la disponibilidad o el desempeño de los </w:t>
      </w:r>
      <w:r w:rsidR="007835B6" w:rsidRPr="00084489">
        <w:rPr>
          <w:rFonts w:ascii="Times New Roman" w:hAnsi="Times New Roman" w:cs="Times New Roman"/>
          <w:sz w:val="24"/>
          <w:szCs w:val="24"/>
        </w:rPr>
        <w:t>S</w:t>
      </w:r>
      <w:r w:rsidRPr="00084489">
        <w:rPr>
          <w:rFonts w:ascii="Times New Roman" w:hAnsi="Times New Roman" w:cs="Times New Roman"/>
          <w:sz w:val="24"/>
          <w:szCs w:val="24"/>
        </w:rPr>
        <w:t xml:space="preserve">ervicios o de los </w:t>
      </w:r>
      <w:r w:rsidR="007835B6" w:rsidRPr="00084489">
        <w:rPr>
          <w:rFonts w:ascii="Times New Roman" w:hAnsi="Times New Roman" w:cs="Times New Roman"/>
          <w:sz w:val="24"/>
          <w:szCs w:val="24"/>
        </w:rPr>
        <w:t>E</w:t>
      </w:r>
      <w:r w:rsidRPr="00084489">
        <w:rPr>
          <w:rFonts w:ascii="Times New Roman" w:hAnsi="Times New Roman" w:cs="Times New Roman"/>
          <w:sz w:val="24"/>
          <w:szCs w:val="24"/>
        </w:rPr>
        <w:t xml:space="preserve">quipos considerados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Esta herramienta deberá permitir al </w:t>
      </w:r>
      <w:r w:rsidR="007835B6" w:rsidRPr="00084489">
        <w:rPr>
          <w:rFonts w:ascii="Times New Roman" w:hAnsi="Times New Roman" w:cs="Times New Roman"/>
          <w:sz w:val="24"/>
          <w:szCs w:val="24"/>
        </w:rPr>
        <w:t>Personal del Instituto</w:t>
      </w:r>
      <w:r w:rsidRPr="00084489">
        <w:rPr>
          <w:rFonts w:ascii="Times New Roman" w:hAnsi="Times New Roman" w:cs="Times New Roman"/>
          <w:sz w:val="24"/>
          <w:szCs w:val="24"/>
        </w:rPr>
        <w:t xml:space="preserve"> dar seguimiento a todos los incidentes reportados, su estatus o su resolución, así como verificar el cumplimiento de los Estándares de Servicio establecidos en el Contrato y sus Anexos.</w:t>
      </w:r>
    </w:p>
    <w:p w14:paraId="0C93306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5B384A2" w14:textId="28CDFC35"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Cabe mencionar que el Sistema del CAU, debe tener la funcionalidad de emitir un reporte de todos aquell</w:t>
      </w:r>
      <w:r w:rsidR="009B33B9" w:rsidRPr="00084489">
        <w:rPr>
          <w:rFonts w:ascii="Times New Roman" w:hAnsi="Times New Roman" w:cs="Times New Roman"/>
          <w:sz w:val="24"/>
          <w:szCs w:val="24"/>
        </w:rPr>
        <w:t xml:space="preserve">as Solicitudes de Servicio </w:t>
      </w:r>
      <w:r w:rsidRPr="00084489">
        <w:rPr>
          <w:rFonts w:ascii="Times New Roman" w:hAnsi="Times New Roman" w:cs="Times New Roman"/>
          <w:sz w:val="24"/>
          <w:szCs w:val="24"/>
        </w:rPr>
        <w:t xml:space="preserve">en los cuales NO se cumplieron los Estándares de Servicio previamente establecidos en el Contrato, identificando fecha, hora, </w:t>
      </w:r>
      <w:r w:rsidR="003D2C8B" w:rsidRPr="00084489">
        <w:rPr>
          <w:rFonts w:ascii="Times New Roman" w:hAnsi="Times New Roman" w:cs="Times New Roman"/>
          <w:sz w:val="24"/>
          <w:szCs w:val="24"/>
        </w:rPr>
        <w:t xml:space="preserve">lugar, </w:t>
      </w:r>
      <w:r w:rsidR="009B33B9" w:rsidRPr="00084489">
        <w:rPr>
          <w:rFonts w:ascii="Times New Roman" w:hAnsi="Times New Roman" w:cs="Times New Roman"/>
          <w:sz w:val="24"/>
          <w:szCs w:val="24"/>
        </w:rPr>
        <w:t xml:space="preserve">descripción de la Solicitud de Servicio, </w:t>
      </w:r>
      <w:r w:rsidR="003D2C8B" w:rsidRPr="00084489">
        <w:rPr>
          <w:rFonts w:ascii="Times New Roman" w:hAnsi="Times New Roman" w:cs="Times New Roman"/>
          <w:sz w:val="24"/>
          <w:szCs w:val="24"/>
        </w:rPr>
        <w:t>Estándar de Servicio incumplido, motivo por el que no se cumplió</w:t>
      </w:r>
      <w:r w:rsidR="00531259">
        <w:rPr>
          <w:rFonts w:ascii="Times New Roman" w:hAnsi="Times New Roman" w:cs="Times New Roman"/>
          <w:sz w:val="24"/>
          <w:szCs w:val="24"/>
        </w:rPr>
        <w:t xml:space="preserve"> </w:t>
      </w:r>
      <w:r w:rsidR="003D2C8B" w:rsidRPr="00084489">
        <w:rPr>
          <w:rFonts w:ascii="Times New Roman" w:hAnsi="Times New Roman" w:cs="Times New Roman"/>
          <w:sz w:val="24"/>
          <w:szCs w:val="24"/>
        </w:rPr>
        <w:t xml:space="preserve">y </w:t>
      </w:r>
      <w:r w:rsidR="009B33B9" w:rsidRPr="00084489">
        <w:rPr>
          <w:rFonts w:ascii="Times New Roman" w:hAnsi="Times New Roman" w:cs="Times New Roman"/>
          <w:sz w:val="24"/>
          <w:szCs w:val="24"/>
        </w:rPr>
        <w:t xml:space="preserve">las acciones que se están realizando para rectificar la Falla </w:t>
      </w:r>
      <w:r w:rsidR="003D2C8B" w:rsidRPr="00084489">
        <w:rPr>
          <w:rFonts w:ascii="Times New Roman" w:hAnsi="Times New Roman" w:cs="Times New Roman"/>
          <w:sz w:val="24"/>
          <w:szCs w:val="24"/>
        </w:rPr>
        <w:t xml:space="preserve">de Servicio </w:t>
      </w:r>
      <w:r w:rsidR="009B33B9" w:rsidRPr="00084489">
        <w:rPr>
          <w:rFonts w:ascii="Times New Roman" w:hAnsi="Times New Roman" w:cs="Times New Roman"/>
          <w:sz w:val="24"/>
          <w:szCs w:val="24"/>
        </w:rPr>
        <w:t>en caso de que no haya sido aún rectificada</w:t>
      </w:r>
      <w:r w:rsidRPr="00084489">
        <w:rPr>
          <w:rFonts w:ascii="Times New Roman" w:hAnsi="Times New Roman" w:cs="Times New Roman"/>
          <w:sz w:val="24"/>
          <w:szCs w:val="24"/>
        </w:rPr>
        <w:t>, así como la deducción a que da lugar dicha falta de cumplimiento del Estándar de Servicio.</w:t>
      </w:r>
    </w:p>
    <w:p w14:paraId="52F3DF5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0CBF80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I.</w:t>
      </w:r>
      <w:r w:rsidRPr="00084489">
        <w:rPr>
          <w:rFonts w:ascii="Times New Roman" w:hAnsi="Times New Roman" w:cs="Times New Roman"/>
          <w:b/>
          <w:sz w:val="24"/>
          <w:szCs w:val="24"/>
        </w:rPr>
        <w:tab/>
        <w:t xml:space="preserve"> Características del CAU</w:t>
      </w:r>
    </w:p>
    <w:p w14:paraId="5BF7F6B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2BFDAC3" w14:textId="77777777" w:rsidR="00AC079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Las características mínimas deberá</w:t>
      </w:r>
      <w:r w:rsidR="00492070" w:rsidRPr="00084489">
        <w:rPr>
          <w:rFonts w:ascii="Times New Roman" w:hAnsi="Times New Roman" w:cs="Times New Roman"/>
          <w:sz w:val="24"/>
          <w:szCs w:val="24"/>
        </w:rPr>
        <w:t>n</w:t>
      </w:r>
      <w:r w:rsidRPr="00084489">
        <w:rPr>
          <w:rFonts w:ascii="Times New Roman" w:hAnsi="Times New Roman" w:cs="Times New Roman"/>
          <w:sz w:val="24"/>
          <w:szCs w:val="24"/>
        </w:rPr>
        <w:t xml:space="preserve"> contemplar el CAU son las siguientes, en el entendido que dichas características son enunciativas más no limitativas:</w:t>
      </w:r>
    </w:p>
    <w:p w14:paraId="25384B59"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BAF6D5F" w14:textId="77777777" w:rsidR="00AC0790" w:rsidRPr="00084489" w:rsidRDefault="00E80140" w:rsidP="00AC0790">
      <w:pPr>
        <w:tabs>
          <w:tab w:val="clear" w:pos="1985"/>
          <w:tab w:val="clear" w:pos="2880"/>
        </w:tabs>
        <w:spacing w:line="240" w:lineRule="auto"/>
        <w:ind w:left="0" w:firstLine="0"/>
        <w:rPr>
          <w:rFonts w:ascii="Times New Roman" w:hAnsi="Times New Roman" w:cs="Times New Roman"/>
          <w:b/>
          <w:i/>
          <w:sz w:val="24"/>
          <w:szCs w:val="24"/>
        </w:rPr>
      </w:pPr>
      <w:r w:rsidRPr="00084489">
        <w:rPr>
          <w:rFonts w:ascii="Times New Roman" w:hAnsi="Times New Roman" w:cs="Times New Roman"/>
          <w:sz w:val="24"/>
          <w:szCs w:val="24"/>
        </w:rPr>
        <w:t>•</w:t>
      </w:r>
      <w:r w:rsidRPr="00084489">
        <w:rPr>
          <w:rFonts w:ascii="Times New Roman" w:hAnsi="Times New Roman" w:cs="Times New Roman"/>
          <w:sz w:val="24"/>
          <w:szCs w:val="24"/>
        </w:rPr>
        <w:tab/>
      </w:r>
      <w:r w:rsidR="00216BEA" w:rsidRPr="00084489">
        <w:rPr>
          <w:rFonts w:ascii="Times New Roman" w:hAnsi="Times New Roman" w:cs="Times New Roman"/>
          <w:sz w:val="24"/>
          <w:szCs w:val="24"/>
        </w:rPr>
        <w:t>Con la finalidad de contar con las mejores prácticas en la atención del CAU, e</w:t>
      </w:r>
      <w:r w:rsidR="00AC0790" w:rsidRPr="00084489">
        <w:rPr>
          <w:rFonts w:ascii="Times New Roman" w:hAnsi="Times New Roman" w:cs="Times New Roman"/>
          <w:sz w:val="24"/>
          <w:szCs w:val="24"/>
        </w:rPr>
        <w:t xml:space="preserve">l Desarrollador </w:t>
      </w:r>
      <w:r w:rsidR="00863266" w:rsidRPr="00084489">
        <w:rPr>
          <w:rFonts w:ascii="Times New Roman" w:hAnsi="Times New Roman" w:cs="Times New Roman"/>
          <w:sz w:val="24"/>
          <w:szCs w:val="24"/>
        </w:rPr>
        <w:t xml:space="preserve">deberá considerar al responsable </w:t>
      </w:r>
      <w:r w:rsidR="00AC0790" w:rsidRPr="00084489">
        <w:rPr>
          <w:rFonts w:ascii="Times New Roman" w:hAnsi="Times New Roman" w:cs="Times New Roman"/>
          <w:sz w:val="24"/>
          <w:szCs w:val="24"/>
        </w:rPr>
        <w:t xml:space="preserve">con certificación </w:t>
      </w:r>
      <w:r w:rsidR="00216BEA" w:rsidRPr="00084489">
        <w:rPr>
          <w:rFonts w:ascii="Times New Roman" w:hAnsi="Times New Roman" w:cs="Times New Roman"/>
          <w:sz w:val="24"/>
          <w:szCs w:val="24"/>
        </w:rPr>
        <w:t>ITIL (</w:t>
      </w:r>
      <w:proofErr w:type="spellStart"/>
      <w:r w:rsidR="00216BEA" w:rsidRPr="00084489">
        <w:rPr>
          <w:rFonts w:ascii="Times New Roman" w:hAnsi="Times New Roman" w:cs="Times New Roman"/>
          <w:sz w:val="24"/>
          <w:szCs w:val="24"/>
        </w:rPr>
        <w:t>Information</w:t>
      </w:r>
      <w:proofErr w:type="spellEnd"/>
      <w:r w:rsidR="00216BEA" w:rsidRPr="00084489">
        <w:rPr>
          <w:rFonts w:ascii="Times New Roman" w:hAnsi="Times New Roman" w:cs="Times New Roman"/>
          <w:sz w:val="24"/>
          <w:szCs w:val="24"/>
        </w:rPr>
        <w:t xml:space="preserve"> </w:t>
      </w:r>
      <w:proofErr w:type="spellStart"/>
      <w:r w:rsidR="00216BEA" w:rsidRPr="00084489">
        <w:rPr>
          <w:rFonts w:ascii="Times New Roman" w:hAnsi="Times New Roman" w:cs="Times New Roman"/>
          <w:sz w:val="24"/>
          <w:szCs w:val="24"/>
        </w:rPr>
        <w:t>Technology</w:t>
      </w:r>
      <w:proofErr w:type="spellEnd"/>
      <w:r w:rsidR="00216BEA" w:rsidRPr="00084489">
        <w:rPr>
          <w:rFonts w:ascii="Times New Roman" w:hAnsi="Times New Roman" w:cs="Times New Roman"/>
          <w:sz w:val="24"/>
          <w:szCs w:val="24"/>
        </w:rPr>
        <w:t xml:space="preserve"> </w:t>
      </w:r>
      <w:proofErr w:type="spellStart"/>
      <w:r w:rsidR="00216BEA" w:rsidRPr="00084489">
        <w:rPr>
          <w:rFonts w:ascii="Times New Roman" w:hAnsi="Times New Roman" w:cs="Times New Roman"/>
          <w:sz w:val="24"/>
          <w:szCs w:val="24"/>
        </w:rPr>
        <w:t>Infrastructure</w:t>
      </w:r>
      <w:proofErr w:type="spellEnd"/>
      <w:r w:rsidR="00216BEA" w:rsidRPr="00084489">
        <w:rPr>
          <w:rFonts w:ascii="Times New Roman" w:hAnsi="Times New Roman" w:cs="Times New Roman"/>
          <w:sz w:val="24"/>
          <w:szCs w:val="24"/>
        </w:rPr>
        <w:t xml:space="preserve"> Library)</w:t>
      </w:r>
      <w:r w:rsidR="00863266" w:rsidRPr="00084489">
        <w:rPr>
          <w:rFonts w:ascii="Times New Roman" w:hAnsi="Times New Roman" w:cs="Times New Roman"/>
          <w:sz w:val="24"/>
          <w:szCs w:val="24"/>
        </w:rPr>
        <w:t xml:space="preserve">, lo anterior en términos del </w:t>
      </w:r>
      <w:r w:rsidR="00863266" w:rsidRPr="00084489">
        <w:rPr>
          <w:rFonts w:ascii="Times New Roman" w:hAnsi="Times New Roman" w:cs="Times New Roman"/>
          <w:b/>
          <w:sz w:val="24"/>
          <w:szCs w:val="24"/>
        </w:rPr>
        <w:t>Anexo 10</w:t>
      </w:r>
      <w:r w:rsidR="00863266" w:rsidRPr="00084489">
        <w:rPr>
          <w:rFonts w:ascii="Times New Roman" w:hAnsi="Times New Roman" w:cs="Times New Roman"/>
          <w:b/>
          <w:i/>
          <w:sz w:val="24"/>
          <w:szCs w:val="24"/>
        </w:rPr>
        <w:t xml:space="preserve"> (Requerimientos de Servicio</w:t>
      </w:r>
      <w:r w:rsidR="00AF1CAF" w:rsidRPr="00084489">
        <w:rPr>
          <w:rFonts w:ascii="Times New Roman" w:hAnsi="Times New Roman" w:cs="Times New Roman"/>
          <w:b/>
          <w:i/>
          <w:sz w:val="24"/>
          <w:szCs w:val="24"/>
        </w:rPr>
        <w:t>s</w:t>
      </w:r>
      <w:r w:rsidR="00863266" w:rsidRPr="00084489">
        <w:rPr>
          <w:rFonts w:ascii="Times New Roman" w:hAnsi="Times New Roman" w:cs="Times New Roman"/>
          <w:b/>
          <w:i/>
          <w:sz w:val="24"/>
          <w:szCs w:val="24"/>
        </w:rPr>
        <w:t>).</w:t>
      </w:r>
    </w:p>
    <w:p w14:paraId="1403BFC3" w14:textId="77777777" w:rsidR="00D50B68" w:rsidRPr="00084489" w:rsidRDefault="00D50B68" w:rsidP="00D50B68">
      <w:pPr>
        <w:tabs>
          <w:tab w:val="clear" w:pos="1985"/>
          <w:tab w:val="clear" w:pos="2880"/>
        </w:tabs>
        <w:spacing w:line="240" w:lineRule="auto"/>
        <w:ind w:left="0" w:firstLine="0"/>
        <w:rPr>
          <w:rFonts w:ascii="Times New Roman" w:hAnsi="Times New Roman" w:cs="Times New Roman"/>
          <w:sz w:val="24"/>
          <w:szCs w:val="24"/>
        </w:rPr>
      </w:pPr>
    </w:p>
    <w:p w14:paraId="6EE0653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Considerar una herramienta informática capaz de mapear los flujos </w:t>
      </w:r>
      <w:r w:rsidR="00863266" w:rsidRPr="00084489">
        <w:rPr>
          <w:rFonts w:ascii="Times New Roman" w:hAnsi="Times New Roman" w:cs="Times New Roman"/>
          <w:sz w:val="24"/>
          <w:szCs w:val="24"/>
        </w:rPr>
        <w:t>de proceso</w:t>
      </w:r>
      <w:r w:rsidR="00D50B68" w:rsidRPr="00084489">
        <w:rPr>
          <w:rFonts w:ascii="Times New Roman" w:hAnsi="Times New Roman" w:cs="Times New Roman"/>
          <w:sz w:val="24"/>
          <w:szCs w:val="24"/>
        </w:rPr>
        <w:t xml:space="preserve">. </w:t>
      </w:r>
      <w:r w:rsidRPr="00084489">
        <w:rPr>
          <w:rFonts w:ascii="Times New Roman" w:hAnsi="Times New Roman" w:cs="Times New Roman"/>
          <w:sz w:val="24"/>
          <w:szCs w:val="24"/>
        </w:rPr>
        <w:t>Los flujos de proceso deben cubrir las siguientes opciones:</w:t>
      </w:r>
    </w:p>
    <w:p w14:paraId="31970256" w14:textId="77777777" w:rsidR="00D50B68" w:rsidRPr="00084489" w:rsidRDefault="00D50B68" w:rsidP="00E80140">
      <w:pPr>
        <w:tabs>
          <w:tab w:val="clear" w:pos="1985"/>
          <w:tab w:val="clear" w:pos="2880"/>
        </w:tabs>
        <w:spacing w:line="240" w:lineRule="auto"/>
        <w:ind w:left="0" w:firstLine="0"/>
        <w:rPr>
          <w:rFonts w:ascii="Times New Roman" w:hAnsi="Times New Roman" w:cs="Times New Roman"/>
          <w:sz w:val="24"/>
          <w:szCs w:val="24"/>
        </w:rPr>
      </w:pPr>
    </w:p>
    <w:p w14:paraId="094168B3" w14:textId="01513408"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Recepción de llamada de servicio</w:t>
      </w:r>
    </w:p>
    <w:p w14:paraId="2D5A4B22" w14:textId="2345C1EB"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Clasificación de llamada de servicio al menos en:</w:t>
      </w:r>
    </w:p>
    <w:p w14:paraId="7C01225A" w14:textId="462D11E3"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Quejas</w:t>
      </w:r>
    </w:p>
    <w:p w14:paraId="528FD014" w14:textId="4A141BAD"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Incidentes / problemas</w:t>
      </w:r>
    </w:p>
    <w:p w14:paraId="722E72FE" w14:textId="007694B8"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Requerimientos de información</w:t>
      </w:r>
    </w:p>
    <w:p w14:paraId="7AFE7168" w14:textId="6033F44A"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 xml:space="preserve">Requerimientos de cambio de </w:t>
      </w:r>
      <w:r w:rsidR="00C34FC2" w:rsidRPr="00E00562">
        <w:rPr>
          <w:rFonts w:ascii="Times New Roman" w:hAnsi="Times New Roman" w:cs="Times New Roman"/>
          <w:sz w:val="24"/>
          <w:szCs w:val="24"/>
        </w:rPr>
        <w:t>Consumible</w:t>
      </w:r>
    </w:p>
    <w:p w14:paraId="0E519BCB" w14:textId="442FA37C"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Observaciones</w:t>
      </w:r>
    </w:p>
    <w:p w14:paraId="6BD27BB5" w14:textId="729FA0DD" w:rsidR="00E80140" w:rsidRPr="00E00562" w:rsidRDefault="008F6E72"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Escalabilidad</w:t>
      </w:r>
    </w:p>
    <w:p w14:paraId="04E0BB1B" w14:textId="70EB2FCD"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Progreso de un reporte</w:t>
      </w:r>
    </w:p>
    <w:p w14:paraId="3C76A119" w14:textId="0995AC82"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Resolución de un reporte</w:t>
      </w:r>
    </w:p>
    <w:p w14:paraId="2E0F0EF4" w14:textId="4E07B365"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Iniciar procedimientos vía telefónica o en sitio</w:t>
      </w:r>
    </w:p>
    <w:p w14:paraId="12BD7C70" w14:textId="1879FE10"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Distribución de llamada a grupos especializados para resolver incidentes o problemas</w:t>
      </w:r>
    </w:p>
    <w:p w14:paraId="0A5B8758" w14:textId="1B147385"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Capacidad de registrar, supervisar, administrar y reportar el flujo de llamadas</w:t>
      </w:r>
    </w:p>
    <w:p w14:paraId="7463E659" w14:textId="7AA088A2"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Capacidad de creación de grupos especializados para resolver incidentes o problemas</w:t>
      </w:r>
    </w:p>
    <w:p w14:paraId="3788EB0E" w14:textId="7BA6AE73"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Permitir la supervisión de llamadas</w:t>
      </w:r>
    </w:p>
    <w:p w14:paraId="1AAE4258" w14:textId="447F7EDE"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Capacidad de encolamiento de llamadas y asignación a los grupos especializados por tipo de llamada.</w:t>
      </w:r>
    </w:p>
    <w:p w14:paraId="2A33DDAC" w14:textId="6A32E5AF"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Permitir la configuración de mensajes para llamadas en espera</w:t>
      </w:r>
    </w:p>
    <w:p w14:paraId="22CBCFB3" w14:textId="3DA25F03"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Permitir dejar mensajes en correo de voz</w:t>
      </w:r>
    </w:p>
    <w:p w14:paraId="7FEBD30D" w14:textId="1923DA46"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Permitir grabar conversaciones</w:t>
      </w:r>
    </w:p>
    <w:p w14:paraId="150C8F70" w14:textId="0F795D4A"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Permitir la contestación automática o manual</w:t>
      </w:r>
    </w:p>
    <w:p w14:paraId="1DE77CF4" w14:textId="3DFC99A7"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Considerar el anuncio de emergencia</w:t>
      </w:r>
    </w:p>
    <w:p w14:paraId="54B15822" w14:textId="1E9F773C"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Considerar la personalización de reportes</w:t>
      </w:r>
    </w:p>
    <w:p w14:paraId="328EF2BC" w14:textId="66ADEAEC" w:rsidR="00E80140" w:rsidRPr="00E00562" w:rsidRDefault="00E80140" w:rsidP="00E00562">
      <w:pPr>
        <w:pStyle w:val="Prrafodelista"/>
        <w:numPr>
          <w:ilvl w:val="1"/>
          <w:numId w:val="132"/>
        </w:numPr>
        <w:tabs>
          <w:tab w:val="clear" w:pos="2880"/>
        </w:tabs>
        <w:spacing w:line="240" w:lineRule="auto"/>
        <w:ind w:left="1134"/>
        <w:rPr>
          <w:rFonts w:ascii="Times New Roman" w:hAnsi="Times New Roman" w:cs="Times New Roman"/>
          <w:sz w:val="24"/>
          <w:szCs w:val="24"/>
        </w:rPr>
      </w:pPr>
      <w:r w:rsidRPr="00E00562">
        <w:rPr>
          <w:rFonts w:ascii="Times New Roman" w:hAnsi="Times New Roman" w:cs="Times New Roman"/>
          <w:sz w:val="24"/>
          <w:szCs w:val="24"/>
        </w:rPr>
        <w:t>Deberá considerar todo el licenciamiento requerido</w:t>
      </w:r>
    </w:p>
    <w:p w14:paraId="3102DCB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5DAC1E2" w14:textId="77777777" w:rsidR="00E80140" w:rsidRPr="00084489" w:rsidRDefault="00E80140" w:rsidP="004D6736">
      <w:pPr>
        <w:tabs>
          <w:tab w:val="clear" w:pos="1985"/>
          <w:tab w:val="clear" w:pos="2880"/>
        </w:tabs>
        <w:spacing w:line="240" w:lineRule="auto"/>
        <w:ind w:left="705" w:hanging="705"/>
        <w:rPr>
          <w:rFonts w:ascii="Times New Roman" w:hAnsi="Times New Roman" w:cs="Times New Roman"/>
          <w:sz w:val="24"/>
          <w:szCs w:val="24"/>
        </w:rPr>
      </w:pPr>
      <w:r w:rsidRPr="00084489">
        <w:rPr>
          <w:rFonts w:ascii="Times New Roman" w:hAnsi="Times New Roman" w:cs="Times New Roman"/>
          <w:b/>
          <w:sz w:val="24"/>
          <w:szCs w:val="24"/>
        </w:rPr>
        <w:t>II.</w:t>
      </w:r>
      <w:r w:rsidRPr="00084489">
        <w:rPr>
          <w:rFonts w:ascii="Times New Roman" w:hAnsi="Times New Roman" w:cs="Times New Roman"/>
          <w:b/>
          <w:sz w:val="24"/>
          <w:szCs w:val="24"/>
        </w:rPr>
        <w:tab/>
        <w:t>Tipo de Reportes que deberá emitir el CAU, considerando que estos son enunciativos, más no limitativos.</w:t>
      </w:r>
    </w:p>
    <w:p w14:paraId="444CCDA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17B1FC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El tipo de reportes que deberá contemplar el CAU son:</w:t>
      </w:r>
    </w:p>
    <w:p w14:paraId="7B7E8BB3"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0C248A4" w14:textId="391A4D6E"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Todas las llamadas realizadas en un determinado período (día, semana, mes, años) en donde se especifique:</w:t>
      </w:r>
    </w:p>
    <w:p w14:paraId="786983BB" w14:textId="41194BCE"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lastRenderedPageBreak/>
        <w:t>Nombre de quién reporta</w:t>
      </w:r>
    </w:p>
    <w:p w14:paraId="02EF9A11" w14:textId="027DE552"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Nombre de quién recibe la llamada</w:t>
      </w:r>
    </w:p>
    <w:p w14:paraId="3CF63ED7" w14:textId="32D33935"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Servicio al que pertenece</w:t>
      </w:r>
    </w:p>
    <w:p w14:paraId="4DD58E95" w14:textId="6C46657E"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Tipo de incidente o problema</w:t>
      </w:r>
    </w:p>
    <w:p w14:paraId="14CBB7C2" w14:textId="63B08F4D"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Hora de reporte</w:t>
      </w:r>
    </w:p>
    <w:p w14:paraId="665547D8" w14:textId="077678FC"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Hora de resolución</w:t>
      </w:r>
    </w:p>
    <w:p w14:paraId="70B21669" w14:textId="670C0042"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Observaciones</w:t>
      </w:r>
    </w:p>
    <w:p w14:paraId="7B12BE64" w14:textId="5272E454"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Llamadas recibidas </w:t>
      </w:r>
    </w:p>
    <w:p w14:paraId="191EF319" w14:textId="1CAE4A20"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Llamadas abandonadas</w:t>
      </w:r>
    </w:p>
    <w:p w14:paraId="5360C7CB" w14:textId="655E7EC5"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Tiempos promedio:</w:t>
      </w:r>
    </w:p>
    <w:p w14:paraId="42DD9C0D" w14:textId="753240E7"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De Atención</w:t>
      </w:r>
    </w:p>
    <w:p w14:paraId="4AB86860" w14:textId="23F0C8FE"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Llamadas en espera</w:t>
      </w:r>
    </w:p>
    <w:p w14:paraId="1F8919EC" w14:textId="675B817A"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De duración desde que se recibió la llamada a que se solucionó el incidente</w:t>
      </w:r>
    </w:p>
    <w:p w14:paraId="69B42D8D" w14:textId="3C8310EB"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Identificar y reportar las re-incidencias de problemas haciendo una clasificación por servicios o equipos</w:t>
      </w:r>
    </w:p>
    <w:p w14:paraId="40446A9E" w14:textId="0B2CDAEB"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Identificar las incidencias o problemas que superaron los tiempos de resolución de acuerdo a los Estándares de Servicio</w:t>
      </w:r>
    </w:p>
    <w:p w14:paraId="1BBAF48F" w14:textId="52D73127"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Reportes que No cumplieron con los Estándares de Servicio establecidos</w:t>
      </w:r>
    </w:p>
    <w:p w14:paraId="6E44DE86" w14:textId="24857F75" w:rsidR="00E80140" w:rsidRPr="00E00562" w:rsidRDefault="00E80140" w:rsidP="00E00562">
      <w:pPr>
        <w:pStyle w:val="Prrafodelista"/>
        <w:numPr>
          <w:ilvl w:val="1"/>
          <w:numId w:val="134"/>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Reporte de las </w:t>
      </w:r>
      <w:r w:rsidR="007835B6" w:rsidRPr="00E00562">
        <w:rPr>
          <w:rFonts w:ascii="Times New Roman" w:hAnsi="Times New Roman" w:cs="Times New Roman"/>
          <w:sz w:val="24"/>
          <w:szCs w:val="24"/>
        </w:rPr>
        <w:t>D</w:t>
      </w:r>
      <w:r w:rsidRPr="00E00562">
        <w:rPr>
          <w:rFonts w:ascii="Times New Roman" w:hAnsi="Times New Roman" w:cs="Times New Roman"/>
          <w:sz w:val="24"/>
          <w:szCs w:val="24"/>
        </w:rPr>
        <w:t xml:space="preserve">educciones a aplicar por parte del </w:t>
      </w:r>
      <w:r w:rsidR="007835B6" w:rsidRPr="00E00562">
        <w:rPr>
          <w:rFonts w:ascii="Times New Roman" w:hAnsi="Times New Roman" w:cs="Times New Roman"/>
          <w:sz w:val="24"/>
          <w:szCs w:val="24"/>
        </w:rPr>
        <w:t>Instituto</w:t>
      </w:r>
      <w:r w:rsidRPr="00E00562">
        <w:rPr>
          <w:rFonts w:ascii="Times New Roman" w:hAnsi="Times New Roman" w:cs="Times New Roman"/>
          <w:sz w:val="24"/>
          <w:szCs w:val="24"/>
        </w:rPr>
        <w:t xml:space="preserve"> al Desarrollador </w:t>
      </w:r>
    </w:p>
    <w:p w14:paraId="6319ACF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B0C99E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III.</w:t>
      </w:r>
      <w:r w:rsidRPr="00084489">
        <w:rPr>
          <w:rFonts w:ascii="Times New Roman" w:hAnsi="Times New Roman" w:cs="Times New Roman"/>
          <w:b/>
          <w:sz w:val="24"/>
          <w:szCs w:val="24"/>
        </w:rPr>
        <w:tab/>
        <w:t>Los Servicios que deberá prestar el CAU</w:t>
      </w:r>
    </w:p>
    <w:p w14:paraId="5D79128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8C89632"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Los servicios que deberá prestar el CAU son los siguientes, en el entendido que dichos servicios son solo enunciativos más no limitativos:</w:t>
      </w:r>
    </w:p>
    <w:p w14:paraId="1236A4C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55C2B00" w14:textId="77777777" w:rsidR="003D2C8B" w:rsidRPr="00E00562" w:rsidRDefault="003D2C8B" w:rsidP="00E00562">
      <w:pPr>
        <w:pStyle w:val="Prrafodelista"/>
        <w:numPr>
          <w:ilvl w:val="0"/>
          <w:numId w:val="138"/>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El Desarrollador deberá instalar el equipo de comunicación necesario para que los </w:t>
      </w:r>
      <w:r w:rsidR="005F1B20" w:rsidRPr="00E00562">
        <w:rPr>
          <w:rFonts w:ascii="Times New Roman" w:hAnsi="Times New Roman" w:cs="Times New Roman"/>
          <w:sz w:val="24"/>
          <w:szCs w:val="24"/>
        </w:rPr>
        <w:t>Usuarios</w:t>
      </w:r>
      <w:r w:rsidRPr="00E00562">
        <w:rPr>
          <w:rFonts w:ascii="Times New Roman" w:hAnsi="Times New Roman" w:cs="Times New Roman"/>
          <w:sz w:val="24"/>
          <w:szCs w:val="24"/>
        </w:rPr>
        <w:t xml:space="preserve"> de todas las Unidades Funcionales y Espacios puedan realizar las Solicitudes de Servicio al CAU.</w:t>
      </w:r>
    </w:p>
    <w:p w14:paraId="4BEA8E7E" w14:textId="307780A0" w:rsidR="00E80140" w:rsidRPr="00E00562" w:rsidRDefault="00E80140" w:rsidP="00E00562">
      <w:pPr>
        <w:pStyle w:val="Prrafodelista"/>
        <w:numPr>
          <w:ilvl w:val="0"/>
          <w:numId w:val="138"/>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Debe llevar el seguimiento de un reporte, considerando para ello escalamiento, notificación al </w:t>
      </w:r>
      <w:r w:rsidR="005F1B20" w:rsidRPr="00E00562">
        <w:rPr>
          <w:rFonts w:ascii="Times New Roman" w:hAnsi="Times New Roman" w:cs="Times New Roman"/>
          <w:sz w:val="24"/>
          <w:szCs w:val="24"/>
        </w:rPr>
        <w:t>Usuario</w:t>
      </w:r>
      <w:r w:rsidRPr="00E00562">
        <w:rPr>
          <w:rFonts w:ascii="Times New Roman" w:hAnsi="Times New Roman" w:cs="Times New Roman"/>
          <w:sz w:val="24"/>
          <w:szCs w:val="24"/>
        </w:rPr>
        <w:t xml:space="preserve"> solicitante, cierre y documentación</w:t>
      </w:r>
      <w:r w:rsidR="00C02551" w:rsidRPr="00E00562">
        <w:rPr>
          <w:rFonts w:ascii="Times New Roman" w:hAnsi="Times New Roman" w:cs="Times New Roman"/>
          <w:sz w:val="24"/>
          <w:szCs w:val="24"/>
        </w:rPr>
        <w:t>.</w:t>
      </w:r>
    </w:p>
    <w:p w14:paraId="00695C68" w14:textId="738E3AC9" w:rsidR="00E80140" w:rsidRPr="00E00562" w:rsidRDefault="00E80140" w:rsidP="00E00562">
      <w:pPr>
        <w:pStyle w:val="Prrafodelista"/>
        <w:numPr>
          <w:ilvl w:val="0"/>
          <w:numId w:val="138"/>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Establecer la comunicación entre todas y cada una de las partes involucradas en el servicio</w:t>
      </w:r>
      <w:r w:rsidR="00C02551" w:rsidRPr="00E00562">
        <w:rPr>
          <w:rFonts w:ascii="Times New Roman" w:hAnsi="Times New Roman" w:cs="Times New Roman"/>
          <w:sz w:val="24"/>
          <w:szCs w:val="24"/>
        </w:rPr>
        <w:t>.</w:t>
      </w:r>
    </w:p>
    <w:p w14:paraId="650AB315" w14:textId="327227DB" w:rsidR="00E80140" w:rsidRPr="00E00562" w:rsidRDefault="00E80140" w:rsidP="00E00562">
      <w:pPr>
        <w:pStyle w:val="Prrafodelista"/>
        <w:numPr>
          <w:ilvl w:val="0"/>
          <w:numId w:val="138"/>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Deberá identificar las fallas recurrentes tanto en los servicios como en los equipos</w:t>
      </w:r>
      <w:r w:rsidR="00C02551" w:rsidRPr="00E00562">
        <w:rPr>
          <w:rFonts w:ascii="Times New Roman" w:hAnsi="Times New Roman" w:cs="Times New Roman"/>
          <w:sz w:val="24"/>
          <w:szCs w:val="24"/>
        </w:rPr>
        <w:t>.</w:t>
      </w:r>
    </w:p>
    <w:p w14:paraId="66851A66" w14:textId="606FD9B1" w:rsidR="00E80140" w:rsidRPr="00E00562" w:rsidRDefault="00E80140" w:rsidP="00E00562">
      <w:pPr>
        <w:pStyle w:val="Prrafodelista"/>
        <w:numPr>
          <w:ilvl w:val="0"/>
          <w:numId w:val="138"/>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Deberá diseñar, formular y reportar un análisis de desempeño y encuestas de satisfacción sobre los servicios proporcionados por el CAU a los </w:t>
      </w:r>
      <w:r w:rsidR="005F1B20" w:rsidRPr="00E00562">
        <w:rPr>
          <w:rFonts w:ascii="Times New Roman" w:hAnsi="Times New Roman" w:cs="Times New Roman"/>
          <w:sz w:val="24"/>
          <w:szCs w:val="24"/>
        </w:rPr>
        <w:t>Usuarios</w:t>
      </w:r>
      <w:r w:rsidRPr="00E00562">
        <w:rPr>
          <w:rFonts w:ascii="Times New Roman" w:hAnsi="Times New Roman" w:cs="Times New Roman"/>
          <w:sz w:val="24"/>
          <w:szCs w:val="24"/>
        </w:rPr>
        <w:t xml:space="preserve"> del </w:t>
      </w:r>
      <w:r w:rsidR="00844064" w:rsidRPr="00E00562">
        <w:rPr>
          <w:rFonts w:ascii="Times New Roman" w:hAnsi="Times New Roman" w:cs="Times New Roman"/>
          <w:sz w:val="24"/>
          <w:szCs w:val="24"/>
        </w:rPr>
        <w:t>Hospital</w:t>
      </w:r>
      <w:r w:rsidR="00C02551" w:rsidRPr="00E00562">
        <w:rPr>
          <w:rFonts w:ascii="Times New Roman" w:hAnsi="Times New Roman" w:cs="Times New Roman"/>
          <w:sz w:val="24"/>
          <w:szCs w:val="24"/>
        </w:rPr>
        <w:t>.</w:t>
      </w:r>
    </w:p>
    <w:p w14:paraId="1B52A741" w14:textId="3DFF5309" w:rsidR="00E80140" w:rsidRPr="00E00562" w:rsidRDefault="00E80140" w:rsidP="00E00562">
      <w:pPr>
        <w:pStyle w:val="Prrafodelista"/>
        <w:numPr>
          <w:ilvl w:val="0"/>
          <w:numId w:val="138"/>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El sistema deberá proveer los mecanismos para determinar automáticamente la Categoría de </w:t>
      </w:r>
      <w:r w:rsidR="00863266" w:rsidRPr="00E00562">
        <w:rPr>
          <w:rFonts w:ascii="Times New Roman" w:hAnsi="Times New Roman" w:cs="Times New Roman"/>
          <w:sz w:val="24"/>
          <w:szCs w:val="24"/>
        </w:rPr>
        <w:t>Falla</w:t>
      </w:r>
      <w:r w:rsidRPr="00E00562">
        <w:rPr>
          <w:rFonts w:ascii="Times New Roman" w:hAnsi="Times New Roman" w:cs="Times New Roman"/>
          <w:sz w:val="24"/>
          <w:szCs w:val="24"/>
        </w:rPr>
        <w:t xml:space="preserve"> y demás categorías según los términos que se definen en el </w:t>
      </w:r>
      <w:r w:rsidRPr="00E00562">
        <w:rPr>
          <w:rFonts w:ascii="Times New Roman" w:hAnsi="Times New Roman" w:cs="Times New Roman"/>
          <w:b/>
          <w:sz w:val="24"/>
          <w:szCs w:val="24"/>
        </w:rPr>
        <w:t xml:space="preserve">Anexo 4 </w:t>
      </w:r>
      <w:r w:rsidRPr="00E00562">
        <w:rPr>
          <w:rFonts w:ascii="Times New Roman" w:hAnsi="Times New Roman" w:cs="Times New Roman"/>
          <w:b/>
          <w:i/>
          <w:sz w:val="24"/>
          <w:szCs w:val="24"/>
        </w:rPr>
        <w:t>(Mecanismo de Pagos</w:t>
      </w:r>
      <w:r w:rsidRPr="00E00562">
        <w:rPr>
          <w:rFonts w:ascii="Times New Roman" w:hAnsi="Times New Roman" w:cs="Times New Roman"/>
          <w:b/>
          <w:sz w:val="24"/>
          <w:szCs w:val="24"/>
        </w:rPr>
        <w:t>)</w:t>
      </w:r>
      <w:r w:rsidRPr="00E00562">
        <w:rPr>
          <w:rFonts w:ascii="Times New Roman" w:hAnsi="Times New Roman" w:cs="Times New Roman"/>
          <w:sz w:val="24"/>
          <w:szCs w:val="24"/>
        </w:rPr>
        <w:t xml:space="preserve"> del Contrato</w:t>
      </w:r>
      <w:r w:rsidR="00C02551" w:rsidRPr="00E00562">
        <w:rPr>
          <w:rFonts w:ascii="Times New Roman" w:hAnsi="Times New Roman" w:cs="Times New Roman"/>
          <w:sz w:val="24"/>
          <w:szCs w:val="24"/>
        </w:rPr>
        <w:t>.</w:t>
      </w:r>
    </w:p>
    <w:p w14:paraId="4CE7272E" w14:textId="07216427" w:rsidR="00E80140" w:rsidRPr="00E00562" w:rsidRDefault="00E80140" w:rsidP="00E00562">
      <w:pPr>
        <w:pStyle w:val="Prrafodelista"/>
        <w:numPr>
          <w:ilvl w:val="0"/>
          <w:numId w:val="138"/>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El Desarrollador entrenará a su personal para responder de manera informada a las demandas generadas por los </w:t>
      </w:r>
      <w:r w:rsidR="005F1B20" w:rsidRPr="00E00562">
        <w:rPr>
          <w:rFonts w:ascii="Times New Roman" w:hAnsi="Times New Roman" w:cs="Times New Roman"/>
          <w:sz w:val="24"/>
          <w:szCs w:val="24"/>
        </w:rPr>
        <w:t>Usuarios</w:t>
      </w:r>
      <w:r w:rsidRPr="00E00562">
        <w:rPr>
          <w:rFonts w:ascii="Times New Roman" w:hAnsi="Times New Roman" w:cs="Times New Roman"/>
          <w:sz w:val="24"/>
          <w:szCs w:val="24"/>
        </w:rPr>
        <w:t xml:space="preserve"> y el </w:t>
      </w:r>
      <w:r w:rsidR="007835B6" w:rsidRPr="00E00562">
        <w:rPr>
          <w:rFonts w:ascii="Times New Roman" w:hAnsi="Times New Roman" w:cs="Times New Roman"/>
          <w:sz w:val="24"/>
          <w:szCs w:val="24"/>
        </w:rPr>
        <w:t>Personal del Instituto</w:t>
      </w:r>
      <w:r w:rsidR="00C02551" w:rsidRPr="00E00562">
        <w:rPr>
          <w:rFonts w:ascii="Times New Roman" w:hAnsi="Times New Roman" w:cs="Times New Roman"/>
          <w:sz w:val="24"/>
          <w:szCs w:val="24"/>
        </w:rPr>
        <w:t>.</w:t>
      </w:r>
    </w:p>
    <w:p w14:paraId="5AD6DCE3" w14:textId="270BE484" w:rsidR="00E80140" w:rsidRPr="00E00562" w:rsidRDefault="00E80140" w:rsidP="00E00562">
      <w:pPr>
        <w:pStyle w:val="Prrafodelista"/>
        <w:numPr>
          <w:ilvl w:val="0"/>
          <w:numId w:val="138"/>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t xml:space="preserve">El Centro de Atención al </w:t>
      </w:r>
      <w:r w:rsidR="005F1B20" w:rsidRPr="00E00562">
        <w:rPr>
          <w:rFonts w:ascii="Times New Roman" w:hAnsi="Times New Roman" w:cs="Times New Roman"/>
          <w:sz w:val="24"/>
          <w:szCs w:val="24"/>
        </w:rPr>
        <w:t>Usuario</w:t>
      </w:r>
      <w:r w:rsidRPr="00E00562">
        <w:rPr>
          <w:rFonts w:ascii="Times New Roman" w:hAnsi="Times New Roman" w:cs="Times New Roman"/>
          <w:sz w:val="24"/>
          <w:szCs w:val="24"/>
        </w:rPr>
        <w:t xml:space="preserve"> mantendrá al Representante del Desarrollador y/o del </w:t>
      </w:r>
      <w:r w:rsidR="007835B6" w:rsidRPr="00E00562">
        <w:rPr>
          <w:rFonts w:ascii="Times New Roman" w:hAnsi="Times New Roman" w:cs="Times New Roman"/>
          <w:sz w:val="24"/>
          <w:szCs w:val="24"/>
        </w:rPr>
        <w:t>Instituto</w:t>
      </w:r>
      <w:r w:rsidRPr="00E00562">
        <w:rPr>
          <w:rFonts w:ascii="Times New Roman" w:hAnsi="Times New Roman" w:cs="Times New Roman"/>
          <w:sz w:val="24"/>
          <w:szCs w:val="24"/>
        </w:rPr>
        <w:t xml:space="preserve"> informado acerca del progreso de las demandas de servicio</w:t>
      </w:r>
      <w:r w:rsidR="00C02551" w:rsidRPr="00E00562">
        <w:rPr>
          <w:rFonts w:ascii="Times New Roman" w:hAnsi="Times New Roman" w:cs="Times New Roman"/>
          <w:sz w:val="24"/>
          <w:szCs w:val="24"/>
        </w:rPr>
        <w:t>.</w:t>
      </w:r>
    </w:p>
    <w:p w14:paraId="7FE4CDBF" w14:textId="0E4A6636" w:rsidR="00E80140" w:rsidRPr="00E00562" w:rsidRDefault="00E80140" w:rsidP="00E00562">
      <w:pPr>
        <w:pStyle w:val="Prrafodelista"/>
        <w:numPr>
          <w:ilvl w:val="0"/>
          <w:numId w:val="138"/>
        </w:numPr>
        <w:tabs>
          <w:tab w:val="clear" w:pos="2880"/>
        </w:tabs>
        <w:spacing w:line="240" w:lineRule="auto"/>
        <w:rPr>
          <w:rFonts w:ascii="Times New Roman" w:hAnsi="Times New Roman" w:cs="Times New Roman"/>
          <w:sz w:val="24"/>
          <w:szCs w:val="24"/>
        </w:rPr>
      </w:pPr>
      <w:r w:rsidRPr="00E00562">
        <w:rPr>
          <w:rFonts w:ascii="Times New Roman" w:hAnsi="Times New Roman" w:cs="Times New Roman"/>
          <w:sz w:val="24"/>
          <w:szCs w:val="24"/>
        </w:rPr>
        <w:lastRenderedPageBreak/>
        <w:t xml:space="preserve">El Centro de Atención al </w:t>
      </w:r>
      <w:r w:rsidR="005F1B20" w:rsidRPr="00E00562">
        <w:rPr>
          <w:rFonts w:ascii="Times New Roman" w:hAnsi="Times New Roman" w:cs="Times New Roman"/>
          <w:sz w:val="24"/>
          <w:szCs w:val="24"/>
        </w:rPr>
        <w:t>Usuario</w:t>
      </w:r>
      <w:r w:rsidRPr="00E00562">
        <w:rPr>
          <w:rFonts w:ascii="Times New Roman" w:hAnsi="Times New Roman" w:cs="Times New Roman"/>
          <w:sz w:val="24"/>
          <w:szCs w:val="24"/>
        </w:rPr>
        <w:t xml:space="preserve"> colaborará activando la alarma en caso de una emergencia, mientras informa los incidentes a las autoridades internas y externas, coordina la respuesta y registra los detalles</w:t>
      </w:r>
      <w:r w:rsidR="00C02551" w:rsidRPr="00E00562">
        <w:rPr>
          <w:rFonts w:ascii="Times New Roman" w:hAnsi="Times New Roman" w:cs="Times New Roman"/>
          <w:sz w:val="24"/>
          <w:szCs w:val="24"/>
        </w:rPr>
        <w:t>.</w:t>
      </w:r>
    </w:p>
    <w:p w14:paraId="07B61E10" w14:textId="77777777" w:rsidR="00E80140" w:rsidRPr="00084489" w:rsidRDefault="00E80140">
      <w:pPr>
        <w:tabs>
          <w:tab w:val="clear" w:pos="1985"/>
          <w:tab w:val="clear" w:pos="2880"/>
        </w:tabs>
        <w:spacing w:line="240" w:lineRule="auto"/>
        <w:ind w:left="0" w:firstLine="0"/>
        <w:rPr>
          <w:rFonts w:ascii="Times New Roman" w:hAnsi="Times New Roman" w:cs="Times New Roman"/>
          <w:sz w:val="24"/>
          <w:szCs w:val="24"/>
        </w:rPr>
      </w:pPr>
    </w:p>
    <w:p w14:paraId="70AC011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Las llamadas entrantes al CAU serán realizadas a través de un número único dentro de la red interna de voz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misma que será definida por el Desarrollador y se debe considerar sin costo adicional para el </w:t>
      </w:r>
      <w:r w:rsidR="007835B6"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la comunicación del CA</w:t>
      </w:r>
      <w:r w:rsidR="003C581D" w:rsidRPr="00084489">
        <w:rPr>
          <w:rFonts w:ascii="Times New Roman" w:hAnsi="Times New Roman" w:cs="Times New Roman"/>
          <w:sz w:val="24"/>
          <w:szCs w:val="24"/>
        </w:rPr>
        <w:t>4.1.2</w:t>
      </w:r>
      <w:r w:rsidRPr="00084489">
        <w:rPr>
          <w:rFonts w:ascii="Times New Roman" w:hAnsi="Times New Roman" w:cs="Times New Roman"/>
          <w:sz w:val="24"/>
          <w:szCs w:val="24"/>
        </w:rPr>
        <w:t>U hacia los equipos que darán solución a los incidentes reportados.</w:t>
      </w:r>
    </w:p>
    <w:p w14:paraId="11B2887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9298D8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Los </w:t>
      </w:r>
      <w:r w:rsidR="005F1B20" w:rsidRPr="00084489">
        <w:rPr>
          <w:rFonts w:ascii="Times New Roman" w:hAnsi="Times New Roman" w:cs="Times New Roman"/>
          <w:sz w:val="24"/>
          <w:szCs w:val="24"/>
        </w:rPr>
        <w:t>Usuarios</w:t>
      </w:r>
      <w:r w:rsidR="007835B6" w:rsidRPr="00084489">
        <w:rPr>
          <w:rFonts w:ascii="Times New Roman" w:hAnsi="Times New Roman" w:cs="Times New Roman"/>
          <w:sz w:val="24"/>
          <w:szCs w:val="24"/>
        </w:rPr>
        <w:t xml:space="preserve"> Autorizados</w:t>
      </w:r>
      <w:r w:rsidRPr="00084489">
        <w:rPr>
          <w:rFonts w:ascii="Times New Roman" w:hAnsi="Times New Roman" w:cs="Times New Roman"/>
          <w:sz w:val="24"/>
          <w:szCs w:val="24"/>
        </w:rPr>
        <w:t xml:space="preserve"> </w:t>
      </w:r>
      <w:r w:rsidR="009A3F28" w:rsidRPr="00084489">
        <w:rPr>
          <w:rFonts w:ascii="Times New Roman" w:hAnsi="Times New Roman" w:cs="Times New Roman"/>
          <w:sz w:val="24"/>
          <w:szCs w:val="24"/>
        </w:rPr>
        <w:t xml:space="preserve">por la Dirección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al llamar al CAU deberán de ser atendidos de acuerdo a lo establecido en el Tiempo de Solución mencionado en </w:t>
      </w:r>
      <w:r w:rsidR="00EF5AFD" w:rsidRPr="00084489">
        <w:rPr>
          <w:rFonts w:ascii="Times New Roman" w:hAnsi="Times New Roman" w:cs="Times New Roman"/>
          <w:sz w:val="24"/>
          <w:szCs w:val="24"/>
        </w:rPr>
        <w:t>el Anexo</w:t>
      </w:r>
      <w:r w:rsidRPr="00084489">
        <w:rPr>
          <w:rFonts w:ascii="Times New Roman" w:hAnsi="Times New Roman" w:cs="Times New Roman"/>
          <w:b/>
          <w:sz w:val="24"/>
          <w:szCs w:val="24"/>
        </w:rPr>
        <w:t xml:space="preserve"> 4 (</w:t>
      </w:r>
      <w:r w:rsidRPr="00084489">
        <w:rPr>
          <w:rFonts w:ascii="Times New Roman" w:hAnsi="Times New Roman" w:cs="Times New Roman"/>
          <w:b/>
          <w:i/>
          <w:sz w:val="24"/>
          <w:szCs w:val="24"/>
        </w:rPr>
        <w:t>Mecanismo de Pagos</w:t>
      </w:r>
      <w:r w:rsidR="00EF5AFD" w:rsidRPr="00084489">
        <w:rPr>
          <w:rFonts w:ascii="Times New Roman" w:hAnsi="Times New Roman" w:cs="Times New Roman"/>
          <w:b/>
          <w:sz w:val="24"/>
          <w:szCs w:val="24"/>
        </w:rPr>
        <w:t>)</w:t>
      </w:r>
      <w:r w:rsidR="00EF5AFD" w:rsidRPr="00084489">
        <w:rPr>
          <w:rFonts w:ascii="Times New Roman" w:hAnsi="Times New Roman" w:cs="Times New Roman"/>
          <w:sz w:val="24"/>
          <w:szCs w:val="24"/>
        </w:rPr>
        <w:t>, debiendo</w:t>
      </w:r>
      <w:r w:rsidRPr="00084489">
        <w:rPr>
          <w:rFonts w:ascii="Times New Roman" w:hAnsi="Times New Roman" w:cs="Times New Roman"/>
          <w:sz w:val="24"/>
          <w:szCs w:val="24"/>
        </w:rPr>
        <w:t xml:space="preserve"> el personal del CAU siempre registrar la fecha, hora de llamado y el personal que levanta el reporte.</w:t>
      </w:r>
    </w:p>
    <w:p w14:paraId="3199A71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A5784C0" w14:textId="77777777" w:rsidR="00DE156C" w:rsidRPr="00084489" w:rsidRDefault="00DE156C" w:rsidP="00A27FB9">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71" w:name="_Toc479246595"/>
      <w:r w:rsidRPr="00084489">
        <w:rPr>
          <w:rFonts w:ascii="Times New Roman" w:hAnsi="Times New Roman" w:cs="Times New Roman"/>
          <w:b/>
          <w:sz w:val="24"/>
          <w:szCs w:val="24"/>
        </w:rPr>
        <w:t>6.1</w:t>
      </w:r>
      <w:r w:rsidR="00A27FB9" w:rsidRPr="00084489">
        <w:rPr>
          <w:rFonts w:ascii="Times New Roman" w:hAnsi="Times New Roman" w:cs="Times New Roman"/>
          <w:b/>
          <w:sz w:val="24"/>
          <w:szCs w:val="24"/>
        </w:rPr>
        <w:t>0</w:t>
      </w:r>
      <w:r w:rsidR="00492070" w:rsidRPr="00084489">
        <w:rPr>
          <w:rFonts w:ascii="Times New Roman" w:hAnsi="Times New Roman" w:cs="Times New Roman"/>
          <w:b/>
          <w:sz w:val="24"/>
          <w:szCs w:val="24"/>
        </w:rPr>
        <w:t>.</w:t>
      </w:r>
      <w:r w:rsidRPr="00084489">
        <w:rPr>
          <w:rFonts w:ascii="Times New Roman" w:hAnsi="Times New Roman" w:cs="Times New Roman"/>
          <w:b/>
          <w:sz w:val="24"/>
          <w:szCs w:val="24"/>
        </w:rPr>
        <w:t xml:space="preserve"> Herramientas de Oficina</w:t>
      </w:r>
      <w:bookmarkEnd w:id="871"/>
    </w:p>
    <w:p w14:paraId="1A8C8AAD" w14:textId="77777777" w:rsidR="00DE156C" w:rsidRPr="00084489" w:rsidRDefault="00DE156C" w:rsidP="00E80140">
      <w:pPr>
        <w:tabs>
          <w:tab w:val="clear" w:pos="1985"/>
          <w:tab w:val="clear" w:pos="2880"/>
        </w:tabs>
        <w:spacing w:line="240" w:lineRule="auto"/>
        <w:ind w:left="0" w:firstLine="0"/>
        <w:rPr>
          <w:rFonts w:ascii="Times New Roman" w:hAnsi="Times New Roman" w:cs="Times New Roman"/>
          <w:sz w:val="24"/>
          <w:szCs w:val="24"/>
        </w:rPr>
      </w:pPr>
    </w:p>
    <w:p w14:paraId="1CB0C8EB" w14:textId="7B5A6B24" w:rsidR="00DE156C" w:rsidRPr="00084489" w:rsidRDefault="00DE156C" w:rsidP="00DE156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considerará el proporcionar la paquetería de oficina </w:t>
      </w:r>
      <w:r w:rsidR="008E029A" w:rsidRPr="00E00562">
        <w:rPr>
          <w:rFonts w:ascii="Times New Roman" w:hAnsi="Times New Roman" w:cs="Times New Roman"/>
          <w:i/>
          <w:sz w:val="24"/>
          <w:szCs w:val="24"/>
        </w:rPr>
        <w:t>Microsoft Office</w:t>
      </w:r>
      <w:r w:rsidRPr="00084489">
        <w:rPr>
          <w:rFonts w:ascii="Times New Roman" w:hAnsi="Times New Roman" w:cs="Times New Roman"/>
          <w:sz w:val="24"/>
          <w:szCs w:val="24"/>
        </w:rPr>
        <w:t xml:space="preserve"> que incluya </w:t>
      </w:r>
      <w:proofErr w:type="gramStart"/>
      <w:r w:rsidRPr="00084489">
        <w:rPr>
          <w:rFonts w:ascii="Times New Roman" w:hAnsi="Times New Roman" w:cs="Times New Roman"/>
          <w:sz w:val="24"/>
          <w:szCs w:val="24"/>
        </w:rPr>
        <w:t>la</w:t>
      </w:r>
      <w:proofErr w:type="gramEnd"/>
      <w:r w:rsidRPr="00084489">
        <w:rPr>
          <w:rFonts w:ascii="Times New Roman" w:hAnsi="Times New Roman" w:cs="Times New Roman"/>
          <w:sz w:val="24"/>
          <w:szCs w:val="24"/>
        </w:rPr>
        <w:t xml:space="preserve"> menos un procesador de palabras (tipo </w:t>
      </w:r>
      <w:proofErr w:type="spellStart"/>
      <w:r w:rsidR="004D232E" w:rsidRPr="00E00562">
        <w:rPr>
          <w:rFonts w:ascii="Times New Roman" w:hAnsi="Times New Roman" w:cs="Times New Roman"/>
          <w:i/>
          <w:sz w:val="24"/>
          <w:szCs w:val="24"/>
        </w:rPr>
        <w:t>w</w:t>
      </w:r>
      <w:r w:rsidRPr="00E00562">
        <w:rPr>
          <w:rFonts w:ascii="Times New Roman" w:hAnsi="Times New Roman" w:cs="Times New Roman"/>
          <w:i/>
          <w:sz w:val="24"/>
          <w:szCs w:val="24"/>
        </w:rPr>
        <w:t>ord</w:t>
      </w:r>
      <w:proofErr w:type="spellEnd"/>
      <w:r w:rsidRPr="00084489">
        <w:rPr>
          <w:rFonts w:ascii="Times New Roman" w:hAnsi="Times New Roman" w:cs="Times New Roman"/>
          <w:sz w:val="24"/>
          <w:szCs w:val="24"/>
        </w:rPr>
        <w:t xml:space="preserve">), una hoja de cálculo (tipo </w:t>
      </w:r>
      <w:proofErr w:type="spellStart"/>
      <w:r w:rsidR="004D232E" w:rsidRPr="00E00562">
        <w:rPr>
          <w:rFonts w:ascii="Times New Roman" w:hAnsi="Times New Roman" w:cs="Times New Roman"/>
          <w:i/>
          <w:sz w:val="24"/>
          <w:szCs w:val="24"/>
        </w:rPr>
        <w:t>e</w:t>
      </w:r>
      <w:r w:rsidRPr="00E00562">
        <w:rPr>
          <w:rFonts w:ascii="Times New Roman" w:hAnsi="Times New Roman" w:cs="Times New Roman"/>
          <w:i/>
          <w:sz w:val="24"/>
          <w:szCs w:val="24"/>
        </w:rPr>
        <w:t>xcel</w:t>
      </w:r>
      <w:proofErr w:type="spellEnd"/>
      <w:r w:rsidRPr="00084489">
        <w:rPr>
          <w:rFonts w:ascii="Times New Roman" w:hAnsi="Times New Roman" w:cs="Times New Roman"/>
          <w:sz w:val="24"/>
          <w:szCs w:val="24"/>
        </w:rPr>
        <w:t>) y</w:t>
      </w:r>
      <w:r w:rsidR="004D232E">
        <w:rPr>
          <w:rFonts w:ascii="Times New Roman" w:hAnsi="Times New Roman" w:cs="Times New Roman"/>
          <w:sz w:val="24"/>
          <w:szCs w:val="24"/>
        </w:rPr>
        <w:t xml:space="preserve"> </w:t>
      </w:r>
      <w:r w:rsidRPr="00084489">
        <w:rPr>
          <w:rFonts w:ascii="Times New Roman" w:hAnsi="Times New Roman" w:cs="Times New Roman"/>
          <w:sz w:val="24"/>
          <w:szCs w:val="24"/>
        </w:rPr>
        <w:t xml:space="preserve">una herramienta para presentaciones (tipo </w:t>
      </w:r>
      <w:proofErr w:type="spellStart"/>
      <w:r w:rsidR="004D232E" w:rsidRPr="00E00562">
        <w:rPr>
          <w:rFonts w:ascii="Times New Roman" w:hAnsi="Times New Roman" w:cs="Times New Roman"/>
          <w:i/>
          <w:sz w:val="24"/>
          <w:szCs w:val="24"/>
        </w:rPr>
        <w:t>p</w:t>
      </w:r>
      <w:r w:rsidRPr="00E00562">
        <w:rPr>
          <w:rFonts w:ascii="Times New Roman" w:hAnsi="Times New Roman" w:cs="Times New Roman"/>
          <w:i/>
          <w:sz w:val="24"/>
          <w:szCs w:val="24"/>
        </w:rPr>
        <w:t>ower</w:t>
      </w:r>
      <w:proofErr w:type="spellEnd"/>
      <w:r w:rsidR="004D232E" w:rsidRPr="00E00562">
        <w:rPr>
          <w:rFonts w:ascii="Times New Roman" w:hAnsi="Times New Roman" w:cs="Times New Roman"/>
          <w:i/>
          <w:sz w:val="24"/>
          <w:szCs w:val="24"/>
        </w:rPr>
        <w:t xml:space="preserve"> </w:t>
      </w:r>
      <w:proofErr w:type="spellStart"/>
      <w:r w:rsidR="004D232E" w:rsidRPr="00E00562">
        <w:rPr>
          <w:rFonts w:ascii="Times New Roman" w:hAnsi="Times New Roman" w:cs="Times New Roman"/>
          <w:i/>
          <w:sz w:val="24"/>
          <w:szCs w:val="24"/>
        </w:rPr>
        <w:t>p</w:t>
      </w:r>
      <w:r w:rsidRPr="00E00562">
        <w:rPr>
          <w:rFonts w:ascii="Times New Roman" w:hAnsi="Times New Roman" w:cs="Times New Roman"/>
          <w:i/>
          <w:sz w:val="24"/>
          <w:szCs w:val="24"/>
        </w:rPr>
        <w:t>oint</w:t>
      </w:r>
      <w:proofErr w:type="spellEnd"/>
      <w:r w:rsidRPr="00084489">
        <w:rPr>
          <w:rFonts w:ascii="Times New Roman" w:hAnsi="Times New Roman" w:cs="Times New Roman"/>
          <w:sz w:val="24"/>
          <w:szCs w:val="24"/>
        </w:rPr>
        <w:t xml:space="preserve">). </w:t>
      </w:r>
    </w:p>
    <w:p w14:paraId="4518B072" w14:textId="77777777" w:rsidR="00DE156C" w:rsidRPr="00084489" w:rsidRDefault="00DE156C" w:rsidP="00E80140">
      <w:pPr>
        <w:tabs>
          <w:tab w:val="clear" w:pos="1985"/>
          <w:tab w:val="clear" w:pos="2880"/>
        </w:tabs>
        <w:spacing w:line="240" w:lineRule="auto"/>
        <w:ind w:left="0" w:firstLine="0"/>
        <w:rPr>
          <w:rFonts w:ascii="Times New Roman" w:hAnsi="Times New Roman" w:cs="Times New Roman"/>
          <w:sz w:val="24"/>
          <w:szCs w:val="24"/>
        </w:rPr>
      </w:pPr>
    </w:p>
    <w:p w14:paraId="5F35CD6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E167111" w14:textId="77777777" w:rsidR="00E80140" w:rsidRPr="00084489" w:rsidRDefault="00CC53B6" w:rsidP="00CC53B6">
      <w:pPr>
        <w:pStyle w:val="Prrafodelista2"/>
        <w:tabs>
          <w:tab w:val="clear" w:pos="1985"/>
          <w:tab w:val="clear" w:pos="2880"/>
        </w:tabs>
        <w:spacing w:line="240" w:lineRule="auto"/>
        <w:ind w:left="0" w:firstLine="0"/>
        <w:outlineLvl w:val="1"/>
        <w:rPr>
          <w:rFonts w:ascii="Times New Roman" w:hAnsi="Times New Roman" w:cs="Times New Roman"/>
          <w:b/>
          <w:sz w:val="24"/>
          <w:szCs w:val="24"/>
        </w:rPr>
      </w:pPr>
      <w:bookmarkStart w:id="872" w:name="_Toc437600461"/>
      <w:bookmarkStart w:id="873" w:name="_Toc479246596"/>
      <w:r w:rsidRPr="00084489">
        <w:rPr>
          <w:rFonts w:ascii="Times New Roman" w:hAnsi="Times New Roman" w:cs="Times New Roman"/>
          <w:b/>
          <w:sz w:val="24"/>
          <w:szCs w:val="24"/>
        </w:rPr>
        <w:t>6.1</w:t>
      </w:r>
      <w:r w:rsidR="00A27FB9" w:rsidRPr="00084489">
        <w:rPr>
          <w:rFonts w:ascii="Times New Roman" w:hAnsi="Times New Roman" w:cs="Times New Roman"/>
          <w:b/>
          <w:sz w:val="24"/>
          <w:szCs w:val="24"/>
        </w:rPr>
        <w:t>1</w:t>
      </w:r>
      <w:r w:rsidR="00492070" w:rsidRPr="00084489">
        <w:rPr>
          <w:rFonts w:ascii="Times New Roman" w:hAnsi="Times New Roman" w:cs="Times New Roman"/>
          <w:b/>
          <w:sz w:val="24"/>
          <w:szCs w:val="24"/>
        </w:rPr>
        <w:t>.</w:t>
      </w:r>
      <w:r w:rsidR="00E80140" w:rsidRPr="00084489">
        <w:rPr>
          <w:rFonts w:ascii="Times New Roman" w:hAnsi="Times New Roman" w:cs="Times New Roman"/>
          <w:b/>
          <w:sz w:val="24"/>
          <w:szCs w:val="24"/>
        </w:rPr>
        <w:t xml:space="preserve"> Plan de Contingencia</w:t>
      </w:r>
      <w:bookmarkEnd w:id="872"/>
      <w:bookmarkEnd w:id="873"/>
    </w:p>
    <w:p w14:paraId="2DFC61EF"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645CF9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presentar un plan de contingencia al inicio del proceso de despliegue en el que se identifiquen los puntos de riesgo (técnicos u operativos) que puedan convertirse en puntos críticos para el cumplimiento del plan de implantación. Dicho plan de contingencia deberá </w:t>
      </w:r>
      <w:r w:rsidR="00CE22E2" w:rsidRPr="00084489">
        <w:rPr>
          <w:rFonts w:ascii="Times New Roman" w:hAnsi="Times New Roman" w:cs="Times New Roman"/>
          <w:sz w:val="24"/>
          <w:szCs w:val="24"/>
        </w:rPr>
        <w:t>especificar</w:t>
      </w:r>
      <w:r w:rsidRPr="00084489">
        <w:rPr>
          <w:rFonts w:ascii="Times New Roman" w:hAnsi="Times New Roman" w:cs="Times New Roman"/>
          <w:sz w:val="24"/>
          <w:szCs w:val="24"/>
        </w:rPr>
        <w:t xml:space="preserve"> para cada riesgo las medidas correctivas y de contingencia a aplicar. Es obligación del Desarrollador mantener el Plan de Contingencia actualizado a lo largo de todo el proceso de implantación</w:t>
      </w:r>
    </w:p>
    <w:p w14:paraId="7F3A7FF1"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24B2C74" w14:textId="661BE9DD"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incluir en su </w:t>
      </w:r>
      <w:r w:rsidR="00D138BF" w:rsidRPr="00084489">
        <w:rPr>
          <w:rFonts w:ascii="Times New Roman" w:hAnsi="Times New Roman" w:cs="Times New Roman"/>
          <w:sz w:val="24"/>
          <w:szCs w:val="24"/>
        </w:rPr>
        <w:t>Programa de inicio de Servicios</w:t>
      </w:r>
      <w:r w:rsidRPr="00084489">
        <w:rPr>
          <w:rFonts w:ascii="Times New Roman" w:hAnsi="Times New Roman" w:cs="Times New Roman"/>
          <w:sz w:val="24"/>
          <w:szCs w:val="24"/>
        </w:rPr>
        <w:t xml:space="preserve"> un Plan de</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Contingencia para TI, el cual identifique los puntos de riesgo (técnicos u operativos) que puedan convertirse en puntos críticos para la continuidad de la operación de alguna Unidad Funcional o de un área en específico, por lo cual el Plan de Contingencia deberá tener la finalidad de mantener la alta disponibilidad y productividad de todos y cada uno de los elementos de Informática y Telecomunicaciones considerados en el</w:t>
      </w:r>
      <w:r w:rsidR="00531259">
        <w:rPr>
          <w:rFonts w:ascii="Times New Roman" w:hAnsi="Times New Roman" w:cs="Times New Roman"/>
          <w:sz w:val="24"/>
          <w:szCs w:val="24"/>
        </w:rPr>
        <w:t xml:space="preserve"> </w:t>
      </w:r>
      <w:r w:rsidRPr="00084489">
        <w:rPr>
          <w:rFonts w:ascii="Times New Roman" w:hAnsi="Times New Roman" w:cs="Times New Roman"/>
          <w:b/>
          <w:sz w:val="24"/>
          <w:szCs w:val="24"/>
        </w:rPr>
        <w:t>Apéndice A</w:t>
      </w:r>
      <w:r w:rsidRPr="00084489">
        <w:rPr>
          <w:rFonts w:ascii="Times New Roman" w:hAnsi="Times New Roman" w:cs="Times New Roman"/>
          <w:b/>
          <w:i/>
          <w:sz w:val="24"/>
          <w:szCs w:val="24"/>
        </w:rPr>
        <w:t xml:space="preserve"> (</w:t>
      </w:r>
      <w:r w:rsidRPr="00E00562">
        <w:rPr>
          <w:rFonts w:ascii="Times New Roman" w:hAnsi="Times New Roman" w:cs="Times New Roman"/>
          <w:b/>
          <w:sz w:val="24"/>
          <w:szCs w:val="24"/>
        </w:rPr>
        <w:t>Programa Médico Arquitectónico</w:t>
      </w:r>
      <w:r w:rsidRPr="00084489">
        <w:rPr>
          <w:rFonts w:ascii="Times New Roman" w:hAnsi="Times New Roman" w:cs="Times New Roman"/>
          <w:b/>
          <w:i/>
          <w:sz w:val="24"/>
          <w:szCs w:val="24"/>
        </w:rPr>
        <w:t>)</w:t>
      </w:r>
      <w:r w:rsidRPr="00084489">
        <w:rPr>
          <w:rFonts w:ascii="Times New Roman" w:hAnsi="Times New Roman" w:cs="Times New Roman"/>
          <w:sz w:val="24"/>
          <w:szCs w:val="24"/>
        </w:rPr>
        <w:t xml:space="preserve"> del </w:t>
      </w:r>
      <w:r w:rsidR="00AF1CAF" w:rsidRPr="00084489">
        <w:rPr>
          <w:rFonts w:ascii="Times New Roman" w:hAnsi="Times New Roman" w:cs="Times New Roman"/>
          <w:b/>
          <w:sz w:val="24"/>
          <w:szCs w:val="24"/>
        </w:rPr>
        <w:t xml:space="preserve">Anexo 8 </w:t>
      </w:r>
      <w:r w:rsidR="00AF1CAF" w:rsidRPr="00084489">
        <w:rPr>
          <w:rFonts w:ascii="Times New Roman" w:hAnsi="Times New Roman" w:cs="Times New Roman"/>
          <w:b/>
          <w:i/>
          <w:sz w:val="24"/>
          <w:szCs w:val="24"/>
        </w:rPr>
        <w:t>(Requerimientos de Diseño, Construcción y Plan Funcional)</w:t>
      </w:r>
      <w:r w:rsidRPr="00084489">
        <w:rPr>
          <w:rFonts w:ascii="Times New Roman" w:hAnsi="Times New Roman" w:cs="Times New Roman"/>
          <w:sz w:val="24"/>
          <w:szCs w:val="24"/>
        </w:rPr>
        <w:t>,</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así como de salvaguardar la integridad y confidencialidad de la información, para lo cual</w:t>
      </w:r>
      <w:r w:rsidR="00531259">
        <w:rPr>
          <w:rFonts w:ascii="Times New Roman" w:hAnsi="Times New Roman" w:cs="Times New Roman"/>
          <w:sz w:val="24"/>
          <w:szCs w:val="24"/>
        </w:rPr>
        <w:t xml:space="preserve"> </w:t>
      </w:r>
      <w:r w:rsidRPr="00084489">
        <w:rPr>
          <w:rFonts w:ascii="Times New Roman" w:hAnsi="Times New Roman" w:cs="Times New Roman"/>
          <w:sz w:val="24"/>
          <w:szCs w:val="24"/>
        </w:rPr>
        <w:t>el Desarrollador debe de considerar los siguientes rubros:</w:t>
      </w:r>
    </w:p>
    <w:p w14:paraId="18F500D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0A2DC90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a)</w:t>
      </w:r>
      <w:r w:rsidRPr="00084489">
        <w:rPr>
          <w:rFonts w:ascii="Times New Roman" w:hAnsi="Times New Roman" w:cs="Times New Roman"/>
          <w:b/>
          <w:sz w:val="24"/>
          <w:szCs w:val="24"/>
        </w:rPr>
        <w:tab/>
        <w:t>Humo o Incendio</w:t>
      </w:r>
    </w:p>
    <w:p w14:paraId="1986776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56A04E9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prever contar con las instalaciones y equipos necesarios propios para un </w:t>
      </w:r>
      <w:r w:rsidR="008E029A" w:rsidRPr="00084489">
        <w:rPr>
          <w:rFonts w:ascii="Times New Roman" w:hAnsi="Times New Roman" w:cs="Times New Roman"/>
          <w:sz w:val="24"/>
          <w:szCs w:val="24"/>
        </w:rPr>
        <w:t>Centro de datos</w:t>
      </w:r>
      <w:r w:rsidRPr="00084489">
        <w:rPr>
          <w:rFonts w:ascii="Times New Roman" w:hAnsi="Times New Roman" w:cs="Times New Roman"/>
          <w:sz w:val="24"/>
          <w:szCs w:val="24"/>
        </w:rPr>
        <w:t xml:space="preserve"> en materia de detección de humo y control de incendios, los cuales </w:t>
      </w:r>
      <w:r w:rsidRPr="00084489">
        <w:rPr>
          <w:rFonts w:ascii="Times New Roman" w:hAnsi="Times New Roman" w:cs="Times New Roman"/>
          <w:sz w:val="24"/>
          <w:szCs w:val="24"/>
        </w:rPr>
        <w:lastRenderedPageBreak/>
        <w:t xml:space="preserve">deberán de estar conectados tanto con el CAU, como con el Servicio de Seguridad y Vigilancia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5EF2CC78"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39AEF7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b)</w:t>
      </w:r>
      <w:r w:rsidRPr="00084489">
        <w:rPr>
          <w:rFonts w:ascii="Times New Roman" w:hAnsi="Times New Roman" w:cs="Times New Roman"/>
          <w:b/>
          <w:sz w:val="24"/>
          <w:szCs w:val="24"/>
        </w:rPr>
        <w:tab/>
        <w:t xml:space="preserve">Falla en la energía eléctrica </w:t>
      </w:r>
    </w:p>
    <w:p w14:paraId="09E2445D"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8654ED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atender lo mencionado en la NOM-001-SEDE-2005, Instalaciones Eléctricas, respecto a las instalaciones eléctricas consideradas para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w:t>
      </w:r>
    </w:p>
    <w:p w14:paraId="718F857E"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2A0133BA"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Es obligación de Desarrollador el atender aquellos lugares donde deben existir energía ininterrumpida, tal es el caso del </w:t>
      </w:r>
      <w:r w:rsidR="008E029A" w:rsidRPr="00084489">
        <w:rPr>
          <w:rFonts w:ascii="Times New Roman" w:hAnsi="Times New Roman" w:cs="Times New Roman"/>
          <w:sz w:val="24"/>
          <w:szCs w:val="24"/>
        </w:rPr>
        <w:t>Centro de datos</w:t>
      </w:r>
      <w:r w:rsidRPr="00084489">
        <w:rPr>
          <w:rFonts w:ascii="Times New Roman" w:hAnsi="Times New Roman" w:cs="Times New Roman"/>
          <w:sz w:val="24"/>
          <w:szCs w:val="24"/>
        </w:rPr>
        <w:t xml:space="preserve"> en donde siempre debe de existir una alta disponibilidad de energía eléctrica.</w:t>
      </w:r>
    </w:p>
    <w:p w14:paraId="0B2A3147"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CB127F0" w14:textId="77777777" w:rsidR="00E80140"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caso de falla en el suministro de energía eléctrica pública, el Desarrollador deberá iniciar la atención de la contingencia por medio de equipos UPS, en todos aquellos lugares donde exista un equipo de cómputo, esto con la finalidad en primera instancia de poder resguardar la información que en ese momento se estuviera procesando, por lo que debiera tener una autosuficiencia alrededor de diez minutos como mínimo, y en caso de continuar con la falta de suministro eléctrico, deberá haber iniciado el procedimiento de uso de la planta de emergencia del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la cual solo mantendrá la energía en aquellos lugares donde se señaló que debiera existir energía ininterrumpida, todo esto con la finalidad de mantener la disponibilidad del Servicio de Informática y Telecomunicaciones en aquellos lugares donde exista energía ininterrumpida. </w:t>
      </w:r>
    </w:p>
    <w:p w14:paraId="69033E41" w14:textId="77777777" w:rsidR="000D45A0" w:rsidRDefault="000D45A0" w:rsidP="00E80140">
      <w:pPr>
        <w:tabs>
          <w:tab w:val="clear" w:pos="1985"/>
          <w:tab w:val="clear" w:pos="2880"/>
        </w:tabs>
        <w:spacing w:line="240" w:lineRule="auto"/>
        <w:ind w:left="0" w:firstLine="0"/>
        <w:rPr>
          <w:rFonts w:ascii="Times New Roman" w:hAnsi="Times New Roman" w:cs="Times New Roman"/>
          <w:sz w:val="24"/>
          <w:szCs w:val="24"/>
        </w:rPr>
      </w:pPr>
    </w:p>
    <w:p w14:paraId="68DD87FD" w14:textId="6D8BEEE3" w:rsidR="000D45A0" w:rsidRDefault="000D45A0" w:rsidP="000D45A0">
      <w:pPr>
        <w:tabs>
          <w:tab w:val="clear" w:pos="1985"/>
          <w:tab w:val="clear" w:pos="2880"/>
        </w:tabs>
        <w:spacing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Por cuanto hace al </w:t>
      </w:r>
      <w:r w:rsidR="00260646">
        <w:rPr>
          <w:rFonts w:ascii="Times New Roman" w:hAnsi="Times New Roman" w:cs="Times New Roman"/>
          <w:sz w:val="24"/>
          <w:szCs w:val="24"/>
        </w:rPr>
        <w:t>E</w:t>
      </w:r>
      <w:r>
        <w:rPr>
          <w:rFonts w:ascii="Times New Roman" w:hAnsi="Times New Roman" w:cs="Times New Roman"/>
          <w:sz w:val="24"/>
          <w:szCs w:val="24"/>
        </w:rPr>
        <w:t xml:space="preserve">quipo </w:t>
      </w:r>
      <w:r w:rsidR="00260646">
        <w:rPr>
          <w:rFonts w:ascii="Times New Roman" w:hAnsi="Times New Roman" w:cs="Times New Roman"/>
          <w:sz w:val="24"/>
          <w:szCs w:val="24"/>
        </w:rPr>
        <w:t>M</w:t>
      </w:r>
      <w:r>
        <w:rPr>
          <w:rFonts w:ascii="Times New Roman" w:hAnsi="Times New Roman" w:cs="Times New Roman"/>
          <w:sz w:val="24"/>
          <w:szCs w:val="24"/>
        </w:rPr>
        <w:t>édico que requiera de energía ininterrumpida, se deberá contemplar el uso de UPS de doble conversión en línea o tecnología superior e invariablemente será grado médico (Hospital Grade).</w:t>
      </w:r>
    </w:p>
    <w:p w14:paraId="3C782984" w14:textId="77777777" w:rsidR="000D45A0" w:rsidRPr="00084489" w:rsidRDefault="000D45A0" w:rsidP="00E80140">
      <w:pPr>
        <w:tabs>
          <w:tab w:val="clear" w:pos="1985"/>
          <w:tab w:val="clear" w:pos="2880"/>
        </w:tabs>
        <w:spacing w:line="240" w:lineRule="auto"/>
        <w:ind w:left="0" w:firstLine="0"/>
        <w:rPr>
          <w:rFonts w:ascii="Times New Roman" w:hAnsi="Times New Roman" w:cs="Times New Roman"/>
          <w:sz w:val="24"/>
          <w:szCs w:val="24"/>
        </w:rPr>
      </w:pPr>
    </w:p>
    <w:p w14:paraId="6356166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8A63CC4"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Los </w:t>
      </w:r>
      <w:r w:rsidR="00AD0F55" w:rsidRPr="00084489">
        <w:rPr>
          <w:rFonts w:ascii="Times New Roman" w:hAnsi="Times New Roman" w:cs="Times New Roman"/>
          <w:sz w:val="24"/>
          <w:szCs w:val="24"/>
        </w:rPr>
        <w:t>Consumibles</w:t>
      </w:r>
      <w:r w:rsidRPr="00084489">
        <w:rPr>
          <w:rFonts w:ascii="Times New Roman" w:hAnsi="Times New Roman" w:cs="Times New Roman"/>
          <w:sz w:val="24"/>
          <w:szCs w:val="24"/>
        </w:rPr>
        <w:t xml:space="preserve"> referentes a equipos UPS son responsabilidad del Desarrollador dotarlos durante toda la vida del contrato.</w:t>
      </w:r>
    </w:p>
    <w:p w14:paraId="1C7612C2" w14:textId="77777777" w:rsidR="00A84438" w:rsidRPr="00084489" w:rsidRDefault="00A84438" w:rsidP="00E80140">
      <w:pPr>
        <w:tabs>
          <w:tab w:val="clear" w:pos="1985"/>
          <w:tab w:val="clear" w:pos="2880"/>
        </w:tabs>
        <w:spacing w:line="240" w:lineRule="auto"/>
        <w:ind w:left="0" w:firstLine="0"/>
        <w:rPr>
          <w:rFonts w:ascii="Times New Roman" w:hAnsi="Times New Roman" w:cs="Times New Roman"/>
          <w:sz w:val="24"/>
          <w:szCs w:val="24"/>
        </w:rPr>
      </w:pPr>
    </w:p>
    <w:p w14:paraId="78BA5126"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c)</w:t>
      </w:r>
      <w:r w:rsidRPr="00084489">
        <w:rPr>
          <w:rFonts w:ascii="Times New Roman" w:hAnsi="Times New Roman" w:cs="Times New Roman"/>
          <w:b/>
          <w:sz w:val="24"/>
          <w:szCs w:val="24"/>
        </w:rPr>
        <w:tab/>
        <w:t>Contingencia por un fenómeno natural</w:t>
      </w:r>
    </w:p>
    <w:p w14:paraId="1EC8133F"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7C9715D9" w14:textId="56C90213"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En caso de que exista un problema mayor ocasionado por un fenómeno natural como pudiera ser un sismo, inundación etc. y si esto ocasionara una falla de disponibilidad en el </w:t>
      </w:r>
      <w:r w:rsidR="00260646">
        <w:rPr>
          <w:rFonts w:ascii="Times New Roman" w:hAnsi="Times New Roman" w:cs="Times New Roman"/>
          <w:sz w:val="24"/>
          <w:szCs w:val="24"/>
        </w:rPr>
        <w:t>c</w:t>
      </w:r>
      <w:r w:rsidR="008E029A" w:rsidRPr="00084489">
        <w:rPr>
          <w:rFonts w:ascii="Times New Roman" w:hAnsi="Times New Roman" w:cs="Times New Roman"/>
          <w:sz w:val="24"/>
          <w:szCs w:val="24"/>
        </w:rPr>
        <w:t>entro de datos</w:t>
      </w:r>
      <w:r w:rsidRPr="00084489">
        <w:rPr>
          <w:rFonts w:ascii="Times New Roman" w:hAnsi="Times New Roman" w:cs="Times New Roman"/>
          <w:sz w:val="24"/>
          <w:szCs w:val="24"/>
        </w:rPr>
        <w:t xml:space="preserve">, el Desarrollador deberá considerar el uso inmediato de un </w:t>
      </w:r>
      <w:r w:rsidR="00260646">
        <w:rPr>
          <w:rFonts w:ascii="Times New Roman" w:hAnsi="Times New Roman" w:cs="Times New Roman"/>
          <w:sz w:val="24"/>
          <w:szCs w:val="24"/>
        </w:rPr>
        <w:t>c</w:t>
      </w:r>
      <w:r w:rsidR="008E029A" w:rsidRPr="00084489">
        <w:rPr>
          <w:rFonts w:ascii="Times New Roman" w:hAnsi="Times New Roman" w:cs="Times New Roman"/>
          <w:sz w:val="24"/>
          <w:szCs w:val="24"/>
        </w:rPr>
        <w:t>entro de datos</w:t>
      </w:r>
      <w:r w:rsidRPr="00084489">
        <w:rPr>
          <w:rFonts w:ascii="Times New Roman" w:hAnsi="Times New Roman" w:cs="Times New Roman"/>
          <w:sz w:val="24"/>
          <w:szCs w:val="24"/>
        </w:rPr>
        <w:t xml:space="preserve"> alterno, con la finalidad de poder seguir brindando el Servicio de Informática y Telecomunicaciones, así como de salvaguardar toda la información que se genere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w:t>
      </w:r>
    </w:p>
    <w:p w14:paraId="4B2E2E5A"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45B50ABC"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b/>
          <w:sz w:val="24"/>
          <w:szCs w:val="24"/>
        </w:rPr>
      </w:pPr>
      <w:r w:rsidRPr="00084489">
        <w:rPr>
          <w:rFonts w:ascii="Times New Roman" w:hAnsi="Times New Roman" w:cs="Times New Roman"/>
          <w:b/>
          <w:sz w:val="24"/>
          <w:szCs w:val="24"/>
        </w:rPr>
        <w:t>d)</w:t>
      </w:r>
      <w:r w:rsidRPr="00084489">
        <w:rPr>
          <w:rFonts w:ascii="Times New Roman" w:hAnsi="Times New Roman" w:cs="Times New Roman"/>
          <w:b/>
          <w:sz w:val="24"/>
          <w:szCs w:val="24"/>
        </w:rPr>
        <w:tab/>
        <w:t>Alteración del orden público</w:t>
      </w:r>
    </w:p>
    <w:p w14:paraId="4D69B88B"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BD99C10" w14:textId="78617B59"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considerar el bloqueo de acceso al </w:t>
      </w:r>
      <w:r w:rsidR="00260646">
        <w:rPr>
          <w:rFonts w:ascii="Times New Roman" w:hAnsi="Times New Roman" w:cs="Times New Roman"/>
          <w:sz w:val="24"/>
          <w:szCs w:val="24"/>
        </w:rPr>
        <w:t>c</w:t>
      </w:r>
      <w:r w:rsidR="008E029A" w:rsidRPr="00084489">
        <w:rPr>
          <w:rFonts w:ascii="Times New Roman" w:hAnsi="Times New Roman" w:cs="Times New Roman"/>
          <w:sz w:val="24"/>
          <w:szCs w:val="24"/>
        </w:rPr>
        <w:t>entro de datos</w:t>
      </w:r>
      <w:r w:rsidRPr="00084489">
        <w:rPr>
          <w:rFonts w:ascii="Times New Roman" w:hAnsi="Times New Roman" w:cs="Times New Roman"/>
          <w:sz w:val="24"/>
          <w:szCs w:val="24"/>
        </w:rPr>
        <w:t xml:space="preserve">, salvaguardando la integridad de los </w:t>
      </w:r>
      <w:r w:rsidR="005F1B20" w:rsidRPr="00084489">
        <w:rPr>
          <w:rFonts w:ascii="Times New Roman" w:hAnsi="Times New Roman" w:cs="Times New Roman"/>
          <w:sz w:val="24"/>
          <w:szCs w:val="24"/>
        </w:rPr>
        <w:t>Usuarios</w:t>
      </w:r>
      <w:r w:rsidRPr="00084489">
        <w:rPr>
          <w:rFonts w:ascii="Times New Roman" w:hAnsi="Times New Roman" w:cs="Times New Roman"/>
          <w:sz w:val="24"/>
          <w:szCs w:val="24"/>
        </w:rPr>
        <w:t xml:space="preserve"> del mismo, al igual que de la información que exista en él.</w:t>
      </w:r>
    </w:p>
    <w:p w14:paraId="1644FD6A"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6FBA78B0"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lastRenderedPageBreak/>
        <w:t xml:space="preserve">Cabe mencionar que en todos los casos el Desarrollador está obligado a contar con respaldos de toda la información que se genere en el </w:t>
      </w:r>
      <w:r w:rsidR="00844064" w:rsidRPr="00084489">
        <w:rPr>
          <w:rFonts w:ascii="Times New Roman" w:hAnsi="Times New Roman" w:cs="Times New Roman"/>
          <w:sz w:val="24"/>
          <w:szCs w:val="24"/>
        </w:rPr>
        <w:t>Hospital</w:t>
      </w:r>
      <w:r w:rsidRPr="00084489">
        <w:rPr>
          <w:rFonts w:ascii="Times New Roman" w:hAnsi="Times New Roman" w:cs="Times New Roman"/>
          <w:sz w:val="24"/>
          <w:szCs w:val="24"/>
        </w:rPr>
        <w:t xml:space="preserve"> y esta deberá estar disponible para el </w:t>
      </w:r>
      <w:r w:rsidR="007835B6" w:rsidRPr="00084489">
        <w:rPr>
          <w:rFonts w:ascii="Times New Roman" w:hAnsi="Times New Roman" w:cs="Times New Roman"/>
          <w:sz w:val="24"/>
          <w:szCs w:val="24"/>
        </w:rPr>
        <w:t>Personal del Instituto</w:t>
      </w:r>
      <w:r w:rsidRPr="00084489">
        <w:rPr>
          <w:rFonts w:ascii="Times New Roman" w:hAnsi="Times New Roman" w:cs="Times New Roman"/>
          <w:sz w:val="24"/>
          <w:szCs w:val="24"/>
        </w:rPr>
        <w:t xml:space="preserve"> en el momento que así se requiera y esto de acuerdo a la </w:t>
      </w:r>
      <w:r w:rsidR="007835B6" w:rsidRPr="00084489">
        <w:rPr>
          <w:rFonts w:ascii="Times New Roman" w:hAnsi="Times New Roman" w:cs="Times New Roman"/>
          <w:sz w:val="24"/>
          <w:szCs w:val="24"/>
        </w:rPr>
        <w:t>L</w:t>
      </w:r>
      <w:r w:rsidRPr="00084489">
        <w:rPr>
          <w:rFonts w:ascii="Times New Roman" w:hAnsi="Times New Roman" w:cs="Times New Roman"/>
          <w:sz w:val="24"/>
          <w:szCs w:val="24"/>
        </w:rPr>
        <w:t>egislación vigente.</w:t>
      </w:r>
    </w:p>
    <w:p w14:paraId="5FB4E615" w14:textId="77777777" w:rsidR="00E80140" w:rsidRPr="00084489" w:rsidRDefault="00E80140" w:rsidP="00E80140">
      <w:pPr>
        <w:tabs>
          <w:tab w:val="clear" w:pos="1985"/>
          <w:tab w:val="clear" w:pos="2880"/>
        </w:tabs>
        <w:spacing w:line="240" w:lineRule="auto"/>
        <w:ind w:left="0" w:firstLine="0"/>
        <w:rPr>
          <w:rFonts w:ascii="Times New Roman" w:hAnsi="Times New Roman" w:cs="Times New Roman"/>
          <w:sz w:val="24"/>
          <w:szCs w:val="24"/>
        </w:rPr>
      </w:pPr>
    </w:p>
    <w:p w14:paraId="39EB8E11" w14:textId="58C6C2B8" w:rsidR="00C17284" w:rsidRPr="00FD10B8" w:rsidRDefault="00E80140" w:rsidP="001806FC">
      <w:pPr>
        <w:tabs>
          <w:tab w:val="clear" w:pos="1985"/>
          <w:tab w:val="clear" w:pos="2880"/>
        </w:tabs>
        <w:spacing w:line="240" w:lineRule="auto"/>
        <w:ind w:left="0" w:firstLine="0"/>
        <w:rPr>
          <w:rFonts w:ascii="Times New Roman" w:hAnsi="Times New Roman" w:cs="Times New Roman"/>
          <w:sz w:val="24"/>
          <w:szCs w:val="24"/>
        </w:rPr>
      </w:pPr>
      <w:r w:rsidRPr="00084489">
        <w:rPr>
          <w:rFonts w:ascii="Times New Roman" w:hAnsi="Times New Roman" w:cs="Times New Roman"/>
          <w:sz w:val="24"/>
          <w:szCs w:val="24"/>
        </w:rPr>
        <w:t xml:space="preserve">El Desarrollador deberá considerar un </w:t>
      </w:r>
      <w:r w:rsidR="00260646">
        <w:rPr>
          <w:rFonts w:ascii="Times New Roman" w:hAnsi="Times New Roman" w:cs="Times New Roman"/>
          <w:sz w:val="24"/>
          <w:szCs w:val="24"/>
        </w:rPr>
        <w:t>c</w:t>
      </w:r>
      <w:r w:rsidR="008E029A" w:rsidRPr="00084489">
        <w:rPr>
          <w:rFonts w:ascii="Times New Roman" w:hAnsi="Times New Roman" w:cs="Times New Roman"/>
          <w:sz w:val="24"/>
          <w:szCs w:val="24"/>
        </w:rPr>
        <w:t>entro de datos</w:t>
      </w:r>
      <w:r w:rsidRPr="00084489">
        <w:rPr>
          <w:rFonts w:ascii="Times New Roman" w:hAnsi="Times New Roman" w:cs="Times New Roman"/>
          <w:sz w:val="24"/>
          <w:szCs w:val="24"/>
        </w:rPr>
        <w:t xml:space="preserve"> alterno con la finalidad de evitar una falla de disponibilidad en el </w:t>
      </w:r>
      <w:r w:rsidR="00260646">
        <w:rPr>
          <w:rFonts w:ascii="Times New Roman" w:hAnsi="Times New Roman" w:cs="Times New Roman"/>
          <w:sz w:val="24"/>
          <w:szCs w:val="24"/>
        </w:rPr>
        <w:t>S</w:t>
      </w:r>
      <w:r w:rsidRPr="00084489">
        <w:rPr>
          <w:rFonts w:ascii="Times New Roman" w:hAnsi="Times New Roman" w:cs="Times New Roman"/>
          <w:sz w:val="24"/>
          <w:szCs w:val="24"/>
        </w:rPr>
        <w:t xml:space="preserve">ervicio de Informática y Telecomunicaciones, dicho </w:t>
      </w:r>
      <w:r w:rsidR="00260646">
        <w:rPr>
          <w:rFonts w:ascii="Times New Roman" w:hAnsi="Times New Roman" w:cs="Times New Roman"/>
          <w:sz w:val="24"/>
          <w:szCs w:val="24"/>
        </w:rPr>
        <w:t>c</w:t>
      </w:r>
      <w:r w:rsidR="008E029A" w:rsidRPr="00084489">
        <w:rPr>
          <w:rFonts w:ascii="Times New Roman" w:hAnsi="Times New Roman" w:cs="Times New Roman"/>
          <w:sz w:val="24"/>
          <w:szCs w:val="24"/>
        </w:rPr>
        <w:t>entro de datos</w:t>
      </w:r>
      <w:r w:rsidRPr="00084489">
        <w:rPr>
          <w:rFonts w:ascii="Times New Roman" w:hAnsi="Times New Roman" w:cs="Times New Roman"/>
          <w:sz w:val="24"/>
          <w:szCs w:val="24"/>
        </w:rPr>
        <w:t xml:space="preserve"> deberá ser en Territorio Nacional, y a donde también pueda tener acceso el personal que el </w:t>
      </w:r>
      <w:r w:rsidR="00673B33" w:rsidRPr="00084489">
        <w:rPr>
          <w:rFonts w:ascii="Times New Roman" w:hAnsi="Times New Roman" w:cs="Times New Roman"/>
          <w:sz w:val="24"/>
          <w:szCs w:val="24"/>
        </w:rPr>
        <w:t>Instituto</w:t>
      </w:r>
      <w:r w:rsidRPr="00084489">
        <w:rPr>
          <w:rFonts w:ascii="Times New Roman" w:hAnsi="Times New Roman" w:cs="Times New Roman"/>
          <w:sz w:val="24"/>
          <w:szCs w:val="24"/>
        </w:rPr>
        <w:t xml:space="preserve"> designe para dicha función</w:t>
      </w:r>
      <w:bookmarkStart w:id="874" w:name="_DV_M585"/>
      <w:bookmarkStart w:id="875" w:name="_DV_M586"/>
      <w:bookmarkStart w:id="876" w:name="_DV_M587"/>
      <w:bookmarkStart w:id="877" w:name="_DV_M588"/>
      <w:bookmarkStart w:id="878" w:name="_DV_M589"/>
      <w:bookmarkStart w:id="879" w:name="_DV_M590"/>
      <w:bookmarkStart w:id="880" w:name="_DV_M591"/>
      <w:bookmarkStart w:id="881" w:name="_DV_M592"/>
      <w:bookmarkStart w:id="882" w:name="_DV_M593"/>
      <w:bookmarkStart w:id="883" w:name="_DV_M596"/>
      <w:bookmarkStart w:id="884" w:name="_DV_M597"/>
      <w:bookmarkStart w:id="885" w:name="_DV_M598"/>
      <w:bookmarkStart w:id="886" w:name="_DV_M599"/>
      <w:bookmarkStart w:id="887" w:name="_DV_M600"/>
      <w:bookmarkStart w:id="888" w:name="_DV_M601"/>
      <w:bookmarkStart w:id="889" w:name="_DV_M603"/>
      <w:bookmarkStart w:id="890" w:name="_DV_M604"/>
      <w:bookmarkStart w:id="891" w:name="_DV_M605"/>
      <w:bookmarkStart w:id="892" w:name="_DV_M606"/>
      <w:bookmarkStart w:id="893" w:name="_DV_M607"/>
      <w:bookmarkStart w:id="894" w:name="_DV_M608"/>
      <w:bookmarkStart w:id="895" w:name="_DV_M609"/>
      <w:bookmarkStart w:id="896" w:name="_DV_M613"/>
      <w:bookmarkStart w:id="897" w:name="_DV_M615"/>
      <w:bookmarkStart w:id="898" w:name="_DV_M618"/>
      <w:bookmarkStart w:id="899" w:name="_DV_M620"/>
      <w:bookmarkStart w:id="900" w:name="_DV_M622"/>
      <w:bookmarkStart w:id="901" w:name="_DV_M624"/>
      <w:bookmarkStart w:id="902" w:name="_DV_M625"/>
      <w:bookmarkStart w:id="903" w:name="_DV_M626"/>
      <w:bookmarkStart w:id="904" w:name="_DV_M627"/>
      <w:bookmarkStart w:id="905" w:name="_DV_M630"/>
      <w:bookmarkStart w:id="906" w:name="_DV_M631"/>
      <w:bookmarkStart w:id="907" w:name="_DV_M632"/>
      <w:bookmarkStart w:id="908" w:name="_DV_M633"/>
      <w:bookmarkStart w:id="909" w:name="_DV_M635"/>
      <w:bookmarkStart w:id="910" w:name="_DV_M638"/>
      <w:bookmarkStart w:id="911" w:name="_DV_M639"/>
      <w:bookmarkStart w:id="912" w:name="_DV_M642"/>
      <w:bookmarkStart w:id="913" w:name="_DV_M643"/>
      <w:bookmarkStart w:id="914" w:name="_DV_M646"/>
      <w:bookmarkStart w:id="915" w:name="_DV_M647"/>
      <w:bookmarkStart w:id="916" w:name="_DV_M648"/>
      <w:bookmarkStart w:id="917" w:name="_DV_M649"/>
      <w:bookmarkStart w:id="918" w:name="_DV_M650"/>
      <w:bookmarkStart w:id="919" w:name="_DV_M652"/>
      <w:bookmarkStart w:id="920" w:name="_DV_M653"/>
      <w:bookmarkStart w:id="921" w:name="_DV_M655"/>
      <w:bookmarkStart w:id="922" w:name="_DV_M656"/>
      <w:bookmarkStart w:id="923" w:name="_DV_M658"/>
      <w:bookmarkStart w:id="924" w:name="_DV_M659"/>
      <w:bookmarkStart w:id="925" w:name="_DV_M661"/>
      <w:bookmarkStart w:id="926" w:name="_DV_M662"/>
      <w:bookmarkStart w:id="927" w:name="_DV_M663"/>
      <w:bookmarkStart w:id="928" w:name="_DV_M664"/>
      <w:bookmarkStart w:id="929" w:name="_DV_M665"/>
      <w:bookmarkStart w:id="930" w:name="_DV_M666"/>
      <w:bookmarkStart w:id="931" w:name="_DV_M667"/>
      <w:bookmarkStart w:id="932" w:name="_DV_M669"/>
      <w:bookmarkStart w:id="933" w:name="_DV_M672"/>
      <w:bookmarkStart w:id="934" w:name="_DV_M675"/>
      <w:bookmarkStart w:id="935" w:name="_DV_M677"/>
      <w:bookmarkStart w:id="936" w:name="_DV_M683"/>
      <w:bookmarkStart w:id="937" w:name="_DV_M696"/>
      <w:bookmarkStart w:id="938" w:name="_DV_M697"/>
      <w:bookmarkStart w:id="939" w:name="_DV_M699"/>
      <w:bookmarkStart w:id="940" w:name="_DV_M700"/>
      <w:bookmarkStart w:id="941" w:name="_DV_M701"/>
      <w:bookmarkStart w:id="942" w:name="_DV_M702"/>
      <w:bookmarkStart w:id="943" w:name="_DV_M703"/>
      <w:bookmarkStart w:id="944" w:name="_DV_M704"/>
      <w:bookmarkStart w:id="945" w:name="_DV_M705"/>
      <w:bookmarkStart w:id="946" w:name="_DV_M706"/>
      <w:bookmarkStart w:id="947" w:name="_DV_M707"/>
      <w:bookmarkStart w:id="948" w:name="_DV_M708"/>
      <w:bookmarkStart w:id="949" w:name="_DV_M709"/>
      <w:bookmarkStart w:id="950" w:name="_DV_M710"/>
      <w:bookmarkStart w:id="951" w:name="_DV_M711"/>
      <w:bookmarkStart w:id="952" w:name="_DV_M712"/>
      <w:bookmarkStart w:id="953" w:name="_DV_M713"/>
      <w:bookmarkStart w:id="954" w:name="_DV_M714"/>
      <w:bookmarkStart w:id="955" w:name="_DV_M724"/>
      <w:bookmarkStart w:id="956" w:name="_DV_M725"/>
      <w:bookmarkStart w:id="957" w:name="_DV_M726"/>
      <w:bookmarkStart w:id="958" w:name="_DV_M729"/>
      <w:bookmarkStart w:id="959" w:name="_DV_M730"/>
      <w:bookmarkStart w:id="960" w:name="_DV_M732"/>
      <w:bookmarkStart w:id="961" w:name="_DV_M735"/>
      <w:bookmarkStart w:id="962" w:name="_DV_M765"/>
      <w:bookmarkStart w:id="963" w:name="_DV_M766"/>
      <w:bookmarkStart w:id="964" w:name="_DV_M768"/>
      <w:bookmarkStart w:id="965" w:name="_DV_M772"/>
      <w:bookmarkStart w:id="966" w:name="_DV_M773"/>
      <w:bookmarkStart w:id="967" w:name="_DV_M774"/>
      <w:bookmarkStart w:id="968" w:name="_DV_M775"/>
      <w:bookmarkStart w:id="969" w:name="_DV_M776"/>
      <w:bookmarkStart w:id="970" w:name="_DV_M777"/>
      <w:bookmarkStart w:id="971" w:name="_DV_M778"/>
      <w:bookmarkStart w:id="972" w:name="_DV_M7781"/>
      <w:bookmarkStart w:id="973" w:name="_DV_M715"/>
      <w:bookmarkStart w:id="974" w:name="_DV_M716"/>
      <w:bookmarkStart w:id="975" w:name="_DV_M717"/>
      <w:bookmarkStart w:id="976" w:name="_DV_M816"/>
      <w:bookmarkStart w:id="977" w:name="_DV_M817"/>
      <w:bookmarkStart w:id="978" w:name="_DV_M818"/>
      <w:bookmarkStart w:id="979" w:name="_DV_M819"/>
      <w:bookmarkStart w:id="980" w:name="_DV_M821"/>
      <w:bookmarkStart w:id="981" w:name="_DV_M822"/>
      <w:bookmarkStart w:id="982" w:name="_DV_M823"/>
      <w:bookmarkStart w:id="983" w:name="_DV_M824"/>
      <w:bookmarkStart w:id="984" w:name="_DV_M825"/>
      <w:bookmarkStart w:id="985" w:name="_DV_M826"/>
      <w:bookmarkStart w:id="986" w:name="_DV_M827"/>
      <w:bookmarkStart w:id="987" w:name="_DV_M828"/>
      <w:bookmarkStart w:id="988" w:name="_DV_M829"/>
      <w:bookmarkStart w:id="989" w:name="_DV_M830"/>
      <w:bookmarkStart w:id="990" w:name="_DV_M831"/>
      <w:bookmarkStart w:id="991" w:name="_DV_M832"/>
      <w:bookmarkStart w:id="992" w:name="_DV_M754"/>
      <w:bookmarkStart w:id="993" w:name="_DV_M755"/>
      <w:bookmarkStart w:id="994" w:name="_DV_M756"/>
      <w:bookmarkStart w:id="995" w:name="_DV_M757"/>
      <w:bookmarkStart w:id="996" w:name="_DV_M758"/>
      <w:bookmarkStart w:id="997" w:name="_DV_M759"/>
      <w:bookmarkStart w:id="998" w:name="_DV_M760"/>
      <w:bookmarkStart w:id="999" w:name="_DV_M761"/>
      <w:bookmarkStart w:id="1000" w:name="_DV_M763"/>
      <w:bookmarkStart w:id="1001" w:name="_DV_M833"/>
      <w:bookmarkStart w:id="1002" w:name="_DV_M834"/>
      <w:bookmarkStart w:id="1003" w:name="_DV_M835"/>
      <w:bookmarkStart w:id="1004" w:name="_DV_M836"/>
      <w:bookmarkStart w:id="1005" w:name="_DV_M837"/>
      <w:bookmarkStart w:id="1006" w:name="_DV_M838"/>
      <w:bookmarkStart w:id="1007" w:name="_DV_M839"/>
      <w:bookmarkStart w:id="1008" w:name="_DV_M840"/>
      <w:bookmarkStart w:id="1009" w:name="_DV_M841"/>
      <w:bookmarkStart w:id="1010" w:name="_DV_M842"/>
      <w:bookmarkStart w:id="1011" w:name="_DV_M843"/>
      <w:bookmarkStart w:id="1012" w:name="_DV_M844"/>
      <w:bookmarkStart w:id="1013" w:name="_DV_M845"/>
      <w:bookmarkStart w:id="1014" w:name="_DV_M846"/>
      <w:bookmarkStart w:id="1015" w:name="_DV_M847"/>
      <w:bookmarkStart w:id="1016" w:name="_DV_M848"/>
      <w:bookmarkStart w:id="1017" w:name="_DV_M849"/>
      <w:bookmarkStart w:id="1018" w:name="_DV_M850"/>
      <w:bookmarkStart w:id="1019" w:name="_DV_M851"/>
      <w:bookmarkStart w:id="1020" w:name="_DV_M852"/>
      <w:bookmarkStart w:id="1021" w:name="_DV_M853"/>
      <w:bookmarkStart w:id="1022" w:name="_DV_M854"/>
      <w:bookmarkStart w:id="1023" w:name="_DV_M855"/>
      <w:bookmarkStart w:id="1024" w:name="_DV_M856"/>
      <w:bookmarkStart w:id="1025" w:name="_DV_M857"/>
      <w:bookmarkStart w:id="1026" w:name="_DV_M858"/>
      <w:bookmarkStart w:id="1027" w:name="_DV_M859"/>
      <w:bookmarkStart w:id="1028" w:name="_DV_M860"/>
      <w:bookmarkStart w:id="1029" w:name="_DV_M861"/>
      <w:bookmarkStart w:id="1030" w:name="_DV_M862"/>
      <w:bookmarkStart w:id="1031" w:name="_DV_M863"/>
      <w:bookmarkStart w:id="1032" w:name="_DV_M864"/>
      <w:bookmarkStart w:id="1033" w:name="_DV_M865"/>
      <w:bookmarkStart w:id="1034" w:name="_DV_M866"/>
      <w:bookmarkStart w:id="1035" w:name="_DV_M867"/>
      <w:bookmarkStart w:id="1036" w:name="_DV_M868"/>
      <w:bookmarkStart w:id="1037" w:name="_DV_M869"/>
      <w:bookmarkStart w:id="1038" w:name="_DV_M870"/>
      <w:bookmarkStart w:id="1039" w:name="_DV_M871"/>
      <w:bookmarkStart w:id="1040" w:name="_DV_M872"/>
      <w:bookmarkStart w:id="1041" w:name="_DV_M873"/>
      <w:bookmarkStart w:id="1042" w:name="_DV_M874"/>
      <w:bookmarkStart w:id="1043" w:name="_DV_M875"/>
      <w:bookmarkStart w:id="1044" w:name="_DV_M876"/>
      <w:bookmarkStart w:id="1045" w:name="_DV_M877"/>
      <w:bookmarkStart w:id="1046" w:name="_DV_M878"/>
      <w:bookmarkStart w:id="1047" w:name="_DV_M879"/>
      <w:bookmarkStart w:id="1048" w:name="_DV_M880"/>
      <w:bookmarkStart w:id="1049" w:name="_DV_M881"/>
      <w:bookmarkStart w:id="1050" w:name="_DV_M882"/>
      <w:bookmarkStart w:id="1051" w:name="_DV_M883"/>
      <w:bookmarkStart w:id="1052" w:name="_DV_M884"/>
      <w:bookmarkStart w:id="1053" w:name="_DV_M885"/>
      <w:bookmarkStart w:id="1054" w:name="_DV_M886"/>
      <w:bookmarkStart w:id="1055" w:name="_DV_M887"/>
      <w:bookmarkStart w:id="1056" w:name="_DV_M888"/>
      <w:bookmarkStart w:id="1057" w:name="_DV_M889"/>
      <w:bookmarkStart w:id="1058" w:name="_DV_M890"/>
      <w:bookmarkStart w:id="1059" w:name="_DV_M895"/>
      <w:bookmarkStart w:id="1060" w:name="_DV_M896"/>
      <w:bookmarkStart w:id="1061" w:name="_DV_M897"/>
      <w:bookmarkStart w:id="1062" w:name="_DV_M900"/>
      <w:bookmarkStart w:id="1063" w:name="_DV_M901"/>
      <w:bookmarkStart w:id="1064" w:name="_DV_M902"/>
      <w:bookmarkStart w:id="1065" w:name="_DV_M905"/>
      <w:bookmarkStart w:id="1066" w:name="_DV_M906"/>
      <w:bookmarkStart w:id="1067" w:name="_DV_M907"/>
      <w:bookmarkStart w:id="1068" w:name="_DV_M908"/>
      <w:bookmarkStart w:id="1069" w:name="_DV_M910"/>
      <w:bookmarkStart w:id="1070" w:name="_DV_M911"/>
      <w:bookmarkStart w:id="1071" w:name="_DV_M912"/>
      <w:bookmarkStart w:id="1072" w:name="_DV_M913"/>
      <w:bookmarkStart w:id="1073" w:name="_DV_M915"/>
      <w:bookmarkStart w:id="1074" w:name="_DV_M916"/>
      <w:bookmarkStart w:id="1075" w:name="_DV_M917"/>
      <w:bookmarkStart w:id="1076" w:name="_DV_M918"/>
      <w:bookmarkStart w:id="1077" w:name="_DV_M919"/>
      <w:bookmarkStart w:id="1078" w:name="_DV_M920"/>
      <w:bookmarkStart w:id="1079" w:name="_DV_M922"/>
      <w:bookmarkStart w:id="1080" w:name="_DV_M923"/>
      <w:bookmarkStart w:id="1081" w:name="_DV_M924"/>
      <w:bookmarkStart w:id="1082" w:name="_DV_M925"/>
      <w:bookmarkStart w:id="1083" w:name="_DV_M926"/>
      <w:bookmarkStart w:id="1084" w:name="_DV_M927"/>
      <w:bookmarkStart w:id="1085" w:name="_DV_M928"/>
      <w:bookmarkStart w:id="1086" w:name="_DV_M784"/>
      <w:bookmarkStart w:id="1087" w:name="_DV_M929"/>
      <w:bookmarkStart w:id="1088" w:name="_DV_M930"/>
      <w:bookmarkStart w:id="1089" w:name="_DV_M931"/>
      <w:bookmarkStart w:id="1090" w:name="_DV_M932"/>
      <w:bookmarkStart w:id="1091" w:name="_DV_M933"/>
      <w:bookmarkStart w:id="1092" w:name="_DV_M934"/>
      <w:bookmarkStart w:id="1093" w:name="_DV_M935"/>
      <w:bookmarkStart w:id="1094" w:name="_DV_M936"/>
      <w:bookmarkStart w:id="1095" w:name="_DV_M938"/>
      <w:bookmarkStart w:id="1096" w:name="_DV_M939"/>
      <w:bookmarkStart w:id="1097" w:name="_DV_M940"/>
      <w:bookmarkStart w:id="1098" w:name="_DV_M941"/>
      <w:bookmarkStart w:id="1099" w:name="_DV_M942"/>
      <w:bookmarkStart w:id="1100" w:name="_DV_M943"/>
      <w:bookmarkStart w:id="1101" w:name="_DV_M944"/>
      <w:bookmarkStart w:id="1102" w:name="_DV_M945"/>
      <w:bookmarkStart w:id="1103" w:name="_DV_M946"/>
      <w:bookmarkStart w:id="1104" w:name="_DV_M947"/>
      <w:bookmarkStart w:id="1105" w:name="_DV_M948"/>
      <w:bookmarkStart w:id="1106" w:name="_DV_M949"/>
      <w:bookmarkStart w:id="1107" w:name="_DV_M950"/>
      <w:bookmarkStart w:id="1108" w:name="_DV_M951"/>
      <w:bookmarkStart w:id="1109" w:name="_DV_M952"/>
      <w:bookmarkStart w:id="1110" w:name="_DV_M953"/>
      <w:bookmarkStart w:id="1111" w:name="_DV_M954"/>
      <w:bookmarkStart w:id="1112" w:name="_DV_M955"/>
      <w:bookmarkStart w:id="1113" w:name="_DV_M956"/>
      <w:bookmarkStart w:id="1114" w:name="_DV_M957"/>
      <w:bookmarkStart w:id="1115" w:name="_DV_M958"/>
      <w:bookmarkStart w:id="1116" w:name="_DV_M959"/>
      <w:bookmarkStart w:id="1117" w:name="_DV_M960"/>
      <w:bookmarkStart w:id="1118" w:name="_DV_M961"/>
      <w:bookmarkStart w:id="1119" w:name="_DV_M962"/>
      <w:bookmarkStart w:id="1120" w:name="_DV_M963"/>
      <w:bookmarkStart w:id="1121" w:name="_DV_M964"/>
      <w:bookmarkStart w:id="1122" w:name="_DV_M965"/>
      <w:bookmarkStart w:id="1123" w:name="_DV_M966"/>
      <w:bookmarkStart w:id="1124" w:name="_DV_M967"/>
      <w:bookmarkStart w:id="1125" w:name="_DV_M968"/>
      <w:bookmarkStart w:id="1126" w:name="_DV_M969"/>
      <w:bookmarkStart w:id="1127" w:name="_DV_M970"/>
      <w:bookmarkStart w:id="1128" w:name="_DV_M971"/>
      <w:bookmarkStart w:id="1129" w:name="_DV_M972"/>
      <w:bookmarkStart w:id="1130" w:name="_DV_M973"/>
      <w:bookmarkStart w:id="1131" w:name="_DV_M975"/>
      <w:bookmarkStart w:id="1132" w:name="_DV_M976"/>
      <w:bookmarkStart w:id="1133" w:name="_DV_M977"/>
      <w:bookmarkStart w:id="1134" w:name="_DV_M978"/>
      <w:bookmarkStart w:id="1135" w:name="_DV_M979"/>
      <w:bookmarkStart w:id="1136" w:name="_DV_M802"/>
      <w:bookmarkStart w:id="1137" w:name="_DV_M798"/>
      <w:bookmarkStart w:id="1138" w:name="_DV_M807"/>
      <w:bookmarkStart w:id="1139" w:name="_DV_M809"/>
      <w:bookmarkStart w:id="1140" w:name="_DV_M808"/>
      <w:bookmarkStart w:id="1141" w:name="_DV_M810"/>
      <w:bookmarkStart w:id="1142" w:name="_DV_M811"/>
      <w:bookmarkStart w:id="1143" w:name="_DV_M812"/>
      <w:bookmarkStart w:id="1144" w:name="_DV_M813"/>
      <w:bookmarkStart w:id="1145" w:name="_DV_M814"/>
      <w:bookmarkStart w:id="1146" w:name="_DV_M980"/>
      <w:bookmarkStart w:id="1147" w:name="_DV_M981"/>
      <w:bookmarkStart w:id="1148" w:name="_DV_M982"/>
      <w:bookmarkStart w:id="1149" w:name="_DV_M983"/>
      <w:bookmarkStart w:id="1150" w:name="_DV_M984"/>
      <w:bookmarkStart w:id="1151" w:name="_DV_M985"/>
      <w:bookmarkStart w:id="1152" w:name="_DV_M986"/>
      <w:bookmarkStart w:id="1153" w:name="_DV_M988"/>
      <w:bookmarkStart w:id="1154" w:name="_DV_M989"/>
      <w:bookmarkStart w:id="1155" w:name="_DV_M990"/>
      <w:bookmarkStart w:id="1156" w:name="_DV_M992"/>
      <w:bookmarkStart w:id="1157" w:name="_DV_M993"/>
      <w:bookmarkStart w:id="1158" w:name="_DV_M994"/>
      <w:bookmarkStart w:id="1159" w:name="_DV_M995"/>
      <w:bookmarkStart w:id="1160" w:name="_DV_M996"/>
      <w:bookmarkStart w:id="1161" w:name="_DV_M997"/>
      <w:bookmarkStart w:id="1162" w:name="_DV_M998"/>
      <w:bookmarkStart w:id="1163" w:name="_DV_M999"/>
      <w:bookmarkStart w:id="1164" w:name="_DV_M1000"/>
      <w:bookmarkStart w:id="1165" w:name="_DV_M1001"/>
      <w:bookmarkStart w:id="1166" w:name="_DV_M1002"/>
      <w:bookmarkStart w:id="1167" w:name="_DV_M1003"/>
      <w:bookmarkStart w:id="1168" w:name="_DV_M1004"/>
      <w:bookmarkStart w:id="1169" w:name="_DV_M1005"/>
      <w:bookmarkStart w:id="1170" w:name="_DV_M1008"/>
      <w:bookmarkStart w:id="1171" w:name="_DV_M1009"/>
      <w:bookmarkStart w:id="1172" w:name="_DV_M1010"/>
      <w:bookmarkStart w:id="1173" w:name="_DV_M1012"/>
      <w:bookmarkStart w:id="1174" w:name="_DV_M1014"/>
      <w:bookmarkStart w:id="1175" w:name="_DV_M1015"/>
      <w:bookmarkStart w:id="1176" w:name="_DV_M1016"/>
      <w:bookmarkStart w:id="1177" w:name="_DV_M1017"/>
      <w:bookmarkStart w:id="1178" w:name="_DV_M1018"/>
      <w:bookmarkStart w:id="1179" w:name="_DV_M1019"/>
      <w:bookmarkStart w:id="1180" w:name="_DV_M1020"/>
      <w:bookmarkStart w:id="1181" w:name="_DV_M1021"/>
      <w:bookmarkStart w:id="1182" w:name="_DV_M1022"/>
      <w:bookmarkStart w:id="1183" w:name="_DV_M1023"/>
      <w:bookmarkStart w:id="1184" w:name="_DV_M1024"/>
      <w:bookmarkStart w:id="1185" w:name="_DV_M1025"/>
      <w:bookmarkStart w:id="1186" w:name="_DV_M1026"/>
      <w:bookmarkStart w:id="1187" w:name="_DV_M1027"/>
      <w:bookmarkStart w:id="1188" w:name="_DV_M1028"/>
      <w:bookmarkStart w:id="1189" w:name="_DV_M1029"/>
      <w:bookmarkStart w:id="1190" w:name="_DV_M1030"/>
      <w:bookmarkStart w:id="1191" w:name="_DV_M1031"/>
      <w:bookmarkStart w:id="1192" w:name="_DV_M1032"/>
      <w:bookmarkStart w:id="1193" w:name="_DV_M1033"/>
      <w:bookmarkStart w:id="1194" w:name="_DV_M1034"/>
      <w:bookmarkStart w:id="1195" w:name="_DV_M1036"/>
      <w:bookmarkStart w:id="1196" w:name="_DV_M1037"/>
      <w:bookmarkStart w:id="1197" w:name="_DV_M1038"/>
      <w:bookmarkStart w:id="1198" w:name="_DV_M1039"/>
      <w:bookmarkStart w:id="1199" w:name="_DV_M1040"/>
      <w:bookmarkStart w:id="1200" w:name="_DV_M1041"/>
      <w:bookmarkStart w:id="1201" w:name="_DV_M1042"/>
      <w:bookmarkStart w:id="1202" w:name="_DV_M1043"/>
      <w:bookmarkStart w:id="1203" w:name="_DV_M1044"/>
      <w:bookmarkStart w:id="1204" w:name="_DV_M1045"/>
      <w:bookmarkStart w:id="1205" w:name="_DV_M1046"/>
      <w:bookmarkStart w:id="1206" w:name="_DV_M1047"/>
      <w:bookmarkStart w:id="1207" w:name="_DV_M1048"/>
      <w:bookmarkStart w:id="1208" w:name="_DV_M1049"/>
      <w:bookmarkStart w:id="1209" w:name="_DV_M1050"/>
      <w:bookmarkStart w:id="1210" w:name="_DV_M1051"/>
      <w:bookmarkStart w:id="1211" w:name="_DV_M1052"/>
      <w:bookmarkStart w:id="1212" w:name="_DV_M1053"/>
      <w:bookmarkStart w:id="1213" w:name="_DV_M1054"/>
      <w:bookmarkStart w:id="1214" w:name="_DV_M1055"/>
      <w:bookmarkStart w:id="1215" w:name="_DV_M1056"/>
      <w:bookmarkStart w:id="1216" w:name="_DV_M1057"/>
      <w:bookmarkStart w:id="1217" w:name="_DV_M1058"/>
      <w:bookmarkStart w:id="1218" w:name="_DV_M1059"/>
      <w:bookmarkStart w:id="1219" w:name="_DV_M1060"/>
      <w:bookmarkStart w:id="1220" w:name="_DV_M1061"/>
      <w:bookmarkStart w:id="1221" w:name="_DV_M1062"/>
      <w:bookmarkStart w:id="1222" w:name="_DV_M1063"/>
      <w:bookmarkStart w:id="1223" w:name="_DV_M1064"/>
      <w:bookmarkStart w:id="1224" w:name="_DV_M1065"/>
      <w:bookmarkStart w:id="1225" w:name="_DV_M1067"/>
      <w:bookmarkStart w:id="1226" w:name="_DV_M1068"/>
      <w:bookmarkStart w:id="1227" w:name="_DV_M1069"/>
      <w:bookmarkStart w:id="1228" w:name="_DV_M1070"/>
      <w:bookmarkStart w:id="1229" w:name="_DV_M1071"/>
      <w:bookmarkStart w:id="1230" w:name="_DV_M1072"/>
      <w:bookmarkStart w:id="1231" w:name="_DV_M1073"/>
      <w:bookmarkStart w:id="1232" w:name="_DV_M1074"/>
      <w:bookmarkStart w:id="1233" w:name="_DV_M1075"/>
      <w:bookmarkStart w:id="1234" w:name="_DV_M1076"/>
      <w:bookmarkStart w:id="1235" w:name="_DV_M1077"/>
      <w:bookmarkStart w:id="1236" w:name="_DV_M1080"/>
      <w:bookmarkStart w:id="1237" w:name="_DV_M1081"/>
      <w:bookmarkStart w:id="1238" w:name="_DV_M1082"/>
      <w:bookmarkStart w:id="1239" w:name="_DV_M1083"/>
      <w:bookmarkStart w:id="1240" w:name="_DV_M1084"/>
      <w:bookmarkStart w:id="1241" w:name="_DV_M1085"/>
      <w:bookmarkStart w:id="1242" w:name="_DV_M1086"/>
      <w:bookmarkStart w:id="1243" w:name="_DV_M1087"/>
      <w:bookmarkStart w:id="1244" w:name="_DV_M1088"/>
      <w:bookmarkStart w:id="1245" w:name="_DV_M1089"/>
      <w:bookmarkStart w:id="1246" w:name="_DV_M1090"/>
      <w:bookmarkStart w:id="1247" w:name="_DV_M1091"/>
      <w:bookmarkStart w:id="1248" w:name="_DV_M1092"/>
      <w:bookmarkStart w:id="1249" w:name="_DV_M1093"/>
      <w:bookmarkStart w:id="1250" w:name="_DV_M10911"/>
      <w:bookmarkStart w:id="1251" w:name="_DV_M10921"/>
      <w:bookmarkStart w:id="1252" w:name="_DV_M109111"/>
      <w:bookmarkStart w:id="1253" w:name="_DV_M109211"/>
      <w:bookmarkStart w:id="1254" w:name="_DV_M1091111"/>
      <w:bookmarkStart w:id="1255" w:name="_DV_M1092111"/>
      <w:bookmarkStart w:id="1256" w:name="_DV_M1100"/>
      <w:bookmarkStart w:id="1257" w:name="_DV_M1101"/>
      <w:bookmarkStart w:id="1258" w:name="_DV_M1102"/>
      <w:bookmarkStart w:id="1259" w:name="_DV_M1103"/>
      <w:bookmarkStart w:id="1260" w:name="_DV_M1104"/>
      <w:bookmarkStart w:id="1261" w:name="_DV_M1105"/>
      <w:bookmarkStart w:id="1262" w:name="_DV_M1106"/>
      <w:bookmarkStart w:id="1263" w:name="_DV_M1109"/>
      <w:bookmarkStart w:id="1264" w:name="_DV_M1110"/>
      <w:bookmarkStart w:id="1265" w:name="_DV_M1111"/>
      <w:bookmarkStart w:id="1266" w:name="_DV_M1112"/>
      <w:bookmarkStart w:id="1267" w:name="_DV_M1113"/>
      <w:bookmarkStart w:id="1268" w:name="_DV_M1114"/>
      <w:bookmarkStart w:id="1269" w:name="_DV_M1115"/>
      <w:bookmarkStart w:id="1270" w:name="_DV_M1116"/>
      <w:bookmarkStart w:id="1271" w:name="_DV_M1117"/>
      <w:bookmarkStart w:id="1272" w:name="_DV_M1118"/>
      <w:bookmarkStart w:id="1273" w:name="_DV_M1119"/>
      <w:bookmarkStart w:id="1274" w:name="_DV_M1120"/>
      <w:bookmarkStart w:id="1275" w:name="_DV_M1121"/>
      <w:bookmarkStart w:id="1276" w:name="_DV_M1122"/>
      <w:bookmarkStart w:id="1277" w:name="_DV_M1123"/>
      <w:bookmarkStart w:id="1278" w:name="_DV_M1124"/>
      <w:bookmarkStart w:id="1279" w:name="_DV_M1125"/>
      <w:bookmarkStart w:id="1280" w:name="_DV_M1126"/>
      <w:bookmarkStart w:id="1281" w:name="_DV_M1127"/>
      <w:bookmarkStart w:id="1282" w:name="_DV_M1128"/>
      <w:bookmarkStart w:id="1283" w:name="_DV_M1129"/>
      <w:bookmarkStart w:id="1284" w:name="_DV_M1130"/>
      <w:bookmarkStart w:id="1285" w:name="_DV_M1131"/>
      <w:bookmarkStart w:id="1286" w:name="_DV_M1132"/>
      <w:bookmarkStart w:id="1287" w:name="_DV_M1133"/>
      <w:bookmarkStart w:id="1288" w:name="_DV_M1135"/>
      <w:bookmarkStart w:id="1289" w:name="_DV_M1136"/>
      <w:bookmarkStart w:id="1290" w:name="_DV_M1139"/>
      <w:bookmarkStart w:id="1291" w:name="_DV_M1140"/>
      <w:bookmarkStart w:id="1292" w:name="_DV_M1141"/>
      <w:bookmarkStart w:id="1293" w:name="_DV_M1142"/>
      <w:bookmarkStart w:id="1294" w:name="_DV_M1144"/>
      <w:bookmarkStart w:id="1295" w:name="_DV_M1145"/>
      <w:bookmarkStart w:id="1296" w:name="_DV_M1146"/>
      <w:bookmarkStart w:id="1297" w:name="_DV_M1147"/>
      <w:bookmarkStart w:id="1298" w:name="_DV_M1148"/>
      <w:bookmarkStart w:id="1299" w:name="_DV_M1149"/>
      <w:bookmarkStart w:id="1300" w:name="_DV_M1151"/>
      <w:bookmarkStart w:id="1301" w:name="_DV_M1152"/>
      <w:bookmarkStart w:id="1302" w:name="_DV_M1153"/>
      <w:bookmarkStart w:id="1303" w:name="_DV_M1154"/>
      <w:bookmarkStart w:id="1304" w:name="_DV_M1155"/>
      <w:bookmarkStart w:id="1305" w:name="_DV_M1158"/>
      <w:bookmarkStart w:id="1306" w:name="_DV_M1159"/>
      <w:bookmarkStart w:id="1307" w:name="_DV_M1160"/>
      <w:bookmarkStart w:id="1308" w:name="_DV_M1161"/>
      <w:bookmarkStart w:id="1309" w:name="_DV_M1162"/>
      <w:bookmarkStart w:id="1310" w:name="_DV_M1163"/>
      <w:bookmarkStart w:id="1311" w:name="_DV_M1164"/>
      <w:bookmarkStart w:id="1312" w:name="_DV_M1165"/>
      <w:bookmarkStart w:id="1313" w:name="_DV_M1166"/>
      <w:bookmarkStart w:id="1314" w:name="_DV_M1167"/>
      <w:bookmarkStart w:id="1315" w:name="_DV_M1168"/>
      <w:bookmarkStart w:id="1316" w:name="_DV_M1169"/>
      <w:bookmarkStart w:id="1317" w:name="_DV_M1170"/>
      <w:bookmarkStart w:id="1318" w:name="_DV_M1171"/>
      <w:bookmarkStart w:id="1319" w:name="_DV_M1172"/>
      <w:bookmarkStart w:id="1320" w:name="_DV_M1173"/>
      <w:bookmarkStart w:id="1321" w:name="_DV_M1174"/>
      <w:bookmarkStart w:id="1322" w:name="_DV_M1175"/>
      <w:bookmarkStart w:id="1323" w:name="_DV_M1176"/>
      <w:bookmarkStart w:id="1324" w:name="_DV_M1177"/>
      <w:bookmarkStart w:id="1325" w:name="_DV_M1178"/>
      <w:bookmarkStart w:id="1326" w:name="_DV_M1179"/>
      <w:bookmarkStart w:id="1327" w:name="_DV_M1180"/>
      <w:bookmarkStart w:id="1328" w:name="_DV_M1181"/>
      <w:bookmarkStart w:id="1329" w:name="_DV_M1182"/>
      <w:bookmarkStart w:id="1330" w:name="_DV_M1183"/>
      <w:bookmarkStart w:id="1331" w:name="_DV_M1184"/>
      <w:bookmarkStart w:id="1332" w:name="_DV_M1185"/>
      <w:bookmarkStart w:id="1333" w:name="_DV_M1186"/>
      <w:bookmarkStart w:id="1334" w:name="_DV_M1187"/>
      <w:bookmarkStart w:id="1335" w:name="_DV_M1188"/>
      <w:bookmarkStart w:id="1336" w:name="_DV_M1189"/>
      <w:bookmarkStart w:id="1337" w:name="_DV_M1190"/>
      <w:bookmarkStart w:id="1338" w:name="_DV_M1191"/>
      <w:bookmarkStart w:id="1339" w:name="_DV_M1192"/>
      <w:bookmarkStart w:id="1340" w:name="_DV_M1193"/>
      <w:bookmarkStart w:id="1341" w:name="_DV_M1194"/>
      <w:bookmarkStart w:id="1342" w:name="_DV_M1195"/>
      <w:bookmarkStart w:id="1343" w:name="_DV_M1196"/>
      <w:bookmarkStart w:id="1344" w:name="_DV_M1197"/>
      <w:bookmarkStart w:id="1345" w:name="_DV_M1198"/>
      <w:bookmarkStart w:id="1346" w:name="_DV_M1199"/>
      <w:bookmarkStart w:id="1347" w:name="_DV_M1200"/>
      <w:bookmarkStart w:id="1348" w:name="_DV_M1201"/>
      <w:bookmarkStart w:id="1349" w:name="_DV_M1202"/>
      <w:bookmarkStart w:id="1350" w:name="_DV_M1203"/>
      <w:bookmarkStart w:id="1351" w:name="_DV_M1204"/>
      <w:bookmarkStart w:id="1352" w:name="_DV_M1205"/>
      <w:bookmarkStart w:id="1353" w:name="_DV_M1206"/>
      <w:bookmarkStart w:id="1354" w:name="_DV_M1207"/>
      <w:bookmarkStart w:id="1355" w:name="_DV_M1208"/>
      <w:bookmarkStart w:id="1356" w:name="_DV_M1209"/>
      <w:bookmarkStart w:id="1357" w:name="_DV_M1210"/>
      <w:bookmarkStart w:id="1358" w:name="_DV_M1211"/>
      <w:bookmarkStart w:id="1359" w:name="_DV_M1212"/>
      <w:bookmarkStart w:id="1360" w:name="_DV_M1213"/>
      <w:bookmarkStart w:id="1361" w:name="_DV_M1214"/>
      <w:bookmarkStart w:id="1362" w:name="_DV_M1215"/>
      <w:bookmarkStart w:id="1363" w:name="_DV_M1216"/>
      <w:bookmarkStart w:id="1364" w:name="_DV_M1217"/>
      <w:bookmarkStart w:id="1365" w:name="_DV_M1218"/>
      <w:bookmarkStart w:id="1366" w:name="_DV_M1219"/>
      <w:bookmarkStart w:id="1367" w:name="_DV_M1220"/>
      <w:bookmarkStart w:id="1368" w:name="_DV_M1221"/>
      <w:bookmarkStart w:id="1369" w:name="_DV_M1222"/>
      <w:bookmarkStart w:id="1370" w:name="_DV_M1223"/>
      <w:bookmarkStart w:id="1371" w:name="_DV_M1224"/>
      <w:bookmarkStart w:id="1372" w:name="_DV_M1225"/>
      <w:bookmarkStart w:id="1373" w:name="_DV_M1226"/>
      <w:bookmarkStart w:id="1374" w:name="_DV_M1228"/>
      <w:bookmarkStart w:id="1375" w:name="_DV_M1229"/>
      <w:bookmarkStart w:id="1376" w:name="_DV_M1230"/>
      <w:bookmarkStart w:id="1377" w:name="_DV_M1231"/>
      <w:bookmarkStart w:id="1378" w:name="_DV_M1232"/>
      <w:bookmarkStart w:id="1379" w:name="_DV_M1233"/>
      <w:bookmarkStart w:id="1380" w:name="_DV_M1234"/>
      <w:bookmarkStart w:id="1381" w:name="_DV_M1235"/>
      <w:bookmarkStart w:id="1382" w:name="_DV_M1236"/>
      <w:bookmarkStart w:id="1383" w:name="_DV_M1237"/>
      <w:bookmarkStart w:id="1384" w:name="_DV_M1238"/>
      <w:bookmarkStart w:id="1385" w:name="_DV_M1239"/>
      <w:bookmarkStart w:id="1386" w:name="_DV_M1240"/>
      <w:bookmarkStart w:id="1387" w:name="_DV_M1241"/>
      <w:bookmarkStart w:id="1388" w:name="_DV_M1242"/>
      <w:bookmarkStart w:id="1389" w:name="_DV_M1243"/>
      <w:bookmarkStart w:id="1390" w:name="_DV_M1244"/>
      <w:bookmarkStart w:id="1391" w:name="_DV_M1245"/>
      <w:bookmarkStart w:id="1392" w:name="_DV_M1246"/>
      <w:bookmarkStart w:id="1393" w:name="_DV_M1248"/>
      <w:bookmarkStart w:id="1394" w:name="_DV_M1249"/>
      <w:bookmarkStart w:id="1395" w:name="_DV_M1250"/>
      <w:bookmarkStart w:id="1396" w:name="_DV_M1254"/>
      <w:bookmarkStart w:id="1397" w:name="_DV_M1255"/>
      <w:bookmarkStart w:id="1398" w:name="_DV_M1256"/>
      <w:bookmarkStart w:id="1399" w:name="_DV_M1257"/>
      <w:bookmarkStart w:id="1400" w:name="_DV_M1258"/>
      <w:bookmarkStart w:id="1401" w:name="_DV_M1259"/>
      <w:bookmarkStart w:id="1402" w:name="_DV_M1260"/>
      <w:bookmarkStart w:id="1403" w:name="_DV_M1261"/>
      <w:bookmarkStart w:id="1404" w:name="_DV_M1263"/>
      <w:bookmarkStart w:id="1405" w:name="_DV_M1264"/>
      <w:bookmarkStart w:id="1406" w:name="_DV_M1265"/>
      <w:bookmarkStart w:id="1407" w:name="_DV_M1266"/>
      <w:bookmarkStart w:id="1408" w:name="_DV_M1267"/>
      <w:bookmarkStart w:id="1409" w:name="_DV_M1268"/>
      <w:bookmarkStart w:id="1410" w:name="_DV_M1269"/>
      <w:bookmarkStart w:id="1411" w:name="_DV_M1270"/>
      <w:bookmarkStart w:id="1412" w:name="_DV_M1271"/>
      <w:bookmarkStart w:id="1413" w:name="_DV_M1272"/>
      <w:bookmarkStart w:id="1414" w:name="_DV_M1273"/>
      <w:bookmarkStart w:id="1415" w:name="_DV_M1274"/>
      <w:bookmarkStart w:id="1416" w:name="_DV_M1275"/>
      <w:bookmarkStart w:id="1417" w:name="_DV_M1276"/>
      <w:bookmarkStart w:id="1418" w:name="_DV_M1277"/>
      <w:bookmarkStart w:id="1419" w:name="_DV_M1278"/>
      <w:bookmarkStart w:id="1420" w:name="_DV_M1279"/>
      <w:bookmarkStart w:id="1421" w:name="_DV_M1280"/>
      <w:bookmarkStart w:id="1422" w:name="_DV_M1281"/>
      <w:bookmarkStart w:id="1423" w:name="_DV_M1282"/>
      <w:bookmarkStart w:id="1424" w:name="_DV_M1283"/>
      <w:bookmarkStart w:id="1425" w:name="_DV_M1284"/>
      <w:bookmarkStart w:id="1426" w:name="_DV_M1285"/>
      <w:bookmarkStart w:id="1427" w:name="_DV_M1286"/>
      <w:bookmarkStart w:id="1428" w:name="_DV_M1287"/>
      <w:bookmarkStart w:id="1429" w:name="_DV_M1288"/>
      <w:bookmarkStart w:id="1430" w:name="_DV_M1289"/>
      <w:bookmarkStart w:id="1431" w:name="_DV_M1290"/>
      <w:bookmarkStart w:id="1432" w:name="_DV_M1291"/>
      <w:bookmarkStart w:id="1433" w:name="_DV_M1292"/>
      <w:bookmarkStart w:id="1434" w:name="_DV_M1293"/>
      <w:bookmarkStart w:id="1435" w:name="_DV_M1294"/>
      <w:bookmarkStart w:id="1436" w:name="_DV_M1295"/>
      <w:bookmarkStart w:id="1437" w:name="_DV_M1296"/>
      <w:bookmarkStart w:id="1438" w:name="_DV_M1297"/>
      <w:bookmarkStart w:id="1439" w:name="_DV_M1298"/>
      <w:bookmarkStart w:id="1440" w:name="_DV_M1299"/>
      <w:bookmarkStart w:id="1441" w:name="_DV_M1300"/>
      <w:bookmarkStart w:id="1442" w:name="_DV_M1301"/>
      <w:bookmarkStart w:id="1443" w:name="_DV_M1302"/>
      <w:bookmarkStart w:id="1444" w:name="_DV_M1303"/>
      <w:bookmarkStart w:id="1445" w:name="_DV_M1304"/>
      <w:bookmarkStart w:id="1446" w:name="_DV_M1305"/>
      <w:bookmarkStart w:id="1447" w:name="_DV_M1306"/>
      <w:bookmarkStart w:id="1448" w:name="_DV_M1307"/>
      <w:bookmarkStart w:id="1449" w:name="_DV_M1308"/>
      <w:bookmarkStart w:id="1450" w:name="_DV_M1309"/>
      <w:bookmarkStart w:id="1451" w:name="_DV_M1310"/>
      <w:bookmarkStart w:id="1452" w:name="_DV_M1311"/>
      <w:bookmarkStart w:id="1453" w:name="_DV_M1312"/>
      <w:bookmarkStart w:id="1454" w:name="_DV_M1313"/>
      <w:bookmarkStart w:id="1455" w:name="_DV_M1314"/>
      <w:bookmarkStart w:id="1456" w:name="_DV_M1315"/>
      <w:bookmarkStart w:id="1457" w:name="_DV_M1316"/>
      <w:bookmarkStart w:id="1458" w:name="_DV_M1317"/>
      <w:bookmarkStart w:id="1459" w:name="_DV_M1318"/>
      <w:bookmarkStart w:id="1460" w:name="_DV_M1319"/>
      <w:bookmarkStart w:id="1461" w:name="_DV_M1320"/>
      <w:bookmarkStart w:id="1462" w:name="_DV_M1321"/>
      <w:bookmarkStart w:id="1463" w:name="_DV_M1322"/>
      <w:bookmarkStart w:id="1464" w:name="_DV_M1323"/>
      <w:bookmarkStart w:id="1465" w:name="_DV_M1325"/>
      <w:bookmarkStart w:id="1466" w:name="_DV_M1328"/>
      <w:bookmarkStart w:id="1467" w:name="_DV_M1329"/>
      <w:bookmarkStart w:id="1468" w:name="_DV_M1330"/>
      <w:bookmarkStart w:id="1469" w:name="_DV_M1331"/>
      <w:bookmarkStart w:id="1470" w:name="_DV_M1334"/>
      <w:bookmarkStart w:id="1471" w:name="_DV_M1335"/>
      <w:bookmarkStart w:id="1472" w:name="_DV_M1336"/>
      <w:bookmarkStart w:id="1473" w:name="_DV_M1337"/>
      <w:bookmarkStart w:id="1474" w:name="_DV_M1338"/>
      <w:bookmarkStart w:id="1475" w:name="_DV_M1339"/>
      <w:bookmarkStart w:id="1476" w:name="_DV_M1340"/>
      <w:bookmarkStart w:id="1477" w:name="_DV_M1341"/>
      <w:bookmarkStart w:id="1478" w:name="_DV_M1342"/>
      <w:bookmarkStart w:id="1479" w:name="_DV_M1343"/>
      <w:bookmarkStart w:id="1480" w:name="_DV_M1344"/>
      <w:bookmarkStart w:id="1481" w:name="_DV_M1345"/>
      <w:bookmarkStart w:id="1482" w:name="_DV_M1346"/>
      <w:bookmarkStart w:id="1483" w:name="_DV_M1347"/>
      <w:bookmarkStart w:id="1484" w:name="_DV_M1348"/>
      <w:bookmarkStart w:id="1485" w:name="_DV_M1349"/>
      <w:bookmarkStart w:id="1486" w:name="_DV_M1350"/>
      <w:bookmarkStart w:id="1487" w:name="_DV_M1351"/>
      <w:bookmarkStart w:id="1488" w:name="_DV_M1352"/>
      <w:bookmarkStart w:id="1489" w:name="_DV_M1353"/>
      <w:bookmarkStart w:id="1490" w:name="_DV_M1354"/>
      <w:bookmarkStart w:id="1491" w:name="_DV_M1355"/>
      <w:bookmarkStart w:id="1492" w:name="_DV_M1356"/>
      <w:bookmarkStart w:id="1493" w:name="_DV_M1357"/>
      <w:bookmarkStart w:id="1494" w:name="_DV_M1358"/>
      <w:bookmarkStart w:id="1495" w:name="_DV_M1359"/>
      <w:bookmarkStart w:id="1496" w:name="_DV_M1360"/>
      <w:bookmarkStart w:id="1497" w:name="_DV_M1361"/>
      <w:bookmarkStart w:id="1498" w:name="_DV_M1362"/>
      <w:bookmarkStart w:id="1499" w:name="_DV_M1363"/>
      <w:bookmarkStart w:id="1500" w:name="_DV_M1364"/>
      <w:bookmarkStart w:id="1501" w:name="_DV_M1365"/>
      <w:bookmarkStart w:id="1502" w:name="_DV_M1366"/>
      <w:bookmarkStart w:id="1503" w:name="_DV_M1367"/>
      <w:bookmarkStart w:id="1504" w:name="_DV_M1369"/>
      <w:bookmarkStart w:id="1505" w:name="_DV_M1370"/>
      <w:bookmarkStart w:id="1506" w:name="_DV_M1371"/>
      <w:bookmarkStart w:id="1507" w:name="_DV_M1372"/>
      <w:bookmarkStart w:id="1508" w:name="_DV_M1373"/>
      <w:bookmarkStart w:id="1509" w:name="_DV_M1374"/>
      <w:bookmarkStart w:id="1510" w:name="_DV_M1375"/>
      <w:bookmarkStart w:id="1511" w:name="_DV_M1376"/>
      <w:bookmarkStart w:id="1512" w:name="_DV_M1377"/>
      <w:bookmarkStart w:id="1513" w:name="_DV_M1378"/>
      <w:bookmarkStart w:id="1514" w:name="_DV_M1379"/>
      <w:bookmarkStart w:id="1515" w:name="_DV_M1380"/>
      <w:bookmarkStart w:id="1516" w:name="_DV_M1381"/>
      <w:bookmarkStart w:id="1517" w:name="_DV_M1382"/>
      <w:bookmarkStart w:id="1518" w:name="_DV_M1383"/>
      <w:bookmarkStart w:id="1519" w:name="_DV_M1384"/>
      <w:bookmarkStart w:id="1520" w:name="_DV_M1385"/>
      <w:bookmarkStart w:id="1521" w:name="_DV_M1386"/>
      <w:bookmarkStart w:id="1522" w:name="_DV_M1387"/>
      <w:bookmarkStart w:id="1523" w:name="_DV_M1388"/>
      <w:bookmarkStart w:id="1524" w:name="_DV_M1389"/>
      <w:bookmarkStart w:id="1525" w:name="_DV_M1390"/>
      <w:bookmarkStart w:id="1526" w:name="_DV_M1391"/>
      <w:bookmarkStart w:id="1527" w:name="_DV_M1392"/>
      <w:bookmarkStart w:id="1528" w:name="_DV_M1393"/>
      <w:bookmarkStart w:id="1529" w:name="_DV_M1394"/>
      <w:bookmarkStart w:id="1530" w:name="_DV_M1395"/>
      <w:bookmarkStart w:id="1531" w:name="_DV_M1396"/>
      <w:bookmarkStart w:id="1532" w:name="_DV_M1397"/>
      <w:bookmarkStart w:id="1533" w:name="_DV_M1398"/>
      <w:bookmarkStart w:id="1534" w:name="_DV_M1399"/>
      <w:bookmarkStart w:id="1535" w:name="_DV_M1400"/>
      <w:bookmarkStart w:id="1536" w:name="_DV_M1401"/>
      <w:bookmarkStart w:id="1537" w:name="_DV_M1402"/>
      <w:bookmarkStart w:id="1538" w:name="_DV_M1403"/>
      <w:bookmarkStart w:id="1539" w:name="_DV_M1404"/>
      <w:bookmarkStart w:id="1540" w:name="_DV_M1405"/>
      <w:bookmarkStart w:id="1541" w:name="_DV_M1406"/>
      <w:bookmarkStart w:id="1542" w:name="_DV_M1407"/>
      <w:bookmarkStart w:id="1543" w:name="_DV_M1408"/>
      <w:bookmarkStart w:id="1544" w:name="_DV_M1409"/>
      <w:bookmarkStart w:id="1545" w:name="_DV_M1410"/>
      <w:bookmarkStart w:id="1546" w:name="_DV_M1411"/>
      <w:bookmarkStart w:id="1547" w:name="_DV_M1412"/>
      <w:bookmarkStart w:id="1548" w:name="_DV_M1413"/>
      <w:bookmarkStart w:id="1549" w:name="_DV_M1414"/>
      <w:bookmarkStart w:id="1550" w:name="_DV_M1415"/>
      <w:bookmarkStart w:id="1551" w:name="_DV_M1416"/>
      <w:bookmarkStart w:id="1552" w:name="_DV_M1417"/>
      <w:bookmarkStart w:id="1553" w:name="_DV_M1418"/>
      <w:bookmarkStart w:id="1554" w:name="_DV_M1419"/>
      <w:bookmarkStart w:id="1555" w:name="_DV_M1420"/>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r w:rsidR="00A84438" w:rsidRPr="00084489">
        <w:rPr>
          <w:rFonts w:ascii="Times New Roman" w:hAnsi="Times New Roman" w:cs="Times New Roman"/>
          <w:sz w:val="24"/>
          <w:szCs w:val="24"/>
        </w:rPr>
        <w:t>.</w:t>
      </w:r>
    </w:p>
    <w:sectPr w:rsidR="00C17284" w:rsidRPr="00FD10B8" w:rsidSect="00E371DF">
      <w:headerReference w:type="default" r:id="rId18"/>
      <w:footerReference w:type="even" r:id="rId19"/>
      <w:footerReference w:type="default" r:id="rId20"/>
      <w:pgSz w:w="12242" w:h="15842" w:code="1"/>
      <w:pgMar w:top="1985" w:right="1418"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7681A" w14:textId="77777777" w:rsidR="0084178E" w:rsidRDefault="0084178E" w:rsidP="00CA6E1E">
      <w:pPr>
        <w:spacing w:line="240" w:lineRule="auto"/>
      </w:pPr>
      <w:r>
        <w:separator/>
      </w:r>
    </w:p>
  </w:endnote>
  <w:endnote w:type="continuationSeparator" w:id="0">
    <w:p w14:paraId="37467B4A" w14:textId="77777777" w:rsidR="0084178E" w:rsidRDefault="0084178E" w:rsidP="00CA6E1E">
      <w:pPr>
        <w:spacing w:line="240" w:lineRule="auto"/>
      </w:pPr>
      <w:r>
        <w:continuationSeparator/>
      </w:r>
    </w:p>
  </w:endnote>
  <w:endnote w:type="continuationNotice" w:id="1">
    <w:p w14:paraId="32E2C1ED" w14:textId="77777777" w:rsidR="0084178E" w:rsidRDefault="008417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News Gothic M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B3ED4" w14:textId="77777777" w:rsidR="002F1E92" w:rsidRDefault="002F1E92" w:rsidP="00CC0FB2">
    <w:pPr>
      <w:pStyle w:val="Piedepgina"/>
      <w:rPr>
        <w:rStyle w:val="Nmerodepgina"/>
        <w:rFonts w:cs="Arial"/>
      </w:rPr>
    </w:pPr>
    <w:r>
      <w:rPr>
        <w:rStyle w:val="Nmerodepgina"/>
        <w:rFonts w:cs="Arial"/>
      </w:rPr>
      <w:fldChar w:fldCharType="begin"/>
    </w:r>
    <w:r>
      <w:rPr>
        <w:rStyle w:val="Nmerodepgina"/>
        <w:rFonts w:cs="Arial"/>
      </w:rPr>
      <w:instrText xml:space="preserve">PAGE  </w:instrText>
    </w:r>
    <w:r>
      <w:rPr>
        <w:rStyle w:val="Nmerodepgina"/>
        <w:rFonts w:cs="Arial"/>
      </w:rPr>
      <w:fldChar w:fldCharType="end"/>
    </w:r>
  </w:p>
  <w:p w14:paraId="69562B5F" w14:textId="77777777" w:rsidR="002F1E92" w:rsidRDefault="002F1E92" w:rsidP="00CC0FB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5E80D" w14:textId="5FCAA644" w:rsidR="002F1E92" w:rsidRPr="00F43E43" w:rsidRDefault="002F1E92" w:rsidP="009F583B">
    <w:pPr>
      <w:pStyle w:val="Piedepgina"/>
      <w:tabs>
        <w:tab w:val="clear" w:pos="1985"/>
      </w:tabs>
      <w:ind w:left="708" w:firstLine="0"/>
      <w:rPr>
        <w:rFonts w:ascii="Times New Roman" w:hAnsi="Times New Roman"/>
      </w:rPr>
    </w:pPr>
    <w:r w:rsidRPr="00F02526">
      <w:rPr>
        <w:rFonts w:ascii="Times New Roman" w:hAnsi="Times New Roman"/>
        <w:noProof/>
        <w:sz w:val="24"/>
        <w:szCs w:val="24"/>
        <w:lang w:eastAsia="es-MX"/>
      </w:rPr>
      <mc:AlternateContent>
        <mc:Choice Requires="wps">
          <w:drawing>
            <wp:anchor distT="45720" distB="45720" distL="114300" distR="114300" simplePos="0" relativeHeight="251659264" behindDoc="1" locked="0" layoutInCell="1" allowOverlap="1" wp14:anchorId="36D63A06" wp14:editId="7ACDB35D">
              <wp:simplePos x="0" y="0"/>
              <wp:positionH relativeFrom="column">
                <wp:posOffset>-1438176</wp:posOffset>
              </wp:positionH>
              <wp:positionV relativeFrom="paragraph">
                <wp:posOffset>33184</wp:posOffset>
              </wp:positionV>
              <wp:extent cx="4292930" cy="278765"/>
              <wp:effectExtent l="0" t="0" r="0" b="698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930" cy="278765"/>
                      </a:xfrm>
                      <a:prstGeom prst="rect">
                        <a:avLst/>
                      </a:prstGeom>
                      <a:solidFill>
                        <a:srgbClr val="FFFFFF"/>
                      </a:solidFill>
                      <a:ln w="9525">
                        <a:noFill/>
                        <a:miter lim="800000"/>
                        <a:headEnd/>
                        <a:tailEnd/>
                      </a:ln>
                    </wps:spPr>
                    <wps:txbx>
                      <w:txbxContent>
                        <w:p w14:paraId="0867283A" w14:textId="286E8E90" w:rsidR="002F1E92" w:rsidRDefault="002F1E92" w:rsidP="00E00562">
                          <w:pPr>
                            <w:jc w:val="left"/>
                          </w:pPr>
                          <w:r>
                            <w:rPr>
                              <w:rFonts w:ascii="Times New Roman" w:hAnsi="Times New Roman"/>
                              <w:sz w:val="16"/>
                              <w:szCs w:val="16"/>
                            </w:rPr>
                            <w:t>Concurso Público Internacional Mixto No</w:t>
                          </w:r>
                          <w:r w:rsidRPr="00564D4C">
                            <w:rPr>
                              <w:rFonts w:ascii="Times New Roman" w:hAnsi="Times New Roman"/>
                              <w:sz w:val="16"/>
                              <w:szCs w:val="16"/>
                            </w:rPr>
                            <w:t xml:space="preserve">. </w:t>
                          </w:r>
                          <w:r w:rsidR="009F583B">
                            <w:rPr>
                              <w:rFonts w:ascii="Times New Roman" w:hAnsi="Times New Roman" w:cs="Times New Roman"/>
                              <w:sz w:val="16"/>
                              <w:szCs w:val="16"/>
                              <w:lang w:eastAsia="es-ES"/>
                            </w:rPr>
                            <w:t>APP-019GYR040-E2</w:t>
                          </w:r>
                          <w:r w:rsidRPr="00A8779F">
                            <w:rPr>
                              <w:rFonts w:ascii="Times New Roman" w:hAnsi="Times New Roman" w:cs="Times New Roman"/>
                              <w:sz w:val="16"/>
                              <w:szCs w:val="16"/>
                              <w:lang w:eastAsia="es-ES"/>
                            </w:rPr>
                            <w:t>-2017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13.25pt;margin-top:2.6pt;width:338.05pt;height:2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" stroked="f">
              <v:textbox>
                <w:txbxContent>
                  <w:p w14:paraId="0867283A" w14:textId="286E8E90" w:rsidR="002F1E92" w:rsidRDefault="002F1E92" w:rsidP="00E00562">
                    <w:pPr>
                      <w:jc w:val="left"/>
                    </w:pPr>
                    <w:r>
                      <w:rPr>
                        <w:rFonts w:ascii="Times New Roman" w:hAnsi="Times New Roman"/>
                        <w:sz w:val="16"/>
                        <w:szCs w:val="16"/>
                      </w:rPr>
                      <w:t>Concurso Público Internacional Mixto No</w:t>
                    </w:r>
                    <w:r w:rsidRPr="00564D4C">
                      <w:rPr>
                        <w:rFonts w:ascii="Times New Roman" w:hAnsi="Times New Roman"/>
                        <w:sz w:val="16"/>
                        <w:szCs w:val="16"/>
                      </w:rPr>
                      <w:t xml:space="preserve">. </w:t>
                    </w:r>
                    <w:r w:rsidR="009F583B">
                      <w:rPr>
                        <w:rFonts w:ascii="Times New Roman" w:hAnsi="Times New Roman" w:cs="Times New Roman"/>
                        <w:sz w:val="16"/>
                        <w:szCs w:val="16"/>
                        <w:lang w:eastAsia="es-ES"/>
                      </w:rPr>
                      <w:t>APP-019GYR040-E2</w:t>
                    </w:r>
                    <w:r w:rsidRPr="00A8779F">
                      <w:rPr>
                        <w:rFonts w:ascii="Times New Roman" w:hAnsi="Times New Roman" w:cs="Times New Roman"/>
                        <w:sz w:val="16"/>
                        <w:szCs w:val="16"/>
                        <w:lang w:eastAsia="es-ES"/>
                      </w:rPr>
                      <w:t>-2017</w:t>
                    </w:r>
                  </w:p>
                </w:txbxContent>
              </v:textbox>
            </v:shape>
          </w:pict>
        </mc:Fallback>
      </mc:AlternateContent>
    </w:r>
    <w:r w:rsidRPr="004E20A9">
      <w:rPr>
        <w:rStyle w:val="Nmerodepgina"/>
        <w:rFonts w:ascii="Times New Roman" w:hAnsi="Times New Roman"/>
      </w:rPr>
      <w:fldChar w:fldCharType="begin"/>
    </w:r>
    <w:r>
      <w:rPr>
        <w:rStyle w:val="Nmerodepgina"/>
        <w:rFonts w:ascii="Times New Roman" w:hAnsi="Times New Roman"/>
      </w:rPr>
      <w:instrText>PAGE</w:instrText>
    </w:r>
    <w:r w:rsidRPr="004E20A9">
      <w:rPr>
        <w:rStyle w:val="Nmerodepgina"/>
        <w:rFonts w:ascii="Times New Roman" w:hAnsi="Times New Roman"/>
      </w:rPr>
      <w:instrText xml:space="preserve">  </w:instrText>
    </w:r>
    <w:r w:rsidRPr="004E20A9">
      <w:rPr>
        <w:rStyle w:val="Nmerodepgina"/>
        <w:rFonts w:ascii="Times New Roman" w:hAnsi="Times New Roman"/>
      </w:rPr>
      <w:fldChar w:fldCharType="separate"/>
    </w:r>
    <w:r w:rsidR="002361A4">
      <w:rPr>
        <w:rStyle w:val="Nmerodepgina"/>
        <w:rFonts w:ascii="Times New Roman" w:hAnsi="Times New Roman"/>
        <w:noProof/>
      </w:rPr>
      <w:t>1</w:t>
    </w:r>
    <w:r w:rsidRPr="004E20A9">
      <w:rPr>
        <w:rStyle w:val="Nmerodepgina"/>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4F953" w14:textId="77777777" w:rsidR="0084178E" w:rsidRDefault="0084178E" w:rsidP="00CA6E1E">
      <w:pPr>
        <w:spacing w:line="240" w:lineRule="auto"/>
      </w:pPr>
      <w:r>
        <w:separator/>
      </w:r>
    </w:p>
  </w:footnote>
  <w:footnote w:type="continuationSeparator" w:id="0">
    <w:p w14:paraId="77E300D4" w14:textId="77777777" w:rsidR="0084178E" w:rsidRDefault="0084178E" w:rsidP="00CA6E1E">
      <w:pPr>
        <w:spacing w:line="240" w:lineRule="auto"/>
      </w:pPr>
      <w:r>
        <w:continuationSeparator/>
      </w:r>
    </w:p>
  </w:footnote>
  <w:footnote w:type="continuationNotice" w:id="1">
    <w:p w14:paraId="584A81A8" w14:textId="77777777" w:rsidR="0084178E" w:rsidRDefault="0084178E">
      <w:pPr>
        <w:spacing w:line="240" w:lineRule="auto"/>
      </w:pPr>
    </w:p>
  </w:footnote>
  <w:footnote w:id="2">
    <w:p w14:paraId="75095359" w14:textId="6ED9B016" w:rsidR="002F1E92" w:rsidRPr="0046510C" w:rsidRDefault="002F1E92" w:rsidP="00520758">
      <w:pPr>
        <w:pStyle w:val="Textonotapie"/>
        <w:spacing w:line="240" w:lineRule="auto"/>
        <w:ind w:left="0" w:firstLine="0"/>
        <w:rPr>
          <w:lang w:val="es-ES"/>
        </w:rPr>
      </w:pPr>
      <w:r>
        <w:rPr>
          <w:rStyle w:val="Refdenotaalpie"/>
        </w:rPr>
        <w:footnoteRef/>
      </w:r>
      <w:r>
        <w:t xml:space="preserve"> </w:t>
      </w:r>
      <w:r w:rsidRPr="00084489">
        <w:rPr>
          <w:rFonts w:ascii="Times New Roman" w:hAnsi="Times New Roman"/>
          <w:sz w:val="18"/>
        </w:rPr>
        <w:t>“</w:t>
      </w:r>
      <w:r w:rsidRPr="00084489">
        <w:rPr>
          <w:rFonts w:ascii="Times New Roman" w:hAnsi="Times New Roman"/>
          <w:sz w:val="18"/>
          <w:lang w:val="es-ES"/>
        </w:rPr>
        <w:t>Cuadro Básico Institucional de Instrumental” publicado por la Dirección de Prestaciones Médicas del Instituto, Actualización</w:t>
      </w:r>
      <w:r>
        <w:rPr>
          <w:rFonts w:ascii="Times New Roman" w:hAnsi="Times New Roman"/>
          <w:sz w:val="18"/>
          <w:lang w:val="es-ES"/>
        </w:rPr>
        <w:t xml:space="preserve"> en</w:t>
      </w:r>
      <w:r w:rsidRPr="00084489">
        <w:rPr>
          <w:rFonts w:ascii="Times New Roman" w:hAnsi="Times New Roman"/>
          <w:sz w:val="18"/>
          <w:lang w:val="es-ES"/>
        </w:rPr>
        <w:t xml:space="preserve"> Septiembre 2015</w:t>
      </w:r>
      <w:r>
        <w:rPr>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AC618" w14:textId="77777777" w:rsidR="002F1E92" w:rsidRPr="00FD10B8" w:rsidRDefault="002F1E92" w:rsidP="00CC0FB2">
    <w:pPr>
      <w:pStyle w:val="Encabezado"/>
      <w:tabs>
        <w:tab w:val="clear" w:pos="1985"/>
      </w:tabs>
      <w:spacing w:line="240" w:lineRule="auto"/>
      <w:ind w:left="142" w:hanging="32"/>
      <w:jc w:val="right"/>
      <w:rPr>
        <w:rFonts w:ascii="Times New Roman" w:hAnsi="Times New Roman"/>
        <w:b/>
        <w:i/>
        <w:sz w:val="28"/>
      </w:rPr>
    </w:pPr>
    <w:r w:rsidRPr="00FD10B8">
      <w:rPr>
        <w:rFonts w:ascii="Times New Roman" w:hAnsi="Times New Roman"/>
        <w:b/>
        <w:i/>
        <w:sz w:val="24"/>
        <w:szCs w:val="18"/>
      </w:rPr>
      <w:t>Anexo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A06A1C"/>
    <w:lvl w:ilvl="0">
      <w:start w:val="1"/>
      <w:numFmt w:val="decimal"/>
      <w:lvlText w:val="%1."/>
      <w:lvlJc w:val="left"/>
      <w:pPr>
        <w:tabs>
          <w:tab w:val="num" w:pos="1492"/>
        </w:tabs>
        <w:ind w:left="1492" w:hanging="360"/>
      </w:pPr>
    </w:lvl>
  </w:abstractNum>
  <w:abstractNum w:abstractNumId="1">
    <w:nsid w:val="FFFFFF7D"/>
    <w:multiLevelType w:val="singleLevel"/>
    <w:tmpl w:val="413ABBCC"/>
    <w:lvl w:ilvl="0">
      <w:start w:val="1"/>
      <w:numFmt w:val="decimal"/>
      <w:lvlText w:val="%1."/>
      <w:lvlJc w:val="left"/>
      <w:pPr>
        <w:tabs>
          <w:tab w:val="num" w:pos="1209"/>
        </w:tabs>
        <w:ind w:left="1209" w:hanging="360"/>
      </w:pPr>
    </w:lvl>
  </w:abstractNum>
  <w:abstractNum w:abstractNumId="2">
    <w:nsid w:val="FFFFFF7E"/>
    <w:multiLevelType w:val="singleLevel"/>
    <w:tmpl w:val="205A6FD4"/>
    <w:lvl w:ilvl="0">
      <w:start w:val="1"/>
      <w:numFmt w:val="decimal"/>
      <w:lvlText w:val="%1."/>
      <w:lvlJc w:val="left"/>
      <w:pPr>
        <w:tabs>
          <w:tab w:val="num" w:pos="926"/>
        </w:tabs>
        <w:ind w:left="926" w:hanging="360"/>
      </w:pPr>
    </w:lvl>
  </w:abstractNum>
  <w:abstractNum w:abstractNumId="3">
    <w:nsid w:val="FFFFFF7F"/>
    <w:multiLevelType w:val="singleLevel"/>
    <w:tmpl w:val="BA20FDB2"/>
    <w:lvl w:ilvl="0">
      <w:start w:val="1"/>
      <w:numFmt w:val="decimal"/>
      <w:lvlText w:val="%1."/>
      <w:lvlJc w:val="left"/>
      <w:pPr>
        <w:tabs>
          <w:tab w:val="num" w:pos="643"/>
        </w:tabs>
        <w:ind w:left="643" w:hanging="360"/>
      </w:pPr>
    </w:lvl>
  </w:abstractNum>
  <w:abstractNum w:abstractNumId="4">
    <w:nsid w:val="FFFFFF80"/>
    <w:multiLevelType w:val="singleLevel"/>
    <w:tmpl w:val="C588AA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A3080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B3254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B7CC9D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83AD602"/>
    <w:lvl w:ilvl="0">
      <w:start w:val="1"/>
      <w:numFmt w:val="decimal"/>
      <w:lvlText w:val="%1."/>
      <w:lvlJc w:val="left"/>
      <w:pPr>
        <w:tabs>
          <w:tab w:val="num" w:pos="360"/>
        </w:tabs>
        <w:ind w:left="360" w:hanging="360"/>
      </w:pPr>
    </w:lvl>
  </w:abstractNum>
  <w:abstractNum w:abstractNumId="9">
    <w:nsid w:val="FFFFFF89"/>
    <w:multiLevelType w:val="singleLevel"/>
    <w:tmpl w:val="10C2553A"/>
    <w:lvl w:ilvl="0">
      <w:start w:val="1"/>
      <w:numFmt w:val="bullet"/>
      <w:lvlText w:val=""/>
      <w:lvlJc w:val="left"/>
      <w:pPr>
        <w:tabs>
          <w:tab w:val="num" w:pos="360"/>
        </w:tabs>
        <w:ind w:left="360" w:hanging="360"/>
      </w:pPr>
      <w:rPr>
        <w:rFonts w:ascii="Symbol" w:hAnsi="Symbol" w:hint="default"/>
      </w:rPr>
    </w:lvl>
  </w:abstractNum>
  <w:abstractNum w:abstractNumId="10">
    <w:nsid w:val="02E41193"/>
    <w:multiLevelType w:val="hybridMultilevel"/>
    <w:tmpl w:val="C1AA158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04961012"/>
    <w:multiLevelType w:val="hybridMultilevel"/>
    <w:tmpl w:val="96EC76E0"/>
    <w:lvl w:ilvl="0" w:tplc="040A0017">
      <w:start w:val="1"/>
      <w:numFmt w:val="lowerLetter"/>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12">
    <w:nsid w:val="05A077E0"/>
    <w:multiLevelType w:val="hybridMultilevel"/>
    <w:tmpl w:val="34006EB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05F82A1D"/>
    <w:multiLevelType w:val="hybridMultilevel"/>
    <w:tmpl w:val="AE92B186"/>
    <w:lvl w:ilvl="0" w:tplc="378EA234">
      <w:start w:val="1"/>
      <w:numFmt w:val="bullet"/>
      <w:lvlText w:val=""/>
      <w:lvlJc w:val="left"/>
      <w:pPr>
        <w:tabs>
          <w:tab w:val="num" w:pos="1985"/>
        </w:tabs>
        <w:ind w:left="1985" w:hanging="567"/>
      </w:pPr>
      <w:rPr>
        <w:rFonts w:ascii="Symbol" w:hAnsi="Symbol" w:hint="default"/>
        <w:color w:val="auto"/>
      </w:rPr>
    </w:lvl>
    <w:lvl w:ilvl="1" w:tplc="0C0A0003" w:tentative="1">
      <w:start w:val="1"/>
      <w:numFmt w:val="bullet"/>
      <w:lvlText w:val="o"/>
      <w:lvlJc w:val="left"/>
      <w:pPr>
        <w:tabs>
          <w:tab w:val="num" w:pos="2290"/>
        </w:tabs>
        <w:ind w:left="2290" w:hanging="360"/>
      </w:pPr>
      <w:rPr>
        <w:rFonts w:ascii="Courier New" w:hAnsi="Courier New" w:hint="default"/>
      </w:rPr>
    </w:lvl>
    <w:lvl w:ilvl="2" w:tplc="0C0A0005" w:tentative="1">
      <w:start w:val="1"/>
      <w:numFmt w:val="bullet"/>
      <w:lvlText w:val=""/>
      <w:lvlJc w:val="left"/>
      <w:pPr>
        <w:tabs>
          <w:tab w:val="num" w:pos="3010"/>
        </w:tabs>
        <w:ind w:left="3010" w:hanging="360"/>
      </w:pPr>
      <w:rPr>
        <w:rFonts w:ascii="Wingdings" w:hAnsi="Wingdings" w:hint="default"/>
      </w:rPr>
    </w:lvl>
    <w:lvl w:ilvl="3" w:tplc="0C0A0001" w:tentative="1">
      <w:start w:val="1"/>
      <w:numFmt w:val="bullet"/>
      <w:lvlText w:val=""/>
      <w:lvlJc w:val="left"/>
      <w:pPr>
        <w:tabs>
          <w:tab w:val="num" w:pos="3730"/>
        </w:tabs>
        <w:ind w:left="3730" w:hanging="360"/>
      </w:pPr>
      <w:rPr>
        <w:rFonts w:ascii="Symbol" w:hAnsi="Symbol" w:hint="default"/>
      </w:rPr>
    </w:lvl>
    <w:lvl w:ilvl="4" w:tplc="0C0A0003" w:tentative="1">
      <w:start w:val="1"/>
      <w:numFmt w:val="bullet"/>
      <w:lvlText w:val="o"/>
      <w:lvlJc w:val="left"/>
      <w:pPr>
        <w:tabs>
          <w:tab w:val="num" w:pos="4450"/>
        </w:tabs>
        <w:ind w:left="4450" w:hanging="360"/>
      </w:pPr>
      <w:rPr>
        <w:rFonts w:ascii="Courier New" w:hAnsi="Courier New" w:hint="default"/>
      </w:rPr>
    </w:lvl>
    <w:lvl w:ilvl="5" w:tplc="0C0A0005" w:tentative="1">
      <w:start w:val="1"/>
      <w:numFmt w:val="bullet"/>
      <w:lvlText w:val=""/>
      <w:lvlJc w:val="left"/>
      <w:pPr>
        <w:tabs>
          <w:tab w:val="num" w:pos="5170"/>
        </w:tabs>
        <w:ind w:left="5170" w:hanging="360"/>
      </w:pPr>
      <w:rPr>
        <w:rFonts w:ascii="Wingdings" w:hAnsi="Wingdings" w:hint="default"/>
      </w:rPr>
    </w:lvl>
    <w:lvl w:ilvl="6" w:tplc="0C0A0001" w:tentative="1">
      <w:start w:val="1"/>
      <w:numFmt w:val="bullet"/>
      <w:lvlText w:val=""/>
      <w:lvlJc w:val="left"/>
      <w:pPr>
        <w:tabs>
          <w:tab w:val="num" w:pos="5890"/>
        </w:tabs>
        <w:ind w:left="5890" w:hanging="360"/>
      </w:pPr>
      <w:rPr>
        <w:rFonts w:ascii="Symbol" w:hAnsi="Symbol" w:hint="default"/>
      </w:rPr>
    </w:lvl>
    <w:lvl w:ilvl="7" w:tplc="0C0A0003" w:tentative="1">
      <w:start w:val="1"/>
      <w:numFmt w:val="bullet"/>
      <w:lvlText w:val="o"/>
      <w:lvlJc w:val="left"/>
      <w:pPr>
        <w:tabs>
          <w:tab w:val="num" w:pos="6610"/>
        </w:tabs>
        <w:ind w:left="6610" w:hanging="360"/>
      </w:pPr>
      <w:rPr>
        <w:rFonts w:ascii="Courier New" w:hAnsi="Courier New" w:hint="default"/>
      </w:rPr>
    </w:lvl>
    <w:lvl w:ilvl="8" w:tplc="0C0A0005" w:tentative="1">
      <w:start w:val="1"/>
      <w:numFmt w:val="bullet"/>
      <w:lvlText w:val=""/>
      <w:lvlJc w:val="left"/>
      <w:pPr>
        <w:tabs>
          <w:tab w:val="num" w:pos="7330"/>
        </w:tabs>
        <w:ind w:left="7330" w:hanging="360"/>
      </w:pPr>
      <w:rPr>
        <w:rFonts w:ascii="Wingdings" w:hAnsi="Wingdings" w:hint="default"/>
      </w:rPr>
    </w:lvl>
  </w:abstractNum>
  <w:abstractNum w:abstractNumId="14">
    <w:nsid w:val="06424ABA"/>
    <w:multiLevelType w:val="hybridMultilevel"/>
    <w:tmpl w:val="95AC4CBA"/>
    <w:lvl w:ilvl="0" w:tplc="EE803FC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06872985"/>
    <w:multiLevelType w:val="hybridMultilevel"/>
    <w:tmpl w:val="18C0ED8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06A35177"/>
    <w:multiLevelType w:val="hybridMultilevel"/>
    <w:tmpl w:val="FFF4D8B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07056E36"/>
    <w:multiLevelType w:val="hybridMultilevel"/>
    <w:tmpl w:val="9760E226"/>
    <w:lvl w:ilvl="0" w:tplc="040A000F">
      <w:start w:val="1"/>
      <w:numFmt w:val="decimal"/>
      <w:lvlText w:val="%1."/>
      <w:lvlJc w:val="left"/>
      <w:pPr>
        <w:ind w:left="720" w:hanging="360"/>
      </w:pPr>
    </w:lvl>
    <w:lvl w:ilvl="1" w:tplc="040A000F">
      <w:start w:val="1"/>
      <w:numFmt w:val="decimal"/>
      <w:lvlText w:val="%2."/>
      <w:lvlJc w:val="left"/>
      <w:pPr>
        <w:ind w:left="72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nsid w:val="07272077"/>
    <w:multiLevelType w:val="hybridMultilevel"/>
    <w:tmpl w:val="C8C60A2E"/>
    <w:lvl w:ilvl="0" w:tplc="DBCE198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07C71B5B"/>
    <w:multiLevelType w:val="multilevel"/>
    <w:tmpl w:val="0ABA073A"/>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1571" w:hanging="360"/>
      </w:pPr>
      <w:rPr>
        <w:rFonts w:cs="Times New Roman" w:hint="default"/>
      </w:rPr>
    </w:lvl>
    <w:lvl w:ilvl="2">
      <w:start w:val="1"/>
      <w:numFmt w:val="decimal"/>
      <w:lvlText w:val="%1.%2.%3"/>
      <w:lvlJc w:val="left"/>
      <w:pPr>
        <w:tabs>
          <w:tab w:val="num" w:pos="0"/>
        </w:tabs>
        <w:ind w:left="3142" w:hanging="720"/>
      </w:pPr>
      <w:rPr>
        <w:rFonts w:cs="Times New Roman" w:hint="default"/>
      </w:rPr>
    </w:lvl>
    <w:lvl w:ilvl="3">
      <w:start w:val="1"/>
      <w:numFmt w:val="decimal"/>
      <w:lvlText w:val="%1.%2.%3.%4"/>
      <w:lvlJc w:val="left"/>
      <w:pPr>
        <w:tabs>
          <w:tab w:val="num" w:pos="0"/>
        </w:tabs>
        <w:ind w:left="4353" w:hanging="720"/>
      </w:pPr>
      <w:rPr>
        <w:rFonts w:cs="Times New Roman" w:hint="default"/>
      </w:rPr>
    </w:lvl>
    <w:lvl w:ilvl="4">
      <w:start w:val="1"/>
      <w:numFmt w:val="decimal"/>
      <w:lvlText w:val="%1.%2.%3.%4.%5"/>
      <w:lvlJc w:val="left"/>
      <w:pPr>
        <w:tabs>
          <w:tab w:val="num" w:pos="0"/>
        </w:tabs>
        <w:ind w:left="5924" w:hanging="1080"/>
      </w:pPr>
      <w:rPr>
        <w:rFonts w:cs="Times New Roman" w:hint="default"/>
      </w:rPr>
    </w:lvl>
    <w:lvl w:ilvl="5">
      <w:start w:val="1"/>
      <w:numFmt w:val="decimal"/>
      <w:lvlText w:val="%1.%2.%3.%4.%5.%6"/>
      <w:lvlJc w:val="left"/>
      <w:pPr>
        <w:tabs>
          <w:tab w:val="num" w:pos="0"/>
        </w:tabs>
        <w:ind w:left="7135" w:hanging="1080"/>
      </w:pPr>
      <w:rPr>
        <w:rFonts w:cs="Times New Roman" w:hint="default"/>
      </w:rPr>
    </w:lvl>
    <w:lvl w:ilvl="6">
      <w:start w:val="1"/>
      <w:numFmt w:val="decimal"/>
      <w:lvlText w:val="%1.%2.%3.%4.%5.%6.%7"/>
      <w:lvlJc w:val="left"/>
      <w:pPr>
        <w:tabs>
          <w:tab w:val="num" w:pos="0"/>
        </w:tabs>
        <w:ind w:left="8706" w:hanging="1440"/>
      </w:pPr>
      <w:rPr>
        <w:rFonts w:cs="Times New Roman" w:hint="default"/>
      </w:rPr>
    </w:lvl>
    <w:lvl w:ilvl="7">
      <w:start w:val="1"/>
      <w:numFmt w:val="decimal"/>
      <w:lvlText w:val="%1.%2.%3.%4.%5.%6.%7.%8"/>
      <w:lvlJc w:val="left"/>
      <w:pPr>
        <w:tabs>
          <w:tab w:val="num" w:pos="0"/>
        </w:tabs>
        <w:ind w:left="9917" w:hanging="1440"/>
      </w:pPr>
      <w:rPr>
        <w:rFonts w:cs="Times New Roman" w:hint="default"/>
      </w:rPr>
    </w:lvl>
    <w:lvl w:ilvl="8">
      <w:start w:val="1"/>
      <w:numFmt w:val="decimal"/>
      <w:lvlText w:val="%1.%2.%3.%4.%5.%6.%7.%8.%9"/>
      <w:lvlJc w:val="left"/>
      <w:pPr>
        <w:tabs>
          <w:tab w:val="num" w:pos="0"/>
        </w:tabs>
        <w:ind w:left="11488" w:hanging="1800"/>
      </w:pPr>
      <w:rPr>
        <w:rFonts w:cs="Times New Roman" w:hint="default"/>
      </w:rPr>
    </w:lvl>
  </w:abstractNum>
  <w:abstractNum w:abstractNumId="20">
    <w:nsid w:val="08351577"/>
    <w:multiLevelType w:val="hybridMultilevel"/>
    <w:tmpl w:val="320AFF9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09BB7647"/>
    <w:multiLevelType w:val="hybridMultilevel"/>
    <w:tmpl w:val="E752F6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0CE137B7"/>
    <w:multiLevelType w:val="hybridMultilevel"/>
    <w:tmpl w:val="2D3A9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0E1153C3"/>
    <w:multiLevelType w:val="hybridMultilevel"/>
    <w:tmpl w:val="99EA11B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10CF761B"/>
    <w:multiLevelType w:val="hybridMultilevel"/>
    <w:tmpl w:val="74D44A2E"/>
    <w:lvl w:ilvl="0" w:tplc="080A0017">
      <w:start w:val="1"/>
      <w:numFmt w:val="lowerLetter"/>
      <w:lvlText w:val="%1)"/>
      <w:lvlJc w:val="left"/>
      <w:pPr>
        <w:tabs>
          <w:tab w:val="num" w:pos="1985"/>
        </w:tabs>
        <w:ind w:left="1985" w:hanging="567"/>
      </w:pPr>
      <w:rPr>
        <w:rFonts w:hint="default"/>
        <w:color w:val="auto"/>
      </w:rPr>
    </w:lvl>
    <w:lvl w:ilvl="1" w:tplc="080A0003" w:tentative="1">
      <w:start w:val="1"/>
      <w:numFmt w:val="bullet"/>
      <w:lvlText w:val="o"/>
      <w:lvlJc w:val="left"/>
      <w:pPr>
        <w:ind w:left="2856" w:hanging="360"/>
      </w:pPr>
      <w:rPr>
        <w:rFonts w:ascii="Courier New" w:hAnsi="Courier New" w:hint="default"/>
      </w:rPr>
    </w:lvl>
    <w:lvl w:ilvl="2" w:tplc="080A0005" w:tentative="1">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25">
    <w:nsid w:val="13B06CFF"/>
    <w:multiLevelType w:val="hybridMultilevel"/>
    <w:tmpl w:val="72B4C33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nsid w:val="145653D7"/>
    <w:multiLevelType w:val="hybridMultilevel"/>
    <w:tmpl w:val="71BA5BDE"/>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nsid w:val="14D604F7"/>
    <w:multiLevelType w:val="hybridMultilevel"/>
    <w:tmpl w:val="EF10EFDA"/>
    <w:lvl w:ilvl="0" w:tplc="080A0001">
      <w:start w:val="1"/>
      <w:numFmt w:val="bullet"/>
      <w:lvlText w:val=""/>
      <w:lvlJc w:val="left"/>
      <w:pPr>
        <w:ind w:left="1636" w:hanging="360"/>
      </w:pPr>
      <w:rPr>
        <w:rFonts w:ascii="Symbol" w:hAnsi="Symbol" w:hint="default"/>
      </w:rPr>
    </w:lvl>
    <w:lvl w:ilvl="1" w:tplc="080A0003">
      <w:start w:val="1"/>
      <w:numFmt w:val="bullet"/>
      <w:lvlText w:val="o"/>
      <w:lvlJc w:val="left"/>
      <w:pPr>
        <w:ind w:left="2356" w:hanging="360"/>
      </w:pPr>
      <w:rPr>
        <w:rFonts w:ascii="Courier New" w:hAnsi="Courier New" w:hint="default"/>
      </w:rPr>
    </w:lvl>
    <w:lvl w:ilvl="2" w:tplc="080A0005" w:tentative="1">
      <w:start w:val="1"/>
      <w:numFmt w:val="bullet"/>
      <w:lvlText w:val=""/>
      <w:lvlJc w:val="left"/>
      <w:pPr>
        <w:ind w:left="3076" w:hanging="360"/>
      </w:pPr>
      <w:rPr>
        <w:rFonts w:ascii="Wingdings" w:hAnsi="Wingdings" w:hint="default"/>
      </w:rPr>
    </w:lvl>
    <w:lvl w:ilvl="3" w:tplc="080A0001" w:tentative="1">
      <w:start w:val="1"/>
      <w:numFmt w:val="bullet"/>
      <w:lvlText w:val=""/>
      <w:lvlJc w:val="left"/>
      <w:pPr>
        <w:ind w:left="3796" w:hanging="360"/>
      </w:pPr>
      <w:rPr>
        <w:rFonts w:ascii="Symbol" w:hAnsi="Symbol" w:hint="default"/>
      </w:rPr>
    </w:lvl>
    <w:lvl w:ilvl="4" w:tplc="080A0003" w:tentative="1">
      <w:start w:val="1"/>
      <w:numFmt w:val="bullet"/>
      <w:lvlText w:val="o"/>
      <w:lvlJc w:val="left"/>
      <w:pPr>
        <w:ind w:left="4516" w:hanging="360"/>
      </w:pPr>
      <w:rPr>
        <w:rFonts w:ascii="Courier New" w:hAnsi="Courier New" w:hint="default"/>
      </w:rPr>
    </w:lvl>
    <w:lvl w:ilvl="5" w:tplc="080A0005" w:tentative="1">
      <w:start w:val="1"/>
      <w:numFmt w:val="bullet"/>
      <w:lvlText w:val=""/>
      <w:lvlJc w:val="left"/>
      <w:pPr>
        <w:ind w:left="5236" w:hanging="360"/>
      </w:pPr>
      <w:rPr>
        <w:rFonts w:ascii="Wingdings" w:hAnsi="Wingdings" w:hint="default"/>
      </w:rPr>
    </w:lvl>
    <w:lvl w:ilvl="6" w:tplc="080A0001" w:tentative="1">
      <w:start w:val="1"/>
      <w:numFmt w:val="bullet"/>
      <w:lvlText w:val=""/>
      <w:lvlJc w:val="left"/>
      <w:pPr>
        <w:ind w:left="5956" w:hanging="360"/>
      </w:pPr>
      <w:rPr>
        <w:rFonts w:ascii="Symbol" w:hAnsi="Symbol" w:hint="default"/>
      </w:rPr>
    </w:lvl>
    <w:lvl w:ilvl="7" w:tplc="080A0003" w:tentative="1">
      <w:start w:val="1"/>
      <w:numFmt w:val="bullet"/>
      <w:lvlText w:val="o"/>
      <w:lvlJc w:val="left"/>
      <w:pPr>
        <w:ind w:left="6676" w:hanging="360"/>
      </w:pPr>
      <w:rPr>
        <w:rFonts w:ascii="Courier New" w:hAnsi="Courier New" w:hint="default"/>
      </w:rPr>
    </w:lvl>
    <w:lvl w:ilvl="8" w:tplc="080A0005" w:tentative="1">
      <w:start w:val="1"/>
      <w:numFmt w:val="bullet"/>
      <w:lvlText w:val=""/>
      <w:lvlJc w:val="left"/>
      <w:pPr>
        <w:ind w:left="7396" w:hanging="360"/>
      </w:pPr>
      <w:rPr>
        <w:rFonts w:ascii="Wingdings" w:hAnsi="Wingdings" w:hint="default"/>
      </w:rPr>
    </w:lvl>
  </w:abstractNum>
  <w:abstractNum w:abstractNumId="28">
    <w:nsid w:val="16294AA0"/>
    <w:multiLevelType w:val="hybridMultilevel"/>
    <w:tmpl w:val="1F067E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176F288A"/>
    <w:multiLevelType w:val="hybridMultilevel"/>
    <w:tmpl w:val="BD2EFEE8"/>
    <w:lvl w:ilvl="0" w:tplc="394A13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18106395"/>
    <w:multiLevelType w:val="hybridMultilevel"/>
    <w:tmpl w:val="C6F2D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1ACE10B2"/>
    <w:multiLevelType w:val="hybridMultilevel"/>
    <w:tmpl w:val="6FFA50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1B3E5172"/>
    <w:multiLevelType w:val="hybridMultilevel"/>
    <w:tmpl w:val="8E00254C"/>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nsid w:val="1EF143AB"/>
    <w:multiLevelType w:val="hybridMultilevel"/>
    <w:tmpl w:val="5F049B4E"/>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nsid w:val="1F7869A8"/>
    <w:multiLevelType w:val="hybridMultilevel"/>
    <w:tmpl w:val="5E845FF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1FEA10BE"/>
    <w:multiLevelType w:val="hybridMultilevel"/>
    <w:tmpl w:val="9D6843BA"/>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20CB45D2"/>
    <w:multiLevelType w:val="hybridMultilevel"/>
    <w:tmpl w:val="8FECCC4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21097C94"/>
    <w:multiLevelType w:val="hybridMultilevel"/>
    <w:tmpl w:val="102EFD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217A74A9"/>
    <w:multiLevelType w:val="hybridMultilevel"/>
    <w:tmpl w:val="8A7C60D0"/>
    <w:lvl w:ilvl="0" w:tplc="040A0017">
      <w:start w:val="1"/>
      <w:numFmt w:val="lowerLetter"/>
      <w:lvlText w:val="%1)"/>
      <w:lvlJc w:val="left"/>
      <w:pPr>
        <w:ind w:left="1429"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21CA70AF"/>
    <w:multiLevelType w:val="hybridMultilevel"/>
    <w:tmpl w:val="371EC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22287ED6"/>
    <w:multiLevelType w:val="hybridMultilevel"/>
    <w:tmpl w:val="33F0C8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2395543E"/>
    <w:multiLevelType w:val="hybridMultilevel"/>
    <w:tmpl w:val="425C23AA"/>
    <w:lvl w:ilvl="0" w:tplc="080A0017">
      <w:start w:val="1"/>
      <w:numFmt w:val="lowerLetter"/>
      <w:lvlText w:val="%1)"/>
      <w:lvlJc w:val="left"/>
      <w:pPr>
        <w:tabs>
          <w:tab w:val="num" w:pos="1985"/>
        </w:tabs>
        <w:ind w:left="1985" w:hanging="567"/>
      </w:pPr>
      <w:rPr>
        <w:rFonts w:hint="default"/>
        <w:color w:val="auto"/>
      </w:rPr>
    </w:lvl>
    <w:lvl w:ilvl="1" w:tplc="0C0A0003" w:tentative="1">
      <w:start w:val="1"/>
      <w:numFmt w:val="bullet"/>
      <w:lvlText w:val="o"/>
      <w:lvlJc w:val="left"/>
      <w:pPr>
        <w:tabs>
          <w:tab w:val="num" w:pos="2290"/>
        </w:tabs>
        <w:ind w:left="2290" w:hanging="360"/>
      </w:pPr>
      <w:rPr>
        <w:rFonts w:ascii="Courier New" w:hAnsi="Courier New" w:hint="default"/>
      </w:rPr>
    </w:lvl>
    <w:lvl w:ilvl="2" w:tplc="0C0A0005" w:tentative="1">
      <w:start w:val="1"/>
      <w:numFmt w:val="bullet"/>
      <w:lvlText w:val=""/>
      <w:lvlJc w:val="left"/>
      <w:pPr>
        <w:tabs>
          <w:tab w:val="num" w:pos="3010"/>
        </w:tabs>
        <w:ind w:left="3010" w:hanging="360"/>
      </w:pPr>
      <w:rPr>
        <w:rFonts w:ascii="Wingdings" w:hAnsi="Wingdings" w:hint="default"/>
      </w:rPr>
    </w:lvl>
    <w:lvl w:ilvl="3" w:tplc="0C0A0001" w:tentative="1">
      <w:start w:val="1"/>
      <w:numFmt w:val="bullet"/>
      <w:lvlText w:val=""/>
      <w:lvlJc w:val="left"/>
      <w:pPr>
        <w:tabs>
          <w:tab w:val="num" w:pos="3730"/>
        </w:tabs>
        <w:ind w:left="3730" w:hanging="360"/>
      </w:pPr>
      <w:rPr>
        <w:rFonts w:ascii="Symbol" w:hAnsi="Symbol" w:hint="default"/>
      </w:rPr>
    </w:lvl>
    <w:lvl w:ilvl="4" w:tplc="0C0A0003" w:tentative="1">
      <w:start w:val="1"/>
      <w:numFmt w:val="bullet"/>
      <w:lvlText w:val="o"/>
      <w:lvlJc w:val="left"/>
      <w:pPr>
        <w:tabs>
          <w:tab w:val="num" w:pos="4450"/>
        </w:tabs>
        <w:ind w:left="4450" w:hanging="360"/>
      </w:pPr>
      <w:rPr>
        <w:rFonts w:ascii="Courier New" w:hAnsi="Courier New" w:hint="default"/>
      </w:rPr>
    </w:lvl>
    <w:lvl w:ilvl="5" w:tplc="0C0A0005" w:tentative="1">
      <w:start w:val="1"/>
      <w:numFmt w:val="bullet"/>
      <w:lvlText w:val=""/>
      <w:lvlJc w:val="left"/>
      <w:pPr>
        <w:tabs>
          <w:tab w:val="num" w:pos="5170"/>
        </w:tabs>
        <w:ind w:left="5170" w:hanging="360"/>
      </w:pPr>
      <w:rPr>
        <w:rFonts w:ascii="Wingdings" w:hAnsi="Wingdings" w:hint="default"/>
      </w:rPr>
    </w:lvl>
    <w:lvl w:ilvl="6" w:tplc="0C0A0001" w:tentative="1">
      <w:start w:val="1"/>
      <w:numFmt w:val="bullet"/>
      <w:lvlText w:val=""/>
      <w:lvlJc w:val="left"/>
      <w:pPr>
        <w:tabs>
          <w:tab w:val="num" w:pos="5890"/>
        </w:tabs>
        <w:ind w:left="5890" w:hanging="360"/>
      </w:pPr>
      <w:rPr>
        <w:rFonts w:ascii="Symbol" w:hAnsi="Symbol" w:hint="default"/>
      </w:rPr>
    </w:lvl>
    <w:lvl w:ilvl="7" w:tplc="0C0A0003" w:tentative="1">
      <w:start w:val="1"/>
      <w:numFmt w:val="bullet"/>
      <w:lvlText w:val="o"/>
      <w:lvlJc w:val="left"/>
      <w:pPr>
        <w:tabs>
          <w:tab w:val="num" w:pos="6610"/>
        </w:tabs>
        <w:ind w:left="6610" w:hanging="360"/>
      </w:pPr>
      <w:rPr>
        <w:rFonts w:ascii="Courier New" w:hAnsi="Courier New" w:hint="default"/>
      </w:rPr>
    </w:lvl>
    <w:lvl w:ilvl="8" w:tplc="0C0A0005" w:tentative="1">
      <w:start w:val="1"/>
      <w:numFmt w:val="bullet"/>
      <w:lvlText w:val=""/>
      <w:lvlJc w:val="left"/>
      <w:pPr>
        <w:tabs>
          <w:tab w:val="num" w:pos="7330"/>
        </w:tabs>
        <w:ind w:left="7330" w:hanging="360"/>
      </w:pPr>
      <w:rPr>
        <w:rFonts w:ascii="Wingdings" w:hAnsi="Wingdings" w:hint="default"/>
      </w:rPr>
    </w:lvl>
  </w:abstractNum>
  <w:abstractNum w:abstractNumId="42">
    <w:nsid w:val="23E65889"/>
    <w:multiLevelType w:val="hybridMultilevel"/>
    <w:tmpl w:val="B1BCEE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268B4D89"/>
    <w:multiLevelType w:val="hybridMultilevel"/>
    <w:tmpl w:val="7ED04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2794005B"/>
    <w:multiLevelType w:val="hybridMultilevel"/>
    <w:tmpl w:val="A1DC0248"/>
    <w:lvl w:ilvl="0" w:tplc="040A0017">
      <w:start w:val="1"/>
      <w:numFmt w:val="lowerLetter"/>
      <w:lvlText w:val="%1)"/>
      <w:lvlJc w:val="left"/>
      <w:pPr>
        <w:ind w:left="1429" w:hanging="360"/>
      </w:pPr>
    </w:lvl>
    <w:lvl w:ilvl="1" w:tplc="F5848FE4">
      <w:numFmt w:val="bullet"/>
      <w:lvlText w:val="•"/>
      <w:lvlJc w:val="left"/>
      <w:pPr>
        <w:ind w:left="2489" w:hanging="700"/>
      </w:pPr>
      <w:rPr>
        <w:rFonts w:ascii="Times New Roman" w:eastAsia="SimSun" w:hAnsi="Times New Roman" w:cs="Times New Roman" w:hint="default"/>
      </w:r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45">
    <w:nsid w:val="27B750EA"/>
    <w:multiLevelType w:val="hybridMultilevel"/>
    <w:tmpl w:val="B60C846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28876CDD"/>
    <w:multiLevelType w:val="hybridMultilevel"/>
    <w:tmpl w:val="6ECCF9D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289C2D56"/>
    <w:multiLevelType w:val="hybridMultilevel"/>
    <w:tmpl w:val="106EB2A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28A63533"/>
    <w:multiLevelType w:val="hybridMultilevel"/>
    <w:tmpl w:val="5A9A378A"/>
    <w:lvl w:ilvl="0" w:tplc="040A0017">
      <w:start w:val="1"/>
      <w:numFmt w:val="lowerLetter"/>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49">
    <w:nsid w:val="294C73C3"/>
    <w:multiLevelType w:val="hybridMultilevel"/>
    <w:tmpl w:val="A404ACD6"/>
    <w:lvl w:ilvl="0" w:tplc="806C4488">
      <w:start w:val="1"/>
      <w:numFmt w:val="bullet"/>
      <w:lvlText w:val=""/>
      <w:lvlJc w:val="left"/>
      <w:pPr>
        <w:tabs>
          <w:tab w:val="num" w:pos="1985"/>
        </w:tabs>
        <w:ind w:left="1985" w:hanging="567"/>
      </w:pPr>
      <w:rPr>
        <w:rFonts w:ascii="Symbol" w:hAnsi="Symbol" w:hint="default"/>
        <w:color w:val="auto"/>
      </w:rPr>
    </w:lvl>
    <w:lvl w:ilvl="1" w:tplc="0C0A0003" w:tentative="1">
      <w:start w:val="1"/>
      <w:numFmt w:val="bullet"/>
      <w:lvlText w:val="o"/>
      <w:lvlJc w:val="left"/>
      <w:pPr>
        <w:tabs>
          <w:tab w:val="num" w:pos="2290"/>
        </w:tabs>
        <w:ind w:left="2290" w:hanging="360"/>
      </w:pPr>
      <w:rPr>
        <w:rFonts w:ascii="Courier New" w:hAnsi="Courier New" w:hint="default"/>
      </w:rPr>
    </w:lvl>
    <w:lvl w:ilvl="2" w:tplc="0C0A0005" w:tentative="1">
      <w:start w:val="1"/>
      <w:numFmt w:val="bullet"/>
      <w:lvlText w:val=""/>
      <w:lvlJc w:val="left"/>
      <w:pPr>
        <w:tabs>
          <w:tab w:val="num" w:pos="3010"/>
        </w:tabs>
        <w:ind w:left="3010" w:hanging="360"/>
      </w:pPr>
      <w:rPr>
        <w:rFonts w:ascii="Wingdings" w:hAnsi="Wingdings" w:hint="default"/>
      </w:rPr>
    </w:lvl>
    <w:lvl w:ilvl="3" w:tplc="0C0A0001" w:tentative="1">
      <w:start w:val="1"/>
      <w:numFmt w:val="bullet"/>
      <w:lvlText w:val=""/>
      <w:lvlJc w:val="left"/>
      <w:pPr>
        <w:tabs>
          <w:tab w:val="num" w:pos="3730"/>
        </w:tabs>
        <w:ind w:left="3730" w:hanging="360"/>
      </w:pPr>
      <w:rPr>
        <w:rFonts w:ascii="Symbol" w:hAnsi="Symbol" w:hint="default"/>
      </w:rPr>
    </w:lvl>
    <w:lvl w:ilvl="4" w:tplc="0C0A0003" w:tentative="1">
      <w:start w:val="1"/>
      <w:numFmt w:val="bullet"/>
      <w:lvlText w:val="o"/>
      <w:lvlJc w:val="left"/>
      <w:pPr>
        <w:tabs>
          <w:tab w:val="num" w:pos="4450"/>
        </w:tabs>
        <w:ind w:left="4450" w:hanging="360"/>
      </w:pPr>
      <w:rPr>
        <w:rFonts w:ascii="Courier New" w:hAnsi="Courier New" w:hint="default"/>
      </w:rPr>
    </w:lvl>
    <w:lvl w:ilvl="5" w:tplc="0C0A0005" w:tentative="1">
      <w:start w:val="1"/>
      <w:numFmt w:val="bullet"/>
      <w:lvlText w:val=""/>
      <w:lvlJc w:val="left"/>
      <w:pPr>
        <w:tabs>
          <w:tab w:val="num" w:pos="5170"/>
        </w:tabs>
        <w:ind w:left="5170" w:hanging="360"/>
      </w:pPr>
      <w:rPr>
        <w:rFonts w:ascii="Wingdings" w:hAnsi="Wingdings" w:hint="default"/>
      </w:rPr>
    </w:lvl>
    <w:lvl w:ilvl="6" w:tplc="0C0A0001" w:tentative="1">
      <w:start w:val="1"/>
      <w:numFmt w:val="bullet"/>
      <w:lvlText w:val=""/>
      <w:lvlJc w:val="left"/>
      <w:pPr>
        <w:tabs>
          <w:tab w:val="num" w:pos="5890"/>
        </w:tabs>
        <w:ind w:left="5890" w:hanging="360"/>
      </w:pPr>
      <w:rPr>
        <w:rFonts w:ascii="Symbol" w:hAnsi="Symbol" w:hint="default"/>
      </w:rPr>
    </w:lvl>
    <w:lvl w:ilvl="7" w:tplc="0C0A0003" w:tentative="1">
      <w:start w:val="1"/>
      <w:numFmt w:val="bullet"/>
      <w:lvlText w:val="o"/>
      <w:lvlJc w:val="left"/>
      <w:pPr>
        <w:tabs>
          <w:tab w:val="num" w:pos="6610"/>
        </w:tabs>
        <w:ind w:left="6610" w:hanging="360"/>
      </w:pPr>
      <w:rPr>
        <w:rFonts w:ascii="Courier New" w:hAnsi="Courier New" w:hint="default"/>
      </w:rPr>
    </w:lvl>
    <w:lvl w:ilvl="8" w:tplc="0C0A0005" w:tentative="1">
      <w:start w:val="1"/>
      <w:numFmt w:val="bullet"/>
      <w:lvlText w:val=""/>
      <w:lvlJc w:val="left"/>
      <w:pPr>
        <w:tabs>
          <w:tab w:val="num" w:pos="7330"/>
        </w:tabs>
        <w:ind w:left="7330" w:hanging="360"/>
      </w:pPr>
      <w:rPr>
        <w:rFonts w:ascii="Wingdings" w:hAnsi="Wingdings" w:hint="default"/>
      </w:rPr>
    </w:lvl>
  </w:abstractNum>
  <w:abstractNum w:abstractNumId="50">
    <w:nsid w:val="2A2B0136"/>
    <w:multiLevelType w:val="hybridMultilevel"/>
    <w:tmpl w:val="49F6D9CA"/>
    <w:lvl w:ilvl="0" w:tplc="04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nsid w:val="2C393ED4"/>
    <w:multiLevelType w:val="hybridMultilevel"/>
    <w:tmpl w:val="31A84128"/>
    <w:lvl w:ilvl="0" w:tplc="463CF3C0">
      <w:start w:val="1"/>
      <w:numFmt w:val="bullet"/>
      <w:lvlText w:val=""/>
      <w:lvlJc w:val="left"/>
      <w:pPr>
        <w:tabs>
          <w:tab w:val="num" w:pos="1985"/>
        </w:tabs>
        <w:ind w:left="1985" w:hanging="567"/>
      </w:pPr>
      <w:rPr>
        <w:rFonts w:ascii="Symbol" w:hAnsi="Symbol" w:hint="default"/>
        <w:color w:val="auto"/>
      </w:rPr>
    </w:lvl>
    <w:lvl w:ilvl="1" w:tplc="080A0003" w:tentative="1">
      <w:start w:val="1"/>
      <w:numFmt w:val="bullet"/>
      <w:lvlText w:val="o"/>
      <w:lvlJc w:val="left"/>
      <w:pPr>
        <w:ind w:left="2856" w:hanging="360"/>
      </w:pPr>
      <w:rPr>
        <w:rFonts w:ascii="Courier New" w:hAnsi="Courier New" w:hint="default"/>
      </w:rPr>
    </w:lvl>
    <w:lvl w:ilvl="2" w:tplc="080A0005" w:tentative="1">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52">
    <w:nsid w:val="2C4D426D"/>
    <w:multiLevelType w:val="hybridMultilevel"/>
    <w:tmpl w:val="2C5C2EC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2DED1774"/>
    <w:multiLevelType w:val="hybridMultilevel"/>
    <w:tmpl w:val="0AEA0B9E"/>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nsid w:val="2E815485"/>
    <w:multiLevelType w:val="hybridMultilevel"/>
    <w:tmpl w:val="9D76527E"/>
    <w:lvl w:ilvl="0" w:tplc="EE803FC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nsid w:val="2E8428D5"/>
    <w:multiLevelType w:val="hybridMultilevel"/>
    <w:tmpl w:val="3B1023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nsid w:val="2EDF4B5F"/>
    <w:multiLevelType w:val="hybridMultilevel"/>
    <w:tmpl w:val="1CC875C8"/>
    <w:lvl w:ilvl="0" w:tplc="EE803FC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30A03098"/>
    <w:multiLevelType w:val="hybridMultilevel"/>
    <w:tmpl w:val="EF948292"/>
    <w:lvl w:ilvl="0" w:tplc="080A0001">
      <w:start w:val="1"/>
      <w:numFmt w:val="bullet"/>
      <w:lvlText w:val=""/>
      <w:lvlJc w:val="left"/>
      <w:pPr>
        <w:ind w:left="873" w:hanging="360"/>
      </w:pPr>
      <w:rPr>
        <w:rFonts w:ascii="Symbol" w:hAnsi="Symbol" w:hint="default"/>
      </w:rPr>
    </w:lvl>
    <w:lvl w:ilvl="1" w:tplc="080A0003" w:tentative="1">
      <w:start w:val="1"/>
      <w:numFmt w:val="bullet"/>
      <w:lvlText w:val="o"/>
      <w:lvlJc w:val="left"/>
      <w:pPr>
        <w:ind w:left="1593" w:hanging="360"/>
      </w:pPr>
      <w:rPr>
        <w:rFonts w:ascii="Courier New" w:hAnsi="Courier New" w:cs="Courier New" w:hint="default"/>
      </w:rPr>
    </w:lvl>
    <w:lvl w:ilvl="2" w:tplc="080A0005" w:tentative="1">
      <w:start w:val="1"/>
      <w:numFmt w:val="bullet"/>
      <w:lvlText w:val=""/>
      <w:lvlJc w:val="left"/>
      <w:pPr>
        <w:ind w:left="2313" w:hanging="360"/>
      </w:pPr>
      <w:rPr>
        <w:rFonts w:ascii="Wingdings" w:hAnsi="Wingdings" w:hint="default"/>
      </w:rPr>
    </w:lvl>
    <w:lvl w:ilvl="3" w:tplc="080A0001" w:tentative="1">
      <w:start w:val="1"/>
      <w:numFmt w:val="bullet"/>
      <w:lvlText w:val=""/>
      <w:lvlJc w:val="left"/>
      <w:pPr>
        <w:ind w:left="3033" w:hanging="360"/>
      </w:pPr>
      <w:rPr>
        <w:rFonts w:ascii="Symbol" w:hAnsi="Symbol" w:hint="default"/>
      </w:rPr>
    </w:lvl>
    <w:lvl w:ilvl="4" w:tplc="080A0003" w:tentative="1">
      <w:start w:val="1"/>
      <w:numFmt w:val="bullet"/>
      <w:lvlText w:val="o"/>
      <w:lvlJc w:val="left"/>
      <w:pPr>
        <w:ind w:left="3753" w:hanging="360"/>
      </w:pPr>
      <w:rPr>
        <w:rFonts w:ascii="Courier New" w:hAnsi="Courier New" w:cs="Courier New" w:hint="default"/>
      </w:rPr>
    </w:lvl>
    <w:lvl w:ilvl="5" w:tplc="080A0005" w:tentative="1">
      <w:start w:val="1"/>
      <w:numFmt w:val="bullet"/>
      <w:lvlText w:val=""/>
      <w:lvlJc w:val="left"/>
      <w:pPr>
        <w:ind w:left="4473" w:hanging="360"/>
      </w:pPr>
      <w:rPr>
        <w:rFonts w:ascii="Wingdings" w:hAnsi="Wingdings" w:hint="default"/>
      </w:rPr>
    </w:lvl>
    <w:lvl w:ilvl="6" w:tplc="080A0001" w:tentative="1">
      <w:start w:val="1"/>
      <w:numFmt w:val="bullet"/>
      <w:lvlText w:val=""/>
      <w:lvlJc w:val="left"/>
      <w:pPr>
        <w:ind w:left="5193" w:hanging="360"/>
      </w:pPr>
      <w:rPr>
        <w:rFonts w:ascii="Symbol" w:hAnsi="Symbol" w:hint="default"/>
      </w:rPr>
    </w:lvl>
    <w:lvl w:ilvl="7" w:tplc="080A0003" w:tentative="1">
      <w:start w:val="1"/>
      <w:numFmt w:val="bullet"/>
      <w:lvlText w:val="o"/>
      <w:lvlJc w:val="left"/>
      <w:pPr>
        <w:ind w:left="5913" w:hanging="360"/>
      </w:pPr>
      <w:rPr>
        <w:rFonts w:ascii="Courier New" w:hAnsi="Courier New" w:cs="Courier New" w:hint="default"/>
      </w:rPr>
    </w:lvl>
    <w:lvl w:ilvl="8" w:tplc="080A0005" w:tentative="1">
      <w:start w:val="1"/>
      <w:numFmt w:val="bullet"/>
      <w:lvlText w:val=""/>
      <w:lvlJc w:val="left"/>
      <w:pPr>
        <w:ind w:left="6633" w:hanging="360"/>
      </w:pPr>
      <w:rPr>
        <w:rFonts w:ascii="Wingdings" w:hAnsi="Wingdings" w:hint="default"/>
      </w:rPr>
    </w:lvl>
  </w:abstractNum>
  <w:abstractNum w:abstractNumId="58">
    <w:nsid w:val="30A73712"/>
    <w:multiLevelType w:val="hybridMultilevel"/>
    <w:tmpl w:val="BFB4F9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nsid w:val="3162478B"/>
    <w:multiLevelType w:val="hybridMultilevel"/>
    <w:tmpl w:val="CA0014C8"/>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nsid w:val="3193080F"/>
    <w:multiLevelType w:val="hybridMultilevel"/>
    <w:tmpl w:val="C0BA3D3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nsid w:val="31AF3CEF"/>
    <w:multiLevelType w:val="hybridMultilevel"/>
    <w:tmpl w:val="A90A98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nsid w:val="334351DD"/>
    <w:multiLevelType w:val="hybridMultilevel"/>
    <w:tmpl w:val="9BE424BC"/>
    <w:lvl w:ilvl="0" w:tplc="080A000F">
      <w:start w:val="1"/>
      <w:numFmt w:val="decimal"/>
      <w:lvlText w:val="%1."/>
      <w:lvlJc w:val="left"/>
      <w:pPr>
        <w:ind w:left="2150" w:hanging="360"/>
      </w:pPr>
      <w:rPr>
        <w:rFonts w:cs="Times New Roman"/>
      </w:rPr>
    </w:lvl>
    <w:lvl w:ilvl="1" w:tplc="080A0019" w:tentative="1">
      <w:start w:val="1"/>
      <w:numFmt w:val="lowerLetter"/>
      <w:lvlText w:val="%2."/>
      <w:lvlJc w:val="left"/>
      <w:pPr>
        <w:ind w:left="2870" w:hanging="360"/>
      </w:pPr>
      <w:rPr>
        <w:rFonts w:cs="Times New Roman"/>
      </w:rPr>
    </w:lvl>
    <w:lvl w:ilvl="2" w:tplc="080A001B" w:tentative="1">
      <w:start w:val="1"/>
      <w:numFmt w:val="lowerRoman"/>
      <w:lvlText w:val="%3."/>
      <w:lvlJc w:val="right"/>
      <w:pPr>
        <w:ind w:left="3590" w:hanging="180"/>
      </w:pPr>
      <w:rPr>
        <w:rFonts w:cs="Times New Roman"/>
      </w:rPr>
    </w:lvl>
    <w:lvl w:ilvl="3" w:tplc="080A000F" w:tentative="1">
      <w:start w:val="1"/>
      <w:numFmt w:val="decimal"/>
      <w:lvlText w:val="%4."/>
      <w:lvlJc w:val="left"/>
      <w:pPr>
        <w:ind w:left="4310" w:hanging="360"/>
      </w:pPr>
      <w:rPr>
        <w:rFonts w:cs="Times New Roman"/>
      </w:rPr>
    </w:lvl>
    <w:lvl w:ilvl="4" w:tplc="080A0019" w:tentative="1">
      <w:start w:val="1"/>
      <w:numFmt w:val="lowerLetter"/>
      <w:lvlText w:val="%5."/>
      <w:lvlJc w:val="left"/>
      <w:pPr>
        <w:ind w:left="5030" w:hanging="360"/>
      </w:pPr>
      <w:rPr>
        <w:rFonts w:cs="Times New Roman"/>
      </w:rPr>
    </w:lvl>
    <w:lvl w:ilvl="5" w:tplc="080A001B" w:tentative="1">
      <w:start w:val="1"/>
      <w:numFmt w:val="lowerRoman"/>
      <w:lvlText w:val="%6."/>
      <w:lvlJc w:val="right"/>
      <w:pPr>
        <w:ind w:left="5750" w:hanging="180"/>
      </w:pPr>
      <w:rPr>
        <w:rFonts w:cs="Times New Roman"/>
      </w:rPr>
    </w:lvl>
    <w:lvl w:ilvl="6" w:tplc="080A000F" w:tentative="1">
      <w:start w:val="1"/>
      <w:numFmt w:val="decimal"/>
      <w:lvlText w:val="%7."/>
      <w:lvlJc w:val="left"/>
      <w:pPr>
        <w:ind w:left="6470" w:hanging="360"/>
      </w:pPr>
      <w:rPr>
        <w:rFonts w:cs="Times New Roman"/>
      </w:rPr>
    </w:lvl>
    <w:lvl w:ilvl="7" w:tplc="080A0019" w:tentative="1">
      <w:start w:val="1"/>
      <w:numFmt w:val="lowerLetter"/>
      <w:lvlText w:val="%8."/>
      <w:lvlJc w:val="left"/>
      <w:pPr>
        <w:ind w:left="7190" w:hanging="360"/>
      </w:pPr>
      <w:rPr>
        <w:rFonts w:cs="Times New Roman"/>
      </w:rPr>
    </w:lvl>
    <w:lvl w:ilvl="8" w:tplc="080A001B" w:tentative="1">
      <w:start w:val="1"/>
      <w:numFmt w:val="lowerRoman"/>
      <w:lvlText w:val="%9."/>
      <w:lvlJc w:val="right"/>
      <w:pPr>
        <w:ind w:left="7910" w:hanging="180"/>
      </w:pPr>
      <w:rPr>
        <w:rFonts w:cs="Times New Roman"/>
      </w:rPr>
    </w:lvl>
  </w:abstractNum>
  <w:abstractNum w:abstractNumId="63">
    <w:nsid w:val="346425A7"/>
    <w:multiLevelType w:val="hybridMultilevel"/>
    <w:tmpl w:val="5CCEB27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nsid w:val="34DE5C9C"/>
    <w:multiLevelType w:val="hybridMultilevel"/>
    <w:tmpl w:val="08A40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35746591"/>
    <w:multiLevelType w:val="hybridMultilevel"/>
    <w:tmpl w:val="7A5ED82A"/>
    <w:lvl w:ilvl="0" w:tplc="040A0017">
      <w:start w:val="1"/>
      <w:numFmt w:val="lowerLetter"/>
      <w:lvlText w:val="%1)"/>
      <w:lvlJc w:val="left"/>
      <w:pPr>
        <w:ind w:left="1429"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nsid w:val="360F1A5D"/>
    <w:multiLevelType w:val="hybridMultilevel"/>
    <w:tmpl w:val="3580C17C"/>
    <w:lvl w:ilvl="0" w:tplc="080A0017">
      <w:start w:val="1"/>
      <w:numFmt w:val="lowerLetter"/>
      <w:lvlText w:val="%1)"/>
      <w:lvlJc w:val="left"/>
      <w:pPr>
        <w:tabs>
          <w:tab w:val="num" w:pos="1985"/>
        </w:tabs>
        <w:ind w:left="1985" w:hanging="567"/>
      </w:pPr>
      <w:rPr>
        <w:rFonts w:hint="default"/>
        <w:color w:val="auto"/>
      </w:rPr>
    </w:lvl>
    <w:lvl w:ilvl="1" w:tplc="0C0A0003" w:tentative="1">
      <w:start w:val="1"/>
      <w:numFmt w:val="bullet"/>
      <w:lvlText w:val="o"/>
      <w:lvlJc w:val="left"/>
      <w:pPr>
        <w:tabs>
          <w:tab w:val="num" w:pos="2290"/>
        </w:tabs>
        <w:ind w:left="2290" w:hanging="360"/>
      </w:pPr>
      <w:rPr>
        <w:rFonts w:ascii="Courier New" w:hAnsi="Courier New" w:hint="default"/>
      </w:rPr>
    </w:lvl>
    <w:lvl w:ilvl="2" w:tplc="0C0A0005" w:tentative="1">
      <w:start w:val="1"/>
      <w:numFmt w:val="bullet"/>
      <w:lvlText w:val=""/>
      <w:lvlJc w:val="left"/>
      <w:pPr>
        <w:tabs>
          <w:tab w:val="num" w:pos="3010"/>
        </w:tabs>
        <w:ind w:left="3010" w:hanging="360"/>
      </w:pPr>
      <w:rPr>
        <w:rFonts w:ascii="Wingdings" w:hAnsi="Wingdings" w:hint="default"/>
      </w:rPr>
    </w:lvl>
    <w:lvl w:ilvl="3" w:tplc="0C0A0001" w:tentative="1">
      <w:start w:val="1"/>
      <w:numFmt w:val="bullet"/>
      <w:lvlText w:val=""/>
      <w:lvlJc w:val="left"/>
      <w:pPr>
        <w:tabs>
          <w:tab w:val="num" w:pos="3730"/>
        </w:tabs>
        <w:ind w:left="3730" w:hanging="360"/>
      </w:pPr>
      <w:rPr>
        <w:rFonts w:ascii="Symbol" w:hAnsi="Symbol" w:hint="default"/>
      </w:rPr>
    </w:lvl>
    <w:lvl w:ilvl="4" w:tplc="0C0A0003" w:tentative="1">
      <w:start w:val="1"/>
      <w:numFmt w:val="bullet"/>
      <w:lvlText w:val="o"/>
      <w:lvlJc w:val="left"/>
      <w:pPr>
        <w:tabs>
          <w:tab w:val="num" w:pos="4450"/>
        </w:tabs>
        <w:ind w:left="4450" w:hanging="360"/>
      </w:pPr>
      <w:rPr>
        <w:rFonts w:ascii="Courier New" w:hAnsi="Courier New" w:hint="default"/>
      </w:rPr>
    </w:lvl>
    <w:lvl w:ilvl="5" w:tplc="0C0A0005" w:tentative="1">
      <w:start w:val="1"/>
      <w:numFmt w:val="bullet"/>
      <w:lvlText w:val=""/>
      <w:lvlJc w:val="left"/>
      <w:pPr>
        <w:tabs>
          <w:tab w:val="num" w:pos="5170"/>
        </w:tabs>
        <w:ind w:left="5170" w:hanging="360"/>
      </w:pPr>
      <w:rPr>
        <w:rFonts w:ascii="Wingdings" w:hAnsi="Wingdings" w:hint="default"/>
      </w:rPr>
    </w:lvl>
    <w:lvl w:ilvl="6" w:tplc="0C0A0001" w:tentative="1">
      <w:start w:val="1"/>
      <w:numFmt w:val="bullet"/>
      <w:lvlText w:val=""/>
      <w:lvlJc w:val="left"/>
      <w:pPr>
        <w:tabs>
          <w:tab w:val="num" w:pos="5890"/>
        </w:tabs>
        <w:ind w:left="5890" w:hanging="360"/>
      </w:pPr>
      <w:rPr>
        <w:rFonts w:ascii="Symbol" w:hAnsi="Symbol" w:hint="default"/>
      </w:rPr>
    </w:lvl>
    <w:lvl w:ilvl="7" w:tplc="0C0A0003" w:tentative="1">
      <w:start w:val="1"/>
      <w:numFmt w:val="bullet"/>
      <w:lvlText w:val="o"/>
      <w:lvlJc w:val="left"/>
      <w:pPr>
        <w:tabs>
          <w:tab w:val="num" w:pos="6610"/>
        </w:tabs>
        <w:ind w:left="6610" w:hanging="360"/>
      </w:pPr>
      <w:rPr>
        <w:rFonts w:ascii="Courier New" w:hAnsi="Courier New" w:hint="default"/>
      </w:rPr>
    </w:lvl>
    <w:lvl w:ilvl="8" w:tplc="0C0A0005" w:tentative="1">
      <w:start w:val="1"/>
      <w:numFmt w:val="bullet"/>
      <w:lvlText w:val=""/>
      <w:lvlJc w:val="left"/>
      <w:pPr>
        <w:tabs>
          <w:tab w:val="num" w:pos="7330"/>
        </w:tabs>
        <w:ind w:left="7330" w:hanging="360"/>
      </w:pPr>
      <w:rPr>
        <w:rFonts w:ascii="Wingdings" w:hAnsi="Wingdings" w:hint="default"/>
      </w:rPr>
    </w:lvl>
  </w:abstractNum>
  <w:abstractNum w:abstractNumId="67">
    <w:nsid w:val="386D7B17"/>
    <w:multiLevelType w:val="hybridMultilevel"/>
    <w:tmpl w:val="F3B28F1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nsid w:val="38A37B7D"/>
    <w:multiLevelType w:val="hybridMultilevel"/>
    <w:tmpl w:val="995AB6D4"/>
    <w:lvl w:ilvl="0" w:tplc="080A0017">
      <w:start w:val="1"/>
      <w:numFmt w:val="lowerLetter"/>
      <w:lvlText w:val="%1)"/>
      <w:lvlJc w:val="left"/>
      <w:pPr>
        <w:ind w:left="1429" w:hanging="360"/>
      </w:pPr>
    </w:lvl>
    <w:lvl w:ilvl="1" w:tplc="080A0019">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69">
    <w:nsid w:val="39AC2ED9"/>
    <w:multiLevelType w:val="hybridMultilevel"/>
    <w:tmpl w:val="E1D65584"/>
    <w:lvl w:ilvl="0" w:tplc="4D4818F4">
      <w:start w:val="1"/>
      <w:numFmt w:val="bullet"/>
      <w:lvlText w:val=""/>
      <w:lvlJc w:val="left"/>
      <w:pPr>
        <w:tabs>
          <w:tab w:val="num" w:pos="1985"/>
        </w:tabs>
        <w:ind w:left="1985" w:hanging="567"/>
      </w:pPr>
      <w:rPr>
        <w:rFonts w:ascii="Symbol" w:hAnsi="Symbol" w:hint="default"/>
        <w:color w:val="auto"/>
      </w:rPr>
    </w:lvl>
    <w:lvl w:ilvl="1" w:tplc="0C0A0003" w:tentative="1">
      <w:start w:val="1"/>
      <w:numFmt w:val="bullet"/>
      <w:lvlText w:val="o"/>
      <w:lvlJc w:val="left"/>
      <w:pPr>
        <w:tabs>
          <w:tab w:val="num" w:pos="2290"/>
        </w:tabs>
        <w:ind w:left="2290" w:hanging="360"/>
      </w:pPr>
      <w:rPr>
        <w:rFonts w:ascii="Courier New" w:hAnsi="Courier New" w:hint="default"/>
      </w:rPr>
    </w:lvl>
    <w:lvl w:ilvl="2" w:tplc="0C0A0005" w:tentative="1">
      <w:start w:val="1"/>
      <w:numFmt w:val="bullet"/>
      <w:lvlText w:val=""/>
      <w:lvlJc w:val="left"/>
      <w:pPr>
        <w:tabs>
          <w:tab w:val="num" w:pos="3010"/>
        </w:tabs>
        <w:ind w:left="3010" w:hanging="360"/>
      </w:pPr>
      <w:rPr>
        <w:rFonts w:ascii="Wingdings" w:hAnsi="Wingdings" w:hint="default"/>
      </w:rPr>
    </w:lvl>
    <w:lvl w:ilvl="3" w:tplc="0C0A0001" w:tentative="1">
      <w:start w:val="1"/>
      <w:numFmt w:val="bullet"/>
      <w:lvlText w:val=""/>
      <w:lvlJc w:val="left"/>
      <w:pPr>
        <w:tabs>
          <w:tab w:val="num" w:pos="3730"/>
        </w:tabs>
        <w:ind w:left="3730" w:hanging="360"/>
      </w:pPr>
      <w:rPr>
        <w:rFonts w:ascii="Symbol" w:hAnsi="Symbol" w:hint="default"/>
      </w:rPr>
    </w:lvl>
    <w:lvl w:ilvl="4" w:tplc="0C0A0003" w:tentative="1">
      <w:start w:val="1"/>
      <w:numFmt w:val="bullet"/>
      <w:lvlText w:val="o"/>
      <w:lvlJc w:val="left"/>
      <w:pPr>
        <w:tabs>
          <w:tab w:val="num" w:pos="4450"/>
        </w:tabs>
        <w:ind w:left="4450" w:hanging="360"/>
      </w:pPr>
      <w:rPr>
        <w:rFonts w:ascii="Courier New" w:hAnsi="Courier New" w:hint="default"/>
      </w:rPr>
    </w:lvl>
    <w:lvl w:ilvl="5" w:tplc="0C0A0005" w:tentative="1">
      <w:start w:val="1"/>
      <w:numFmt w:val="bullet"/>
      <w:lvlText w:val=""/>
      <w:lvlJc w:val="left"/>
      <w:pPr>
        <w:tabs>
          <w:tab w:val="num" w:pos="5170"/>
        </w:tabs>
        <w:ind w:left="5170" w:hanging="360"/>
      </w:pPr>
      <w:rPr>
        <w:rFonts w:ascii="Wingdings" w:hAnsi="Wingdings" w:hint="default"/>
      </w:rPr>
    </w:lvl>
    <w:lvl w:ilvl="6" w:tplc="0C0A0001" w:tentative="1">
      <w:start w:val="1"/>
      <w:numFmt w:val="bullet"/>
      <w:lvlText w:val=""/>
      <w:lvlJc w:val="left"/>
      <w:pPr>
        <w:tabs>
          <w:tab w:val="num" w:pos="5890"/>
        </w:tabs>
        <w:ind w:left="5890" w:hanging="360"/>
      </w:pPr>
      <w:rPr>
        <w:rFonts w:ascii="Symbol" w:hAnsi="Symbol" w:hint="default"/>
      </w:rPr>
    </w:lvl>
    <w:lvl w:ilvl="7" w:tplc="0C0A0003" w:tentative="1">
      <w:start w:val="1"/>
      <w:numFmt w:val="bullet"/>
      <w:lvlText w:val="o"/>
      <w:lvlJc w:val="left"/>
      <w:pPr>
        <w:tabs>
          <w:tab w:val="num" w:pos="6610"/>
        </w:tabs>
        <w:ind w:left="6610" w:hanging="360"/>
      </w:pPr>
      <w:rPr>
        <w:rFonts w:ascii="Courier New" w:hAnsi="Courier New" w:hint="default"/>
      </w:rPr>
    </w:lvl>
    <w:lvl w:ilvl="8" w:tplc="0C0A0005" w:tentative="1">
      <w:start w:val="1"/>
      <w:numFmt w:val="bullet"/>
      <w:lvlText w:val=""/>
      <w:lvlJc w:val="left"/>
      <w:pPr>
        <w:tabs>
          <w:tab w:val="num" w:pos="7330"/>
        </w:tabs>
        <w:ind w:left="7330" w:hanging="360"/>
      </w:pPr>
      <w:rPr>
        <w:rFonts w:ascii="Wingdings" w:hAnsi="Wingdings" w:hint="default"/>
      </w:rPr>
    </w:lvl>
  </w:abstractNum>
  <w:abstractNum w:abstractNumId="70">
    <w:nsid w:val="3B9B7964"/>
    <w:multiLevelType w:val="hybridMultilevel"/>
    <w:tmpl w:val="8DBA997C"/>
    <w:lvl w:ilvl="0" w:tplc="D3A05E2A">
      <w:start w:val="1"/>
      <w:numFmt w:val="decimal"/>
      <w:lvlText w:val="%1."/>
      <w:lvlJc w:val="left"/>
      <w:pPr>
        <w:ind w:left="765" w:hanging="360"/>
      </w:pPr>
      <w:rPr>
        <w:rFonts w:cs="Times New Roman"/>
        <w:b/>
      </w:rPr>
    </w:lvl>
    <w:lvl w:ilvl="1" w:tplc="080A0019" w:tentative="1">
      <w:start w:val="1"/>
      <w:numFmt w:val="lowerLetter"/>
      <w:lvlText w:val="%2."/>
      <w:lvlJc w:val="left"/>
      <w:pPr>
        <w:ind w:left="1485" w:hanging="360"/>
      </w:pPr>
      <w:rPr>
        <w:rFonts w:cs="Times New Roman"/>
      </w:rPr>
    </w:lvl>
    <w:lvl w:ilvl="2" w:tplc="080A001B" w:tentative="1">
      <w:start w:val="1"/>
      <w:numFmt w:val="lowerRoman"/>
      <w:lvlText w:val="%3."/>
      <w:lvlJc w:val="right"/>
      <w:pPr>
        <w:ind w:left="2205" w:hanging="180"/>
      </w:pPr>
      <w:rPr>
        <w:rFonts w:cs="Times New Roman"/>
      </w:rPr>
    </w:lvl>
    <w:lvl w:ilvl="3" w:tplc="080A000F" w:tentative="1">
      <w:start w:val="1"/>
      <w:numFmt w:val="decimal"/>
      <w:lvlText w:val="%4."/>
      <w:lvlJc w:val="left"/>
      <w:pPr>
        <w:ind w:left="2925" w:hanging="360"/>
      </w:pPr>
      <w:rPr>
        <w:rFonts w:cs="Times New Roman"/>
      </w:rPr>
    </w:lvl>
    <w:lvl w:ilvl="4" w:tplc="080A0019" w:tentative="1">
      <w:start w:val="1"/>
      <w:numFmt w:val="lowerLetter"/>
      <w:lvlText w:val="%5."/>
      <w:lvlJc w:val="left"/>
      <w:pPr>
        <w:ind w:left="3645" w:hanging="360"/>
      </w:pPr>
      <w:rPr>
        <w:rFonts w:cs="Times New Roman"/>
      </w:rPr>
    </w:lvl>
    <w:lvl w:ilvl="5" w:tplc="080A001B" w:tentative="1">
      <w:start w:val="1"/>
      <w:numFmt w:val="lowerRoman"/>
      <w:lvlText w:val="%6."/>
      <w:lvlJc w:val="right"/>
      <w:pPr>
        <w:ind w:left="4365" w:hanging="180"/>
      </w:pPr>
      <w:rPr>
        <w:rFonts w:cs="Times New Roman"/>
      </w:rPr>
    </w:lvl>
    <w:lvl w:ilvl="6" w:tplc="080A000F" w:tentative="1">
      <w:start w:val="1"/>
      <w:numFmt w:val="decimal"/>
      <w:lvlText w:val="%7."/>
      <w:lvlJc w:val="left"/>
      <w:pPr>
        <w:ind w:left="5085" w:hanging="360"/>
      </w:pPr>
      <w:rPr>
        <w:rFonts w:cs="Times New Roman"/>
      </w:rPr>
    </w:lvl>
    <w:lvl w:ilvl="7" w:tplc="080A0019" w:tentative="1">
      <w:start w:val="1"/>
      <w:numFmt w:val="lowerLetter"/>
      <w:lvlText w:val="%8."/>
      <w:lvlJc w:val="left"/>
      <w:pPr>
        <w:ind w:left="5805" w:hanging="360"/>
      </w:pPr>
      <w:rPr>
        <w:rFonts w:cs="Times New Roman"/>
      </w:rPr>
    </w:lvl>
    <w:lvl w:ilvl="8" w:tplc="080A001B" w:tentative="1">
      <w:start w:val="1"/>
      <w:numFmt w:val="lowerRoman"/>
      <w:lvlText w:val="%9."/>
      <w:lvlJc w:val="right"/>
      <w:pPr>
        <w:ind w:left="6525" w:hanging="180"/>
      </w:pPr>
      <w:rPr>
        <w:rFonts w:cs="Times New Roman"/>
      </w:rPr>
    </w:lvl>
  </w:abstractNum>
  <w:abstractNum w:abstractNumId="71">
    <w:nsid w:val="3C066195"/>
    <w:multiLevelType w:val="hybridMultilevel"/>
    <w:tmpl w:val="A5B6C84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3C792A0F"/>
    <w:multiLevelType w:val="hybridMultilevel"/>
    <w:tmpl w:val="7BC83150"/>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nsid w:val="3CD339C1"/>
    <w:multiLevelType w:val="hybridMultilevel"/>
    <w:tmpl w:val="C05401FE"/>
    <w:lvl w:ilvl="0" w:tplc="A986E8FE">
      <w:start w:val="1"/>
      <w:numFmt w:val="decimal"/>
      <w:lvlText w:val="%1."/>
      <w:lvlJc w:val="left"/>
      <w:pPr>
        <w:ind w:left="783" w:hanging="360"/>
      </w:pPr>
      <w:rPr>
        <w:b w:val="0"/>
        <w:i w:val="0"/>
      </w:rPr>
    </w:lvl>
    <w:lvl w:ilvl="1" w:tplc="080A0019" w:tentative="1">
      <w:start w:val="1"/>
      <w:numFmt w:val="lowerLetter"/>
      <w:lvlText w:val="%2."/>
      <w:lvlJc w:val="left"/>
      <w:pPr>
        <w:ind w:left="1503" w:hanging="360"/>
      </w:pPr>
    </w:lvl>
    <w:lvl w:ilvl="2" w:tplc="080A001B" w:tentative="1">
      <w:start w:val="1"/>
      <w:numFmt w:val="lowerRoman"/>
      <w:lvlText w:val="%3."/>
      <w:lvlJc w:val="right"/>
      <w:pPr>
        <w:ind w:left="2223" w:hanging="180"/>
      </w:pPr>
    </w:lvl>
    <w:lvl w:ilvl="3" w:tplc="080A000F" w:tentative="1">
      <w:start w:val="1"/>
      <w:numFmt w:val="decimal"/>
      <w:lvlText w:val="%4."/>
      <w:lvlJc w:val="left"/>
      <w:pPr>
        <w:ind w:left="2943" w:hanging="360"/>
      </w:pPr>
    </w:lvl>
    <w:lvl w:ilvl="4" w:tplc="080A0019" w:tentative="1">
      <w:start w:val="1"/>
      <w:numFmt w:val="lowerLetter"/>
      <w:lvlText w:val="%5."/>
      <w:lvlJc w:val="left"/>
      <w:pPr>
        <w:ind w:left="3663" w:hanging="360"/>
      </w:pPr>
    </w:lvl>
    <w:lvl w:ilvl="5" w:tplc="080A001B" w:tentative="1">
      <w:start w:val="1"/>
      <w:numFmt w:val="lowerRoman"/>
      <w:lvlText w:val="%6."/>
      <w:lvlJc w:val="right"/>
      <w:pPr>
        <w:ind w:left="4383" w:hanging="180"/>
      </w:pPr>
    </w:lvl>
    <w:lvl w:ilvl="6" w:tplc="080A000F" w:tentative="1">
      <w:start w:val="1"/>
      <w:numFmt w:val="decimal"/>
      <w:lvlText w:val="%7."/>
      <w:lvlJc w:val="left"/>
      <w:pPr>
        <w:ind w:left="5103" w:hanging="360"/>
      </w:pPr>
    </w:lvl>
    <w:lvl w:ilvl="7" w:tplc="080A0019" w:tentative="1">
      <w:start w:val="1"/>
      <w:numFmt w:val="lowerLetter"/>
      <w:lvlText w:val="%8."/>
      <w:lvlJc w:val="left"/>
      <w:pPr>
        <w:ind w:left="5823" w:hanging="360"/>
      </w:pPr>
    </w:lvl>
    <w:lvl w:ilvl="8" w:tplc="080A001B" w:tentative="1">
      <w:start w:val="1"/>
      <w:numFmt w:val="lowerRoman"/>
      <w:lvlText w:val="%9."/>
      <w:lvlJc w:val="right"/>
      <w:pPr>
        <w:ind w:left="6543" w:hanging="180"/>
      </w:pPr>
    </w:lvl>
  </w:abstractNum>
  <w:abstractNum w:abstractNumId="74">
    <w:nsid w:val="3D8146AF"/>
    <w:multiLevelType w:val="hybridMultilevel"/>
    <w:tmpl w:val="D2B4DA06"/>
    <w:lvl w:ilvl="0" w:tplc="080A0017">
      <w:start w:val="1"/>
      <w:numFmt w:val="lowerLetter"/>
      <w:lvlText w:val="%1)"/>
      <w:lvlJc w:val="left"/>
      <w:pPr>
        <w:ind w:left="1146" w:hanging="360"/>
      </w:pPr>
    </w:lvl>
    <w:lvl w:ilvl="1" w:tplc="080A0019">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75">
    <w:nsid w:val="3E8E0DC2"/>
    <w:multiLevelType w:val="hybridMultilevel"/>
    <w:tmpl w:val="E6C00674"/>
    <w:lvl w:ilvl="0" w:tplc="080A0001">
      <w:start w:val="1"/>
      <w:numFmt w:val="bullet"/>
      <w:lvlText w:val=""/>
      <w:lvlJc w:val="left"/>
      <w:pPr>
        <w:ind w:left="2279" w:hanging="360"/>
      </w:pPr>
      <w:rPr>
        <w:rFonts w:ascii="Symbol" w:hAnsi="Symbol" w:hint="default"/>
      </w:rPr>
    </w:lvl>
    <w:lvl w:ilvl="1" w:tplc="0C0A0003" w:tentative="1">
      <w:start w:val="1"/>
      <w:numFmt w:val="bullet"/>
      <w:lvlText w:val="o"/>
      <w:lvlJc w:val="left"/>
      <w:pPr>
        <w:tabs>
          <w:tab w:val="num" w:pos="2291"/>
        </w:tabs>
        <w:ind w:left="2291" w:hanging="360"/>
      </w:pPr>
      <w:rPr>
        <w:rFonts w:ascii="Courier New" w:hAnsi="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76">
    <w:nsid w:val="41022E07"/>
    <w:multiLevelType w:val="hybridMultilevel"/>
    <w:tmpl w:val="77E27886"/>
    <w:lvl w:ilvl="0" w:tplc="F9A4C388">
      <w:start w:val="1"/>
      <w:numFmt w:val="lowerLetter"/>
      <w:lvlText w:val="%1)"/>
      <w:lvlJc w:val="left"/>
      <w:pPr>
        <w:ind w:left="2103" w:hanging="360"/>
      </w:pPr>
      <w:rPr>
        <w:rFonts w:cs="Times New Roman"/>
        <w:b/>
      </w:rPr>
    </w:lvl>
    <w:lvl w:ilvl="1" w:tplc="44002E1E">
      <w:numFmt w:val="bullet"/>
      <w:lvlText w:val="•"/>
      <w:lvlJc w:val="left"/>
      <w:pPr>
        <w:ind w:left="3168" w:hanging="705"/>
      </w:pPr>
      <w:rPr>
        <w:rFonts w:ascii="Times New Roman" w:eastAsia="SimSun" w:hAnsi="Times New Roman" w:cs="Times New Roman" w:hint="default"/>
      </w:rPr>
    </w:lvl>
    <w:lvl w:ilvl="2" w:tplc="080A001B" w:tentative="1">
      <w:start w:val="1"/>
      <w:numFmt w:val="lowerRoman"/>
      <w:lvlText w:val="%3."/>
      <w:lvlJc w:val="right"/>
      <w:pPr>
        <w:ind w:left="3543" w:hanging="180"/>
      </w:pPr>
      <w:rPr>
        <w:rFonts w:cs="Times New Roman"/>
      </w:rPr>
    </w:lvl>
    <w:lvl w:ilvl="3" w:tplc="080A000F" w:tentative="1">
      <w:start w:val="1"/>
      <w:numFmt w:val="decimal"/>
      <w:lvlText w:val="%4."/>
      <w:lvlJc w:val="left"/>
      <w:pPr>
        <w:ind w:left="4263" w:hanging="360"/>
      </w:pPr>
      <w:rPr>
        <w:rFonts w:cs="Times New Roman"/>
      </w:rPr>
    </w:lvl>
    <w:lvl w:ilvl="4" w:tplc="080A0019" w:tentative="1">
      <w:start w:val="1"/>
      <w:numFmt w:val="lowerLetter"/>
      <w:lvlText w:val="%5."/>
      <w:lvlJc w:val="left"/>
      <w:pPr>
        <w:ind w:left="4983" w:hanging="360"/>
      </w:pPr>
      <w:rPr>
        <w:rFonts w:cs="Times New Roman"/>
      </w:rPr>
    </w:lvl>
    <w:lvl w:ilvl="5" w:tplc="080A001B" w:tentative="1">
      <w:start w:val="1"/>
      <w:numFmt w:val="lowerRoman"/>
      <w:lvlText w:val="%6."/>
      <w:lvlJc w:val="right"/>
      <w:pPr>
        <w:ind w:left="5703" w:hanging="180"/>
      </w:pPr>
      <w:rPr>
        <w:rFonts w:cs="Times New Roman"/>
      </w:rPr>
    </w:lvl>
    <w:lvl w:ilvl="6" w:tplc="080A000F" w:tentative="1">
      <w:start w:val="1"/>
      <w:numFmt w:val="decimal"/>
      <w:lvlText w:val="%7."/>
      <w:lvlJc w:val="left"/>
      <w:pPr>
        <w:ind w:left="6423" w:hanging="360"/>
      </w:pPr>
      <w:rPr>
        <w:rFonts w:cs="Times New Roman"/>
      </w:rPr>
    </w:lvl>
    <w:lvl w:ilvl="7" w:tplc="080A0019" w:tentative="1">
      <w:start w:val="1"/>
      <w:numFmt w:val="lowerLetter"/>
      <w:lvlText w:val="%8."/>
      <w:lvlJc w:val="left"/>
      <w:pPr>
        <w:ind w:left="7143" w:hanging="360"/>
      </w:pPr>
      <w:rPr>
        <w:rFonts w:cs="Times New Roman"/>
      </w:rPr>
    </w:lvl>
    <w:lvl w:ilvl="8" w:tplc="080A001B" w:tentative="1">
      <w:start w:val="1"/>
      <w:numFmt w:val="lowerRoman"/>
      <w:lvlText w:val="%9."/>
      <w:lvlJc w:val="right"/>
      <w:pPr>
        <w:ind w:left="7863" w:hanging="180"/>
      </w:pPr>
      <w:rPr>
        <w:rFonts w:cs="Times New Roman"/>
      </w:rPr>
    </w:lvl>
  </w:abstractNum>
  <w:abstractNum w:abstractNumId="77">
    <w:nsid w:val="41796E2B"/>
    <w:multiLevelType w:val="hybridMultilevel"/>
    <w:tmpl w:val="6AB65BDC"/>
    <w:lvl w:ilvl="0" w:tplc="08061496">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nsid w:val="41BA4D46"/>
    <w:multiLevelType w:val="hybridMultilevel"/>
    <w:tmpl w:val="0414CD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nsid w:val="422132F0"/>
    <w:multiLevelType w:val="hybridMultilevel"/>
    <w:tmpl w:val="C1A2E5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nsid w:val="426143EF"/>
    <w:multiLevelType w:val="hybridMultilevel"/>
    <w:tmpl w:val="E9B693F6"/>
    <w:lvl w:ilvl="0" w:tplc="080A0011">
      <w:start w:val="1"/>
      <w:numFmt w:val="decimal"/>
      <w:lvlText w:val="%1)"/>
      <w:lvlJc w:val="left"/>
      <w:pPr>
        <w:ind w:left="720" w:hanging="360"/>
      </w:pPr>
    </w:lvl>
    <w:lvl w:ilvl="1" w:tplc="080A0011">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nsid w:val="440072B9"/>
    <w:multiLevelType w:val="hybridMultilevel"/>
    <w:tmpl w:val="A572BAB8"/>
    <w:lvl w:ilvl="0" w:tplc="EE803FC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nsid w:val="44496F23"/>
    <w:multiLevelType w:val="hybridMultilevel"/>
    <w:tmpl w:val="E2C2E5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nsid w:val="45592612"/>
    <w:multiLevelType w:val="hybridMultilevel"/>
    <w:tmpl w:val="690691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nsid w:val="483E42A6"/>
    <w:multiLevelType w:val="hybridMultilevel"/>
    <w:tmpl w:val="3B24404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nsid w:val="487C1280"/>
    <w:multiLevelType w:val="hybridMultilevel"/>
    <w:tmpl w:val="FEE4393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nsid w:val="48C871A2"/>
    <w:multiLevelType w:val="hybridMultilevel"/>
    <w:tmpl w:val="2E8292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nsid w:val="497F6252"/>
    <w:multiLevelType w:val="hybridMultilevel"/>
    <w:tmpl w:val="155E1024"/>
    <w:lvl w:ilvl="0" w:tplc="95987F52">
      <w:start w:val="8"/>
      <w:numFmt w:val="bullet"/>
      <w:lvlText w:val="•"/>
      <w:lvlJc w:val="left"/>
      <w:pPr>
        <w:ind w:left="720" w:hanging="360"/>
      </w:pPr>
      <w:rPr>
        <w:rFonts w:ascii="Times New Roman" w:eastAsia="SimSu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nsid w:val="4A444E69"/>
    <w:multiLevelType w:val="hybridMultilevel"/>
    <w:tmpl w:val="B1826486"/>
    <w:lvl w:ilvl="0" w:tplc="080A0001">
      <w:start w:val="1"/>
      <w:numFmt w:val="bullet"/>
      <w:lvlText w:val=""/>
      <w:lvlJc w:val="left"/>
      <w:pPr>
        <w:ind w:left="1069" w:hanging="360"/>
      </w:pPr>
      <w:rPr>
        <w:rFonts w:ascii="Symbol" w:hAnsi="Symbol" w:hint="default"/>
      </w:rPr>
    </w:lvl>
    <w:lvl w:ilvl="1" w:tplc="080A0003">
      <w:start w:val="1"/>
      <w:numFmt w:val="bullet"/>
      <w:lvlText w:val="o"/>
      <w:lvlJc w:val="left"/>
      <w:pPr>
        <w:ind w:left="2203" w:hanging="360"/>
      </w:pPr>
      <w:rPr>
        <w:rFonts w:ascii="Courier New" w:hAnsi="Courier New" w:hint="default"/>
      </w:rPr>
    </w:lvl>
    <w:lvl w:ilvl="2" w:tplc="080A0005" w:tentative="1">
      <w:start w:val="1"/>
      <w:numFmt w:val="bullet"/>
      <w:lvlText w:val=""/>
      <w:lvlJc w:val="left"/>
      <w:pPr>
        <w:ind w:left="3700" w:hanging="360"/>
      </w:pPr>
      <w:rPr>
        <w:rFonts w:ascii="Wingdings" w:hAnsi="Wingdings" w:hint="default"/>
      </w:rPr>
    </w:lvl>
    <w:lvl w:ilvl="3" w:tplc="080A0001" w:tentative="1">
      <w:start w:val="1"/>
      <w:numFmt w:val="bullet"/>
      <w:lvlText w:val=""/>
      <w:lvlJc w:val="left"/>
      <w:pPr>
        <w:ind w:left="4420" w:hanging="360"/>
      </w:pPr>
      <w:rPr>
        <w:rFonts w:ascii="Symbol" w:hAnsi="Symbol" w:hint="default"/>
      </w:rPr>
    </w:lvl>
    <w:lvl w:ilvl="4" w:tplc="080A0003" w:tentative="1">
      <w:start w:val="1"/>
      <w:numFmt w:val="bullet"/>
      <w:lvlText w:val="o"/>
      <w:lvlJc w:val="left"/>
      <w:pPr>
        <w:ind w:left="5140" w:hanging="360"/>
      </w:pPr>
      <w:rPr>
        <w:rFonts w:ascii="Courier New" w:hAnsi="Courier New" w:hint="default"/>
      </w:rPr>
    </w:lvl>
    <w:lvl w:ilvl="5" w:tplc="080A0005" w:tentative="1">
      <w:start w:val="1"/>
      <w:numFmt w:val="bullet"/>
      <w:lvlText w:val=""/>
      <w:lvlJc w:val="left"/>
      <w:pPr>
        <w:ind w:left="5860" w:hanging="360"/>
      </w:pPr>
      <w:rPr>
        <w:rFonts w:ascii="Wingdings" w:hAnsi="Wingdings" w:hint="default"/>
      </w:rPr>
    </w:lvl>
    <w:lvl w:ilvl="6" w:tplc="080A0001" w:tentative="1">
      <w:start w:val="1"/>
      <w:numFmt w:val="bullet"/>
      <w:lvlText w:val=""/>
      <w:lvlJc w:val="left"/>
      <w:pPr>
        <w:ind w:left="6580" w:hanging="360"/>
      </w:pPr>
      <w:rPr>
        <w:rFonts w:ascii="Symbol" w:hAnsi="Symbol" w:hint="default"/>
      </w:rPr>
    </w:lvl>
    <w:lvl w:ilvl="7" w:tplc="080A0003" w:tentative="1">
      <w:start w:val="1"/>
      <w:numFmt w:val="bullet"/>
      <w:lvlText w:val="o"/>
      <w:lvlJc w:val="left"/>
      <w:pPr>
        <w:ind w:left="7300" w:hanging="360"/>
      </w:pPr>
      <w:rPr>
        <w:rFonts w:ascii="Courier New" w:hAnsi="Courier New" w:hint="default"/>
      </w:rPr>
    </w:lvl>
    <w:lvl w:ilvl="8" w:tplc="080A0005" w:tentative="1">
      <w:start w:val="1"/>
      <w:numFmt w:val="bullet"/>
      <w:lvlText w:val=""/>
      <w:lvlJc w:val="left"/>
      <w:pPr>
        <w:ind w:left="8020" w:hanging="360"/>
      </w:pPr>
      <w:rPr>
        <w:rFonts w:ascii="Wingdings" w:hAnsi="Wingdings" w:hint="default"/>
      </w:rPr>
    </w:lvl>
  </w:abstractNum>
  <w:abstractNum w:abstractNumId="89">
    <w:nsid w:val="4B76312C"/>
    <w:multiLevelType w:val="hybridMultilevel"/>
    <w:tmpl w:val="7AB85612"/>
    <w:lvl w:ilvl="0" w:tplc="EE803FC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nsid w:val="4BB63868"/>
    <w:multiLevelType w:val="hybridMultilevel"/>
    <w:tmpl w:val="7AB85612"/>
    <w:lvl w:ilvl="0" w:tplc="EE803FC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nsid w:val="4DCD0A1E"/>
    <w:multiLevelType w:val="hybridMultilevel"/>
    <w:tmpl w:val="B8A404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nsid w:val="4E333577"/>
    <w:multiLevelType w:val="hybridMultilevel"/>
    <w:tmpl w:val="8A1A8DF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nsid w:val="50382816"/>
    <w:multiLevelType w:val="hybridMultilevel"/>
    <w:tmpl w:val="330E0ABE"/>
    <w:lvl w:ilvl="0" w:tplc="CDA84D1C">
      <w:start w:val="1"/>
      <w:numFmt w:val="bullet"/>
      <w:lvlText w:val=""/>
      <w:lvlJc w:val="left"/>
      <w:pPr>
        <w:tabs>
          <w:tab w:val="num" w:pos="1985"/>
        </w:tabs>
        <w:ind w:left="1985" w:hanging="567"/>
      </w:pPr>
      <w:rPr>
        <w:rFonts w:ascii="Symbol" w:hAnsi="Symbol" w:hint="default"/>
        <w:color w:val="auto"/>
      </w:rPr>
    </w:lvl>
    <w:lvl w:ilvl="1" w:tplc="0C0A0003" w:tentative="1">
      <w:start w:val="1"/>
      <w:numFmt w:val="bullet"/>
      <w:lvlText w:val="o"/>
      <w:lvlJc w:val="left"/>
      <w:pPr>
        <w:tabs>
          <w:tab w:val="num" w:pos="2290"/>
        </w:tabs>
        <w:ind w:left="2290" w:hanging="360"/>
      </w:pPr>
      <w:rPr>
        <w:rFonts w:ascii="Courier New" w:hAnsi="Courier New" w:hint="default"/>
      </w:rPr>
    </w:lvl>
    <w:lvl w:ilvl="2" w:tplc="0C0A0005" w:tentative="1">
      <w:start w:val="1"/>
      <w:numFmt w:val="bullet"/>
      <w:lvlText w:val=""/>
      <w:lvlJc w:val="left"/>
      <w:pPr>
        <w:tabs>
          <w:tab w:val="num" w:pos="3010"/>
        </w:tabs>
        <w:ind w:left="3010" w:hanging="360"/>
      </w:pPr>
      <w:rPr>
        <w:rFonts w:ascii="Wingdings" w:hAnsi="Wingdings" w:hint="default"/>
      </w:rPr>
    </w:lvl>
    <w:lvl w:ilvl="3" w:tplc="0C0A0001" w:tentative="1">
      <w:start w:val="1"/>
      <w:numFmt w:val="bullet"/>
      <w:lvlText w:val=""/>
      <w:lvlJc w:val="left"/>
      <w:pPr>
        <w:tabs>
          <w:tab w:val="num" w:pos="3730"/>
        </w:tabs>
        <w:ind w:left="3730" w:hanging="360"/>
      </w:pPr>
      <w:rPr>
        <w:rFonts w:ascii="Symbol" w:hAnsi="Symbol" w:hint="default"/>
      </w:rPr>
    </w:lvl>
    <w:lvl w:ilvl="4" w:tplc="0C0A0003" w:tentative="1">
      <w:start w:val="1"/>
      <w:numFmt w:val="bullet"/>
      <w:lvlText w:val="o"/>
      <w:lvlJc w:val="left"/>
      <w:pPr>
        <w:tabs>
          <w:tab w:val="num" w:pos="4450"/>
        </w:tabs>
        <w:ind w:left="4450" w:hanging="360"/>
      </w:pPr>
      <w:rPr>
        <w:rFonts w:ascii="Courier New" w:hAnsi="Courier New" w:hint="default"/>
      </w:rPr>
    </w:lvl>
    <w:lvl w:ilvl="5" w:tplc="0C0A0005" w:tentative="1">
      <w:start w:val="1"/>
      <w:numFmt w:val="bullet"/>
      <w:lvlText w:val=""/>
      <w:lvlJc w:val="left"/>
      <w:pPr>
        <w:tabs>
          <w:tab w:val="num" w:pos="5170"/>
        </w:tabs>
        <w:ind w:left="5170" w:hanging="360"/>
      </w:pPr>
      <w:rPr>
        <w:rFonts w:ascii="Wingdings" w:hAnsi="Wingdings" w:hint="default"/>
      </w:rPr>
    </w:lvl>
    <w:lvl w:ilvl="6" w:tplc="0C0A0001" w:tentative="1">
      <w:start w:val="1"/>
      <w:numFmt w:val="bullet"/>
      <w:lvlText w:val=""/>
      <w:lvlJc w:val="left"/>
      <w:pPr>
        <w:tabs>
          <w:tab w:val="num" w:pos="5890"/>
        </w:tabs>
        <w:ind w:left="5890" w:hanging="360"/>
      </w:pPr>
      <w:rPr>
        <w:rFonts w:ascii="Symbol" w:hAnsi="Symbol" w:hint="default"/>
      </w:rPr>
    </w:lvl>
    <w:lvl w:ilvl="7" w:tplc="0C0A0003" w:tentative="1">
      <w:start w:val="1"/>
      <w:numFmt w:val="bullet"/>
      <w:lvlText w:val="o"/>
      <w:lvlJc w:val="left"/>
      <w:pPr>
        <w:tabs>
          <w:tab w:val="num" w:pos="6610"/>
        </w:tabs>
        <w:ind w:left="6610" w:hanging="360"/>
      </w:pPr>
      <w:rPr>
        <w:rFonts w:ascii="Courier New" w:hAnsi="Courier New" w:hint="default"/>
      </w:rPr>
    </w:lvl>
    <w:lvl w:ilvl="8" w:tplc="0C0A0005" w:tentative="1">
      <w:start w:val="1"/>
      <w:numFmt w:val="bullet"/>
      <w:lvlText w:val=""/>
      <w:lvlJc w:val="left"/>
      <w:pPr>
        <w:tabs>
          <w:tab w:val="num" w:pos="7330"/>
        </w:tabs>
        <w:ind w:left="7330" w:hanging="360"/>
      </w:pPr>
      <w:rPr>
        <w:rFonts w:ascii="Wingdings" w:hAnsi="Wingdings" w:hint="default"/>
      </w:rPr>
    </w:lvl>
  </w:abstractNum>
  <w:abstractNum w:abstractNumId="94">
    <w:nsid w:val="52E567D0"/>
    <w:multiLevelType w:val="multilevel"/>
    <w:tmpl w:val="AE80E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53150C0B"/>
    <w:multiLevelType w:val="hybridMultilevel"/>
    <w:tmpl w:val="508C6C7C"/>
    <w:lvl w:ilvl="0" w:tplc="040A000F">
      <w:start w:val="1"/>
      <w:numFmt w:val="decimal"/>
      <w:lvlText w:val="%1."/>
      <w:lvlJc w:val="left"/>
      <w:pPr>
        <w:ind w:left="720" w:hanging="360"/>
      </w:pPr>
    </w:lvl>
    <w:lvl w:ilvl="1" w:tplc="040A000F">
      <w:start w:val="1"/>
      <w:numFmt w:val="decimal"/>
      <w:lvlText w:val="%2."/>
      <w:lvlJc w:val="left"/>
      <w:pPr>
        <w:ind w:left="72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6">
    <w:nsid w:val="535A5EC6"/>
    <w:multiLevelType w:val="hybridMultilevel"/>
    <w:tmpl w:val="172AE9D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nsid w:val="53F51473"/>
    <w:multiLevelType w:val="hybridMultilevel"/>
    <w:tmpl w:val="47947F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8">
    <w:nsid w:val="553067B1"/>
    <w:multiLevelType w:val="hybridMultilevel"/>
    <w:tmpl w:val="56DE062C"/>
    <w:lvl w:ilvl="0" w:tplc="DBCE1988">
      <w:start w:val="1"/>
      <w:numFmt w:val="lowerLetter"/>
      <w:lvlText w:val="%1)"/>
      <w:lvlJc w:val="left"/>
      <w:pPr>
        <w:ind w:left="1069" w:hanging="360"/>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9">
    <w:nsid w:val="555F73E7"/>
    <w:multiLevelType w:val="multilevel"/>
    <w:tmpl w:val="88DE3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55F608C6"/>
    <w:multiLevelType w:val="hybridMultilevel"/>
    <w:tmpl w:val="8B7CBB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1">
    <w:nsid w:val="57244C81"/>
    <w:multiLevelType w:val="hybridMultilevel"/>
    <w:tmpl w:val="732E3FF2"/>
    <w:lvl w:ilvl="0" w:tplc="080A000F">
      <w:start w:val="1"/>
      <w:numFmt w:val="decimal"/>
      <w:lvlText w:val="%1."/>
      <w:lvlJc w:val="lef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2">
    <w:nsid w:val="57B4527B"/>
    <w:multiLevelType w:val="hybridMultilevel"/>
    <w:tmpl w:val="2206AA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3">
    <w:nsid w:val="58487ECE"/>
    <w:multiLevelType w:val="hybridMultilevel"/>
    <w:tmpl w:val="10BA00FC"/>
    <w:lvl w:ilvl="0" w:tplc="080A0001">
      <w:start w:val="1"/>
      <w:numFmt w:val="bullet"/>
      <w:lvlText w:val=""/>
      <w:lvlJc w:val="left"/>
      <w:pPr>
        <w:ind w:left="1425" w:hanging="360"/>
      </w:pPr>
      <w:rPr>
        <w:rFonts w:ascii="Symbol" w:hAnsi="Symbol" w:hint="default"/>
      </w:rPr>
    </w:lvl>
    <w:lvl w:ilvl="1" w:tplc="080A0003">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104">
    <w:nsid w:val="5A09550F"/>
    <w:multiLevelType w:val="hybridMultilevel"/>
    <w:tmpl w:val="E8F2434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5">
    <w:nsid w:val="5A677421"/>
    <w:multiLevelType w:val="hybridMultilevel"/>
    <w:tmpl w:val="ACD61824"/>
    <w:lvl w:ilvl="0" w:tplc="04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nsid w:val="5AD729C0"/>
    <w:multiLevelType w:val="hybridMultilevel"/>
    <w:tmpl w:val="D6F2B808"/>
    <w:lvl w:ilvl="0" w:tplc="040A0017">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7">
    <w:nsid w:val="5B2A3543"/>
    <w:multiLevelType w:val="hybridMultilevel"/>
    <w:tmpl w:val="F8A0A898"/>
    <w:lvl w:ilvl="0" w:tplc="040A000F">
      <w:start w:val="1"/>
      <w:numFmt w:val="decimal"/>
      <w:lvlText w:val="%1."/>
      <w:lvlJc w:val="left"/>
      <w:pPr>
        <w:ind w:left="720" w:hanging="360"/>
      </w:pPr>
    </w:lvl>
    <w:lvl w:ilvl="1" w:tplc="040A000F">
      <w:start w:val="1"/>
      <w:numFmt w:val="decimal"/>
      <w:lvlText w:val="%2."/>
      <w:lvlJc w:val="left"/>
      <w:pPr>
        <w:ind w:left="72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8">
    <w:nsid w:val="5CA85745"/>
    <w:multiLevelType w:val="multilevel"/>
    <w:tmpl w:val="08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9">
    <w:nsid w:val="5DFB203A"/>
    <w:multiLevelType w:val="hybridMultilevel"/>
    <w:tmpl w:val="33A25A2E"/>
    <w:lvl w:ilvl="0" w:tplc="EE803FC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nsid w:val="5E6469A2"/>
    <w:multiLevelType w:val="hybridMultilevel"/>
    <w:tmpl w:val="229C0E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nsid w:val="5E757193"/>
    <w:multiLevelType w:val="hybridMultilevel"/>
    <w:tmpl w:val="B950B56A"/>
    <w:lvl w:ilvl="0" w:tplc="04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nsid w:val="5F4C43BF"/>
    <w:multiLevelType w:val="multilevel"/>
    <w:tmpl w:val="72801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5F772063"/>
    <w:multiLevelType w:val="hybridMultilevel"/>
    <w:tmpl w:val="3AE6DB4E"/>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nsid w:val="612B787F"/>
    <w:multiLevelType w:val="hybridMultilevel"/>
    <w:tmpl w:val="FC9EE94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5">
    <w:nsid w:val="61FD6912"/>
    <w:multiLevelType w:val="hybridMultilevel"/>
    <w:tmpl w:val="317003F8"/>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6">
    <w:nsid w:val="68460AFC"/>
    <w:multiLevelType w:val="hybridMultilevel"/>
    <w:tmpl w:val="59C8D0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nsid w:val="68967D05"/>
    <w:multiLevelType w:val="hybridMultilevel"/>
    <w:tmpl w:val="05F03DDA"/>
    <w:lvl w:ilvl="0" w:tplc="080A0017">
      <w:start w:val="1"/>
      <w:numFmt w:val="lowerLetter"/>
      <w:lvlText w:val="%1)"/>
      <w:lvlJc w:val="left"/>
      <w:pPr>
        <w:ind w:left="2279" w:hanging="360"/>
      </w:pPr>
      <w:rPr>
        <w:rFonts w:hint="default"/>
      </w:rPr>
    </w:lvl>
    <w:lvl w:ilvl="1" w:tplc="0C0A0003" w:tentative="1">
      <w:start w:val="1"/>
      <w:numFmt w:val="bullet"/>
      <w:lvlText w:val="o"/>
      <w:lvlJc w:val="left"/>
      <w:pPr>
        <w:tabs>
          <w:tab w:val="num" w:pos="2291"/>
        </w:tabs>
        <w:ind w:left="2291" w:hanging="360"/>
      </w:pPr>
      <w:rPr>
        <w:rFonts w:ascii="Courier New" w:hAnsi="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118">
    <w:nsid w:val="6A754755"/>
    <w:multiLevelType w:val="hybridMultilevel"/>
    <w:tmpl w:val="950C5EE8"/>
    <w:lvl w:ilvl="0" w:tplc="08061496">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9">
    <w:nsid w:val="6B296425"/>
    <w:multiLevelType w:val="hybridMultilevel"/>
    <w:tmpl w:val="5B00882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0">
    <w:nsid w:val="6C7F078B"/>
    <w:multiLevelType w:val="hybridMultilevel"/>
    <w:tmpl w:val="3440D2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1">
    <w:nsid w:val="6D3D7DF9"/>
    <w:multiLevelType w:val="hybridMultilevel"/>
    <w:tmpl w:val="6658B61C"/>
    <w:lvl w:ilvl="0" w:tplc="EE803FC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2">
    <w:nsid w:val="700D6FE9"/>
    <w:multiLevelType w:val="hybridMultilevel"/>
    <w:tmpl w:val="F9968004"/>
    <w:lvl w:ilvl="0" w:tplc="040A0017">
      <w:start w:val="1"/>
      <w:numFmt w:val="lowerLetter"/>
      <w:lvlText w:val="%1)"/>
      <w:lvlJc w:val="left"/>
      <w:pPr>
        <w:ind w:left="1429"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3">
    <w:nsid w:val="70A368F8"/>
    <w:multiLevelType w:val="hybridMultilevel"/>
    <w:tmpl w:val="0E74EEA0"/>
    <w:lvl w:ilvl="0" w:tplc="08061496">
      <w:start w:val="1"/>
      <w:numFmt w:val="lowerLetter"/>
      <w:lvlText w:val="%1."/>
      <w:lvlJc w:val="left"/>
      <w:pPr>
        <w:ind w:left="720" w:hanging="360"/>
      </w:pPr>
      <w:rPr>
        <w:rFonts w:hint="default"/>
      </w:rPr>
    </w:lvl>
    <w:lvl w:ilvl="1" w:tplc="347267FC">
      <w:start w:val="1"/>
      <w:numFmt w:val="lowerLetter"/>
      <w:lvlText w:val="%2."/>
      <w:lvlJc w:val="left"/>
      <w:pPr>
        <w:ind w:left="1440" w:hanging="360"/>
      </w:pPr>
      <w:rPr>
        <w:b w:val="0"/>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4">
    <w:nsid w:val="73031B84"/>
    <w:multiLevelType w:val="hybridMultilevel"/>
    <w:tmpl w:val="9532466A"/>
    <w:lvl w:ilvl="0" w:tplc="24789942">
      <w:start w:val="1"/>
      <w:numFmt w:val="bullet"/>
      <w:lvlText w:val=""/>
      <w:lvlJc w:val="left"/>
      <w:pPr>
        <w:tabs>
          <w:tab w:val="num" w:pos="3283"/>
        </w:tabs>
        <w:ind w:left="3283" w:hanging="360"/>
      </w:pPr>
      <w:rPr>
        <w:rFonts w:ascii="Symbol" w:hAnsi="Symbol" w:hint="default"/>
        <w:color w:val="auto"/>
      </w:rPr>
    </w:lvl>
    <w:lvl w:ilvl="1" w:tplc="0C0A0003" w:tentative="1">
      <w:start w:val="1"/>
      <w:numFmt w:val="bullet"/>
      <w:lvlText w:val="o"/>
      <w:lvlJc w:val="left"/>
      <w:pPr>
        <w:tabs>
          <w:tab w:val="num" w:pos="3283"/>
        </w:tabs>
        <w:ind w:left="3283" w:hanging="360"/>
      </w:pPr>
      <w:rPr>
        <w:rFonts w:ascii="Courier New" w:hAnsi="Courier New" w:hint="default"/>
      </w:rPr>
    </w:lvl>
    <w:lvl w:ilvl="2" w:tplc="0C0A0005">
      <w:start w:val="1"/>
      <w:numFmt w:val="bullet"/>
      <w:lvlText w:val=""/>
      <w:lvlJc w:val="left"/>
      <w:pPr>
        <w:tabs>
          <w:tab w:val="num" w:pos="4003"/>
        </w:tabs>
        <w:ind w:left="4003" w:hanging="360"/>
      </w:pPr>
      <w:rPr>
        <w:rFonts w:ascii="Wingdings" w:hAnsi="Wingdings" w:hint="default"/>
      </w:rPr>
    </w:lvl>
    <w:lvl w:ilvl="3" w:tplc="0C0A0001" w:tentative="1">
      <w:start w:val="1"/>
      <w:numFmt w:val="bullet"/>
      <w:lvlText w:val=""/>
      <w:lvlJc w:val="left"/>
      <w:pPr>
        <w:tabs>
          <w:tab w:val="num" w:pos="4723"/>
        </w:tabs>
        <w:ind w:left="4723" w:hanging="360"/>
      </w:pPr>
      <w:rPr>
        <w:rFonts w:ascii="Symbol" w:hAnsi="Symbol" w:hint="default"/>
      </w:rPr>
    </w:lvl>
    <w:lvl w:ilvl="4" w:tplc="0C0A0003" w:tentative="1">
      <w:start w:val="1"/>
      <w:numFmt w:val="bullet"/>
      <w:lvlText w:val="o"/>
      <w:lvlJc w:val="left"/>
      <w:pPr>
        <w:tabs>
          <w:tab w:val="num" w:pos="5443"/>
        </w:tabs>
        <w:ind w:left="5443" w:hanging="360"/>
      </w:pPr>
      <w:rPr>
        <w:rFonts w:ascii="Courier New" w:hAnsi="Courier New" w:hint="default"/>
      </w:rPr>
    </w:lvl>
    <w:lvl w:ilvl="5" w:tplc="0C0A0005" w:tentative="1">
      <w:start w:val="1"/>
      <w:numFmt w:val="bullet"/>
      <w:lvlText w:val=""/>
      <w:lvlJc w:val="left"/>
      <w:pPr>
        <w:tabs>
          <w:tab w:val="num" w:pos="6163"/>
        </w:tabs>
        <w:ind w:left="6163" w:hanging="360"/>
      </w:pPr>
      <w:rPr>
        <w:rFonts w:ascii="Wingdings" w:hAnsi="Wingdings" w:hint="default"/>
      </w:rPr>
    </w:lvl>
    <w:lvl w:ilvl="6" w:tplc="0C0A0001" w:tentative="1">
      <w:start w:val="1"/>
      <w:numFmt w:val="bullet"/>
      <w:lvlText w:val=""/>
      <w:lvlJc w:val="left"/>
      <w:pPr>
        <w:tabs>
          <w:tab w:val="num" w:pos="6883"/>
        </w:tabs>
        <w:ind w:left="6883" w:hanging="360"/>
      </w:pPr>
      <w:rPr>
        <w:rFonts w:ascii="Symbol" w:hAnsi="Symbol" w:hint="default"/>
      </w:rPr>
    </w:lvl>
    <w:lvl w:ilvl="7" w:tplc="0C0A0003" w:tentative="1">
      <w:start w:val="1"/>
      <w:numFmt w:val="bullet"/>
      <w:lvlText w:val="o"/>
      <w:lvlJc w:val="left"/>
      <w:pPr>
        <w:tabs>
          <w:tab w:val="num" w:pos="7603"/>
        </w:tabs>
        <w:ind w:left="7603" w:hanging="360"/>
      </w:pPr>
      <w:rPr>
        <w:rFonts w:ascii="Courier New" w:hAnsi="Courier New" w:hint="default"/>
      </w:rPr>
    </w:lvl>
    <w:lvl w:ilvl="8" w:tplc="0C0A0005" w:tentative="1">
      <w:start w:val="1"/>
      <w:numFmt w:val="bullet"/>
      <w:lvlText w:val=""/>
      <w:lvlJc w:val="left"/>
      <w:pPr>
        <w:tabs>
          <w:tab w:val="num" w:pos="8323"/>
        </w:tabs>
        <w:ind w:left="8323" w:hanging="360"/>
      </w:pPr>
      <w:rPr>
        <w:rFonts w:ascii="Wingdings" w:hAnsi="Wingdings" w:hint="default"/>
      </w:rPr>
    </w:lvl>
  </w:abstractNum>
  <w:abstractNum w:abstractNumId="125">
    <w:nsid w:val="73931156"/>
    <w:multiLevelType w:val="hybridMultilevel"/>
    <w:tmpl w:val="694AADD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6">
    <w:nsid w:val="73E5668D"/>
    <w:multiLevelType w:val="hybridMultilevel"/>
    <w:tmpl w:val="E49483C8"/>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7">
    <w:nsid w:val="74104947"/>
    <w:multiLevelType w:val="hybridMultilevel"/>
    <w:tmpl w:val="957417AE"/>
    <w:lvl w:ilvl="0" w:tplc="AD52D200">
      <w:start w:val="1"/>
      <w:numFmt w:val="bullet"/>
      <w:lvlText w:val=""/>
      <w:lvlJc w:val="left"/>
      <w:pPr>
        <w:ind w:left="720" w:hanging="360"/>
      </w:pPr>
      <w:rPr>
        <w:rFonts w:ascii="Symbol" w:hAnsi="Symbol" w:hint="default"/>
        <w:sz w:val="20"/>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8">
    <w:nsid w:val="745F2B62"/>
    <w:multiLevelType w:val="hybridMultilevel"/>
    <w:tmpl w:val="2BA01B4C"/>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29">
    <w:nsid w:val="75580B68"/>
    <w:multiLevelType w:val="hybridMultilevel"/>
    <w:tmpl w:val="7A48859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0">
    <w:nsid w:val="755F1EC7"/>
    <w:multiLevelType w:val="hybridMultilevel"/>
    <w:tmpl w:val="E99EE7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1">
    <w:nsid w:val="76D7730B"/>
    <w:multiLevelType w:val="hybridMultilevel"/>
    <w:tmpl w:val="8D6872AC"/>
    <w:lvl w:ilvl="0" w:tplc="08061496">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2">
    <w:nsid w:val="77583DBB"/>
    <w:multiLevelType w:val="hybridMultilevel"/>
    <w:tmpl w:val="D540AAF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3">
    <w:nsid w:val="795511CE"/>
    <w:multiLevelType w:val="hybridMultilevel"/>
    <w:tmpl w:val="6680B08A"/>
    <w:lvl w:ilvl="0" w:tplc="F5A44BC0">
      <w:start w:val="1"/>
      <w:numFmt w:val="bullet"/>
      <w:lvlText w:val=""/>
      <w:lvlJc w:val="left"/>
      <w:pPr>
        <w:ind w:left="3276" w:hanging="360"/>
      </w:pPr>
      <w:rPr>
        <w:rFonts w:ascii="Symbol" w:hAnsi="Symbol" w:hint="default"/>
      </w:rPr>
    </w:lvl>
    <w:lvl w:ilvl="1" w:tplc="080A0019">
      <w:start w:val="1"/>
      <w:numFmt w:val="bullet"/>
      <w:lvlText w:val="o"/>
      <w:lvlJc w:val="left"/>
      <w:pPr>
        <w:tabs>
          <w:tab w:val="num" w:pos="3356"/>
        </w:tabs>
        <w:ind w:left="3356" w:hanging="360"/>
      </w:pPr>
      <w:rPr>
        <w:rFonts w:ascii="Courier New" w:hAnsi="Courier New" w:hint="default"/>
      </w:rPr>
    </w:lvl>
    <w:lvl w:ilvl="2" w:tplc="080A001B" w:tentative="1">
      <w:start w:val="1"/>
      <w:numFmt w:val="bullet"/>
      <w:lvlText w:val=""/>
      <w:lvlJc w:val="left"/>
      <w:pPr>
        <w:tabs>
          <w:tab w:val="num" w:pos="4076"/>
        </w:tabs>
        <w:ind w:left="4076" w:hanging="360"/>
      </w:pPr>
      <w:rPr>
        <w:rFonts w:ascii="Wingdings" w:hAnsi="Wingdings" w:hint="default"/>
      </w:rPr>
    </w:lvl>
    <w:lvl w:ilvl="3" w:tplc="080A000F" w:tentative="1">
      <w:start w:val="1"/>
      <w:numFmt w:val="bullet"/>
      <w:lvlText w:val=""/>
      <w:lvlJc w:val="left"/>
      <w:pPr>
        <w:tabs>
          <w:tab w:val="num" w:pos="4796"/>
        </w:tabs>
        <w:ind w:left="4796" w:hanging="360"/>
      </w:pPr>
      <w:rPr>
        <w:rFonts w:ascii="Symbol" w:hAnsi="Symbol" w:hint="default"/>
      </w:rPr>
    </w:lvl>
    <w:lvl w:ilvl="4" w:tplc="080A0019" w:tentative="1">
      <w:start w:val="1"/>
      <w:numFmt w:val="bullet"/>
      <w:lvlText w:val="o"/>
      <w:lvlJc w:val="left"/>
      <w:pPr>
        <w:tabs>
          <w:tab w:val="num" w:pos="5516"/>
        </w:tabs>
        <w:ind w:left="5516" w:hanging="360"/>
      </w:pPr>
      <w:rPr>
        <w:rFonts w:ascii="Courier New" w:hAnsi="Courier New" w:hint="default"/>
      </w:rPr>
    </w:lvl>
    <w:lvl w:ilvl="5" w:tplc="080A001B" w:tentative="1">
      <w:start w:val="1"/>
      <w:numFmt w:val="bullet"/>
      <w:lvlText w:val=""/>
      <w:lvlJc w:val="left"/>
      <w:pPr>
        <w:tabs>
          <w:tab w:val="num" w:pos="6236"/>
        </w:tabs>
        <w:ind w:left="6236" w:hanging="360"/>
      </w:pPr>
      <w:rPr>
        <w:rFonts w:ascii="Wingdings" w:hAnsi="Wingdings" w:hint="default"/>
      </w:rPr>
    </w:lvl>
    <w:lvl w:ilvl="6" w:tplc="080A000F" w:tentative="1">
      <w:start w:val="1"/>
      <w:numFmt w:val="bullet"/>
      <w:lvlText w:val=""/>
      <w:lvlJc w:val="left"/>
      <w:pPr>
        <w:tabs>
          <w:tab w:val="num" w:pos="6956"/>
        </w:tabs>
        <w:ind w:left="6956" w:hanging="360"/>
      </w:pPr>
      <w:rPr>
        <w:rFonts w:ascii="Symbol" w:hAnsi="Symbol" w:hint="default"/>
      </w:rPr>
    </w:lvl>
    <w:lvl w:ilvl="7" w:tplc="080A0019" w:tentative="1">
      <w:start w:val="1"/>
      <w:numFmt w:val="bullet"/>
      <w:lvlText w:val="o"/>
      <w:lvlJc w:val="left"/>
      <w:pPr>
        <w:tabs>
          <w:tab w:val="num" w:pos="7676"/>
        </w:tabs>
        <w:ind w:left="7676" w:hanging="360"/>
      </w:pPr>
      <w:rPr>
        <w:rFonts w:ascii="Courier New" w:hAnsi="Courier New" w:hint="default"/>
      </w:rPr>
    </w:lvl>
    <w:lvl w:ilvl="8" w:tplc="080A001B" w:tentative="1">
      <w:start w:val="1"/>
      <w:numFmt w:val="bullet"/>
      <w:lvlText w:val=""/>
      <w:lvlJc w:val="left"/>
      <w:pPr>
        <w:tabs>
          <w:tab w:val="num" w:pos="8396"/>
        </w:tabs>
        <w:ind w:left="8396" w:hanging="360"/>
      </w:pPr>
      <w:rPr>
        <w:rFonts w:ascii="Wingdings" w:hAnsi="Wingdings" w:hint="default"/>
      </w:rPr>
    </w:lvl>
  </w:abstractNum>
  <w:abstractNum w:abstractNumId="134">
    <w:nsid w:val="7B5304D6"/>
    <w:multiLevelType w:val="hybridMultilevel"/>
    <w:tmpl w:val="99EA11B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5">
    <w:nsid w:val="7C34299B"/>
    <w:multiLevelType w:val="hybridMultilevel"/>
    <w:tmpl w:val="2DF448C6"/>
    <w:lvl w:ilvl="0" w:tplc="04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6">
    <w:nsid w:val="7D590279"/>
    <w:multiLevelType w:val="hybridMultilevel"/>
    <w:tmpl w:val="2DF448C6"/>
    <w:lvl w:ilvl="0" w:tplc="04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7">
    <w:nsid w:val="7DDA5E26"/>
    <w:multiLevelType w:val="hybridMultilevel"/>
    <w:tmpl w:val="184A1856"/>
    <w:lvl w:ilvl="0" w:tplc="080A0001">
      <w:start w:val="1"/>
      <w:numFmt w:val="lowerLetter"/>
      <w:lvlText w:val="%1)"/>
      <w:lvlJc w:val="left"/>
      <w:pPr>
        <w:ind w:left="2193" w:hanging="360"/>
      </w:pPr>
      <w:rPr>
        <w:rFonts w:cs="Times New Roman"/>
        <w:b/>
        <w:i w:val="0"/>
      </w:rPr>
    </w:lvl>
    <w:lvl w:ilvl="1" w:tplc="080A0003" w:tentative="1">
      <w:start w:val="1"/>
      <w:numFmt w:val="lowerLetter"/>
      <w:lvlText w:val="%2."/>
      <w:lvlJc w:val="left"/>
      <w:pPr>
        <w:ind w:left="2913" w:hanging="360"/>
      </w:pPr>
      <w:rPr>
        <w:rFonts w:cs="Times New Roman"/>
      </w:rPr>
    </w:lvl>
    <w:lvl w:ilvl="2" w:tplc="080A0005" w:tentative="1">
      <w:start w:val="1"/>
      <w:numFmt w:val="lowerRoman"/>
      <w:lvlText w:val="%3."/>
      <w:lvlJc w:val="right"/>
      <w:pPr>
        <w:ind w:left="3633" w:hanging="180"/>
      </w:pPr>
      <w:rPr>
        <w:rFonts w:cs="Times New Roman"/>
      </w:rPr>
    </w:lvl>
    <w:lvl w:ilvl="3" w:tplc="080A0001" w:tentative="1">
      <w:start w:val="1"/>
      <w:numFmt w:val="decimal"/>
      <w:lvlText w:val="%4."/>
      <w:lvlJc w:val="left"/>
      <w:pPr>
        <w:ind w:left="4353" w:hanging="360"/>
      </w:pPr>
      <w:rPr>
        <w:rFonts w:cs="Times New Roman"/>
      </w:rPr>
    </w:lvl>
    <w:lvl w:ilvl="4" w:tplc="080A0003" w:tentative="1">
      <w:start w:val="1"/>
      <w:numFmt w:val="lowerLetter"/>
      <w:lvlText w:val="%5."/>
      <w:lvlJc w:val="left"/>
      <w:pPr>
        <w:ind w:left="5073" w:hanging="360"/>
      </w:pPr>
      <w:rPr>
        <w:rFonts w:cs="Times New Roman"/>
      </w:rPr>
    </w:lvl>
    <w:lvl w:ilvl="5" w:tplc="080A0005" w:tentative="1">
      <w:start w:val="1"/>
      <w:numFmt w:val="lowerRoman"/>
      <w:lvlText w:val="%6."/>
      <w:lvlJc w:val="right"/>
      <w:pPr>
        <w:ind w:left="5793" w:hanging="180"/>
      </w:pPr>
      <w:rPr>
        <w:rFonts w:cs="Times New Roman"/>
      </w:rPr>
    </w:lvl>
    <w:lvl w:ilvl="6" w:tplc="080A0001" w:tentative="1">
      <w:start w:val="1"/>
      <w:numFmt w:val="decimal"/>
      <w:lvlText w:val="%7."/>
      <w:lvlJc w:val="left"/>
      <w:pPr>
        <w:ind w:left="6513" w:hanging="360"/>
      </w:pPr>
      <w:rPr>
        <w:rFonts w:cs="Times New Roman"/>
      </w:rPr>
    </w:lvl>
    <w:lvl w:ilvl="7" w:tplc="080A0003" w:tentative="1">
      <w:start w:val="1"/>
      <w:numFmt w:val="lowerLetter"/>
      <w:lvlText w:val="%8."/>
      <w:lvlJc w:val="left"/>
      <w:pPr>
        <w:ind w:left="7233" w:hanging="360"/>
      </w:pPr>
      <w:rPr>
        <w:rFonts w:cs="Times New Roman"/>
      </w:rPr>
    </w:lvl>
    <w:lvl w:ilvl="8" w:tplc="080A0005" w:tentative="1">
      <w:start w:val="1"/>
      <w:numFmt w:val="lowerRoman"/>
      <w:lvlText w:val="%9."/>
      <w:lvlJc w:val="right"/>
      <w:pPr>
        <w:ind w:left="7953" w:hanging="180"/>
      </w:pPr>
      <w:rPr>
        <w:rFonts w:cs="Times New Roman"/>
      </w:rPr>
    </w:lvl>
  </w:abstractNum>
  <w:num w:numId="1">
    <w:abstractNumId w:val="51"/>
  </w:num>
  <w:num w:numId="2">
    <w:abstractNumId w:val="69"/>
  </w:num>
  <w:num w:numId="3">
    <w:abstractNumId w:val="49"/>
  </w:num>
  <w:num w:numId="4">
    <w:abstractNumId w:val="93"/>
  </w:num>
  <w:num w:numId="5">
    <w:abstractNumId w:val="13"/>
  </w:num>
  <w:num w:numId="6">
    <w:abstractNumId w:val="76"/>
  </w:num>
  <w:num w:numId="7">
    <w:abstractNumId w:val="137"/>
  </w:num>
  <w:num w:numId="8">
    <w:abstractNumId w:val="62"/>
  </w:num>
  <w:num w:numId="9">
    <w:abstractNumId w:val="88"/>
  </w:num>
  <w:num w:numId="10">
    <w:abstractNumId w:val="133"/>
  </w:num>
  <w:num w:numId="11">
    <w:abstractNumId w:val="75"/>
  </w:num>
  <w:num w:numId="12">
    <w:abstractNumId w:val="27"/>
  </w:num>
  <w:num w:numId="13">
    <w:abstractNumId w:val="19"/>
  </w:num>
  <w:num w:numId="14">
    <w:abstractNumId w:val="70"/>
  </w:num>
  <w:num w:numId="15">
    <w:abstractNumId w:val="124"/>
  </w:num>
  <w:num w:numId="16">
    <w:abstractNumId w:val="129"/>
  </w:num>
  <w:num w:numId="17">
    <w:abstractNumId w:val="21"/>
  </w:num>
  <w:num w:numId="18">
    <w:abstractNumId w:val="82"/>
  </w:num>
  <w:num w:numId="19">
    <w:abstractNumId w:val="130"/>
  </w:num>
  <w:num w:numId="20">
    <w:abstractNumId w:val="91"/>
  </w:num>
  <w:num w:numId="21">
    <w:abstractNumId w:val="108"/>
  </w:num>
  <w:num w:numId="22">
    <w:abstractNumId w:val="100"/>
  </w:num>
  <w:num w:numId="23">
    <w:abstractNumId w:val="83"/>
  </w:num>
  <w:num w:numId="24">
    <w:abstractNumId w:val="8"/>
  </w:num>
  <w:num w:numId="25">
    <w:abstractNumId w:val="3"/>
  </w:num>
  <w:num w:numId="26">
    <w:abstractNumId w:val="2"/>
  </w:num>
  <w:num w:numId="27">
    <w:abstractNumId w:val="1"/>
  </w:num>
  <w:num w:numId="28">
    <w:abstractNumId w:val="0"/>
  </w:num>
  <w:num w:numId="29">
    <w:abstractNumId w:val="9"/>
  </w:num>
  <w:num w:numId="30">
    <w:abstractNumId w:val="7"/>
  </w:num>
  <w:num w:numId="31">
    <w:abstractNumId w:val="6"/>
  </w:num>
  <w:num w:numId="32">
    <w:abstractNumId w:val="5"/>
  </w:num>
  <w:num w:numId="33">
    <w:abstractNumId w:val="4"/>
  </w:num>
  <w:num w:numId="34">
    <w:abstractNumId w:val="61"/>
  </w:num>
  <w:num w:numId="35">
    <w:abstractNumId w:val="39"/>
  </w:num>
  <w:num w:numId="36">
    <w:abstractNumId w:val="103"/>
  </w:num>
  <w:num w:numId="37">
    <w:abstractNumId w:val="116"/>
  </w:num>
  <w:num w:numId="38">
    <w:abstractNumId w:val="110"/>
  </w:num>
  <w:num w:numId="39">
    <w:abstractNumId w:val="73"/>
  </w:num>
  <w:num w:numId="40">
    <w:abstractNumId w:val="79"/>
  </w:num>
  <w:num w:numId="41">
    <w:abstractNumId w:val="40"/>
  </w:num>
  <w:num w:numId="42">
    <w:abstractNumId w:val="86"/>
  </w:num>
  <w:num w:numId="43">
    <w:abstractNumId w:val="127"/>
  </w:num>
  <w:num w:numId="44">
    <w:abstractNumId w:val="120"/>
  </w:num>
  <w:num w:numId="45">
    <w:abstractNumId w:val="94"/>
  </w:num>
  <w:num w:numId="46">
    <w:abstractNumId w:val="99"/>
  </w:num>
  <w:num w:numId="47">
    <w:abstractNumId w:val="112"/>
  </w:num>
  <w:num w:numId="48">
    <w:abstractNumId w:val="78"/>
  </w:num>
  <w:num w:numId="49">
    <w:abstractNumId w:val="14"/>
  </w:num>
  <w:num w:numId="50">
    <w:abstractNumId w:val="89"/>
  </w:num>
  <w:num w:numId="51">
    <w:abstractNumId w:val="90"/>
  </w:num>
  <w:num w:numId="52">
    <w:abstractNumId w:val="121"/>
  </w:num>
  <w:num w:numId="53">
    <w:abstractNumId w:val="109"/>
  </w:num>
  <w:num w:numId="54">
    <w:abstractNumId w:val="54"/>
  </w:num>
  <w:num w:numId="55">
    <w:abstractNumId w:val="43"/>
  </w:num>
  <w:num w:numId="56">
    <w:abstractNumId w:val="23"/>
  </w:num>
  <w:num w:numId="57">
    <w:abstractNumId w:val="81"/>
  </w:num>
  <w:num w:numId="58">
    <w:abstractNumId w:val="56"/>
  </w:num>
  <w:num w:numId="59">
    <w:abstractNumId w:val="18"/>
  </w:num>
  <w:num w:numId="60">
    <w:abstractNumId w:val="30"/>
  </w:num>
  <w:num w:numId="61">
    <w:abstractNumId w:val="98"/>
  </w:num>
  <w:num w:numId="62">
    <w:abstractNumId w:val="42"/>
  </w:num>
  <w:num w:numId="63">
    <w:abstractNumId w:val="37"/>
  </w:num>
  <w:num w:numId="64">
    <w:abstractNumId w:val="102"/>
  </w:num>
  <w:num w:numId="65">
    <w:abstractNumId w:val="55"/>
  </w:num>
  <w:num w:numId="66">
    <w:abstractNumId w:val="64"/>
  </w:num>
  <w:num w:numId="67">
    <w:abstractNumId w:val="28"/>
  </w:num>
  <w:num w:numId="68">
    <w:abstractNumId w:val="57"/>
  </w:num>
  <w:num w:numId="69">
    <w:abstractNumId w:val="25"/>
  </w:num>
  <w:num w:numId="70">
    <w:abstractNumId w:val="22"/>
  </w:num>
  <w:num w:numId="71">
    <w:abstractNumId w:val="87"/>
  </w:num>
  <w:num w:numId="72">
    <w:abstractNumId w:val="136"/>
  </w:num>
  <w:num w:numId="73">
    <w:abstractNumId w:val="105"/>
  </w:num>
  <w:num w:numId="74">
    <w:abstractNumId w:val="48"/>
  </w:num>
  <w:num w:numId="75">
    <w:abstractNumId w:val="111"/>
  </w:num>
  <w:num w:numId="76">
    <w:abstractNumId w:val="44"/>
  </w:num>
  <w:num w:numId="77">
    <w:abstractNumId w:val="132"/>
  </w:num>
  <w:num w:numId="78">
    <w:abstractNumId w:val="11"/>
  </w:num>
  <w:num w:numId="79">
    <w:abstractNumId w:val="122"/>
  </w:num>
  <w:num w:numId="80">
    <w:abstractNumId w:val="135"/>
  </w:num>
  <w:num w:numId="81">
    <w:abstractNumId w:val="106"/>
  </w:num>
  <w:num w:numId="82">
    <w:abstractNumId w:val="65"/>
  </w:num>
  <w:num w:numId="83">
    <w:abstractNumId w:val="38"/>
  </w:num>
  <w:num w:numId="84">
    <w:abstractNumId w:val="26"/>
  </w:num>
  <w:num w:numId="85">
    <w:abstractNumId w:val="17"/>
  </w:num>
  <w:num w:numId="86">
    <w:abstractNumId w:val="32"/>
  </w:num>
  <w:num w:numId="87">
    <w:abstractNumId w:val="95"/>
  </w:num>
  <w:num w:numId="88">
    <w:abstractNumId w:val="50"/>
  </w:num>
  <w:num w:numId="89">
    <w:abstractNumId w:val="115"/>
  </w:num>
  <w:num w:numId="90">
    <w:abstractNumId w:val="107"/>
  </w:num>
  <w:num w:numId="91">
    <w:abstractNumId w:val="117"/>
  </w:num>
  <w:num w:numId="92">
    <w:abstractNumId w:val="24"/>
  </w:num>
  <w:num w:numId="93">
    <w:abstractNumId w:val="85"/>
  </w:num>
  <w:num w:numId="94">
    <w:abstractNumId w:val="41"/>
  </w:num>
  <w:num w:numId="95">
    <w:abstractNumId w:val="66"/>
  </w:num>
  <w:num w:numId="96">
    <w:abstractNumId w:val="113"/>
  </w:num>
  <w:num w:numId="97">
    <w:abstractNumId w:val="63"/>
  </w:num>
  <w:num w:numId="98">
    <w:abstractNumId w:val="92"/>
  </w:num>
  <w:num w:numId="99">
    <w:abstractNumId w:val="15"/>
  </w:num>
  <w:num w:numId="100">
    <w:abstractNumId w:val="71"/>
  </w:num>
  <w:num w:numId="101">
    <w:abstractNumId w:val="67"/>
  </w:num>
  <w:num w:numId="102">
    <w:abstractNumId w:val="68"/>
  </w:num>
  <w:num w:numId="103">
    <w:abstractNumId w:val="12"/>
  </w:num>
  <w:num w:numId="104">
    <w:abstractNumId w:val="46"/>
  </w:num>
  <w:num w:numId="105">
    <w:abstractNumId w:val="119"/>
  </w:num>
  <w:num w:numId="106">
    <w:abstractNumId w:val="34"/>
  </w:num>
  <w:num w:numId="107">
    <w:abstractNumId w:val="31"/>
  </w:num>
  <w:num w:numId="108">
    <w:abstractNumId w:val="114"/>
  </w:num>
  <w:num w:numId="109">
    <w:abstractNumId w:val="33"/>
  </w:num>
  <w:num w:numId="110">
    <w:abstractNumId w:val="58"/>
  </w:num>
  <w:num w:numId="111">
    <w:abstractNumId w:val="97"/>
  </w:num>
  <w:num w:numId="112">
    <w:abstractNumId w:val="52"/>
  </w:num>
  <w:num w:numId="113">
    <w:abstractNumId w:val="20"/>
  </w:num>
  <w:num w:numId="114">
    <w:abstractNumId w:val="126"/>
  </w:num>
  <w:num w:numId="115">
    <w:abstractNumId w:val="80"/>
  </w:num>
  <w:num w:numId="116">
    <w:abstractNumId w:val="131"/>
  </w:num>
  <w:num w:numId="117">
    <w:abstractNumId w:val="77"/>
  </w:num>
  <w:num w:numId="118">
    <w:abstractNumId w:val="123"/>
  </w:num>
  <w:num w:numId="119">
    <w:abstractNumId w:val="118"/>
  </w:num>
  <w:num w:numId="120">
    <w:abstractNumId w:val="36"/>
  </w:num>
  <w:num w:numId="121">
    <w:abstractNumId w:val="84"/>
  </w:num>
  <w:num w:numId="122">
    <w:abstractNumId w:val="53"/>
  </w:num>
  <w:num w:numId="123">
    <w:abstractNumId w:val="29"/>
  </w:num>
  <w:num w:numId="124">
    <w:abstractNumId w:val="47"/>
  </w:num>
  <w:num w:numId="125">
    <w:abstractNumId w:val="10"/>
  </w:num>
  <w:num w:numId="126">
    <w:abstractNumId w:val="134"/>
  </w:num>
  <w:num w:numId="127">
    <w:abstractNumId w:val="104"/>
  </w:num>
  <w:num w:numId="128">
    <w:abstractNumId w:val="16"/>
  </w:num>
  <w:num w:numId="129">
    <w:abstractNumId w:val="74"/>
  </w:num>
  <w:num w:numId="130">
    <w:abstractNumId w:val="96"/>
  </w:num>
  <w:num w:numId="131">
    <w:abstractNumId w:val="60"/>
  </w:num>
  <w:num w:numId="132">
    <w:abstractNumId w:val="59"/>
  </w:num>
  <w:num w:numId="133">
    <w:abstractNumId w:val="125"/>
  </w:num>
  <w:num w:numId="134">
    <w:abstractNumId w:val="72"/>
  </w:num>
  <w:num w:numId="135">
    <w:abstractNumId w:val="45"/>
  </w:num>
  <w:num w:numId="136">
    <w:abstractNumId w:val="101"/>
  </w:num>
  <w:num w:numId="137">
    <w:abstractNumId w:val="35"/>
  </w:num>
  <w:num w:numId="138">
    <w:abstractNumId w:val="12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hideSpelling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94B"/>
    <w:rsid w:val="00001794"/>
    <w:rsid w:val="000027B3"/>
    <w:rsid w:val="0000330F"/>
    <w:rsid w:val="0000332E"/>
    <w:rsid w:val="00003CE6"/>
    <w:rsid w:val="00003FFE"/>
    <w:rsid w:val="0000489D"/>
    <w:rsid w:val="0000515C"/>
    <w:rsid w:val="00005BFB"/>
    <w:rsid w:val="00005E94"/>
    <w:rsid w:val="00007D93"/>
    <w:rsid w:val="00007DF0"/>
    <w:rsid w:val="000100DD"/>
    <w:rsid w:val="000115B1"/>
    <w:rsid w:val="0001162F"/>
    <w:rsid w:val="00012278"/>
    <w:rsid w:val="0001249C"/>
    <w:rsid w:val="000132FF"/>
    <w:rsid w:val="0001330E"/>
    <w:rsid w:val="00014CB9"/>
    <w:rsid w:val="00015219"/>
    <w:rsid w:val="000159BC"/>
    <w:rsid w:val="000159DF"/>
    <w:rsid w:val="00020828"/>
    <w:rsid w:val="0002110B"/>
    <w:rsid w:val="00021530"/>
    <w:rsid w:val="000218EF"/>
    <w:rsid w:val="00021C55"/>
    <w:rsid w:val="00021F47"/>
    <w:rsid w:val="0002208D"/>
    <w:rsid w:val="00023C28"/>
    <w:rsid w:val="000242FE"/>
    <w:rsid w:val="00025858"/>
    <w:rsid w:val="00026C3B"/>
    <w:rsid w:val="00026CAF"/>
    <w:rsid w:val="00026D1A"/>
    <w:rsid w:val="00030541"/>
    <w:rsid w:val="00032555"/>
    <w:rsid w:val="000334C3"/>
    <w:rsid w:val="00033878"/>
    <w:rsid w:val="00033FD5"/>
    <w:rsid w:val="0003497E"/>
    <w:rsid w:val="00035544"/>
    <w:rsid w:val="00035723"/>
    <w:rsid w:val="00037BBA"/>
    <w:rsid w:val="00040185"/>
    <w:rsid w:val="000401C0"/>
    <w:rsid w:val="000409A6"/>
    <w:rsid w:val="00041840"/>
    <w:rsid w:val="0004235F"/>
    <w:rsid w:val="0004371C"/>
    <w:rsid w:val="00045234"/>
    <w:rsid w:val="00045A59"/>
    <w:rsid w:val="00047A01"/>
    <w:rsid w:val="00050BD8"/>
    <w:rsid w:val="0005208D"/>
    <w:rsid w:val="00052488"/>
    <w:rsid w:val="00054BD6"/>
    <w:rsid w:val="00054D91"/>
    <w:rsid w:val="000555AF"/>
    <w:rsid w:val="0005562B"/>
    <w:rsid w:val="00055C25"/>
    <w:rsid w:val="000575F5"/>
    <w:rsid w:val="000604EB"/>
    <w:rsid w:val="00060EA9"/>
    <w:rsid w:val="00060FA5"/>
    <w:rsid w:val="000624DC"/>
    <w:rsid w:val="000632AE"/>
    <w:rsid w:val="000633E5"/>
    <w:rsid w:val="000658FE"/>
    <w:rsid w:val="000669A9"/>
    <w:rsid w:val="00067040"/>
    <w:rsid w:val="00067224"/>
    <w:rsid w:val="0006788A"/>
    <w:rsid w:val="00071EEF"/>
    <w:rsid w:val="0007210A"/>
    <w:rsid w:val="0007349F"/>
    <w:rsid w:val="000740B8"/>
    <w:rsid w:val="00075094"/>
    <w:rsid w:val="0007680A"/>
    <w:rsid w:val="0007714A"/>
    <w:rsid w:val="00077B38"/>
    <w:rsid w:val="00077D56"/>
    <w:rsid w:val="00077DDC"/>
    <w:rsid w:val="00080E3E"/>
    <w:rsid w:val="00082DAD"/>
    <w:rsid w:val="00084489"/>
    <w:rsid w:val="00084AA2"/>
    <w:rsid w:val="00084AE0"/>
    <w:rsid w:val="00084CBA"/>
    <w:rsid w:val="00084D02"/>
    <w:rsid w:val="0008615B"/>
    <w:rsid w:val="00086441"/>
    <w:rsid w:val="00086C7A"/>
    <w:rsid w:val="00090F82"/>
    <w:rsid w:val="000919D4"/>
    <w:rsid w:val="00092E44"/>
    <w:rsid w:val="0009334D"/>
    <w:rsid w:val="00093801"/>
    <w:rsid w:val="00094408"/>
    <w:rsid w:val="000958C5"/>
    <w:rsid w:val="00095CC0"/>
    <w:rsid w:val="00096685"/>
    <w:rsid w:val="00097B88"/>
    <w:rsid w:val="000A00D9"/>
    <w:rsid w:val="000A04F7"/>
    <w:rsid w:val="000A085A"/>
    <w:rsid w:val="000A1008"/>
    <w:rsid w:val="000A10ED"/>
    <w:rsid w:val="000A3B54"/>
    <w:rsid w:val="000A4088"/>
    <w:rsid w:val="000A4666"/>
    <w:rsid w:val="000A5009"/>
    <w:rsid w:val="000A5346"/>
    <w:rsid w:val="000A5439"/>
    <w:rsid w:val="000A5C1A"/>
    <w:rsid w:val="000A649C"/>
    <w:rsid w:val="000A66AB"/>
    <w:rsid w:val="000A6DDE"/>
    <w:rsid w:val="000A7481"/>
    <w:rsid w:val="000A7AFB"/>
    <w:rsid w:val="000A7C3F"/>
    <w:rsid w:val="000B0439"/>
    <w:rsid w:val="000B0473"/>
    <w:rsid w:val="000B0795"/>
    <w:rsid w:val="000B15E8"/>
    <w:rsid w:val="000B3379"/>
    <w:rsid w:val="000B39F2"/>
    <w:rsid w:val="000B3AF5"/>
    <w:rsid w:val="000B4550"/>
    <w:rsid w:val="000B5728"/>
    <w:rsid w:val="000B5D44"/>
    <w:rsid w:val="000B5F03"/>
    <w:rsid w:val="000B6FF3"/>
    <w:rsid w:val="000B7D94"/>
    <w:rsid w:val="000C137C"/>
    <w:rsid w:val="000C3039"/>
    <w:rsid w:val="000C3048"/>
    <w:rsid w:val="000C432A"/>
    <w:rsid w:val="000C6F17"/>
    <w:rsid w:val="000C6FC2"/>
    <w:rsid w:val="000D0DE9"/>
    <w:rsid w:val="000D1BA4"/>
    <w:rsid w:val="000D1C00"/>
    <w:rsid w:val="000D1CEE"/>
    <w:rsid w:val="000D27AE"/>
    <w:rsid w:val="000D45A0"/>
    <w:rsid w:val="000D4743"/>
    <w:rsid w:val="000D57F1"/>
    <w:rsid w:val="000D6F16"/>
    <w:rsid w:val="000D7502"/>
    <w:rsid w:val="000D7D9B"/>
    <w:rsid w:val="000E0B36"/>
    <w:rsid w:val="000E2610"/>
    <w:rsid w:val="000E27E6"/>
    <w:rsid w:val="000E35F4"/>
    <w:rsid w:val="000E3B8C"/>
    <w:rsid w:val="000E43F7"/>
    <w:rsid w:val="000E5B3B"/>
    <w:rsid w:val="000E5D2A"/>
    <w:rsid w:val="000E695E"/>
    <w:rsid w:val="000E7C18"/>
    <w:rsid w:val="000E7F00"/>
    <w:rsid w:val="000F1F64"/>
    <w:rsid w:val="000F395C"/>
    <w:rsid w:val="000F3ECF"/>
    <w:rsid w:val="000F6A90"/>
    <w:rsid w:val="000F7452"/>
    <w:rsid w:val="00100A49"/>
    <w:rsid w:val="0010108D"/>
    <w:rsid w:val="0010235F"/>
    <w:rsid w:val="0010470E"/>
    <w:rsid w:val="0011163B"/>
    <w:rsid w:val="00111893"/>
    <w:rsid w:val="001122D9"/>
    <w:rsid w:val="001123CD"/>
    <w:rsid w:val="00112E50"/>
    <w:rsid w:val="00114E05"/>
    <w:rsid w:val="001159C1"/>
    <w:rsid w:val="001165C4"/>
    <w:rsid w:val="00116734"/>
    <w:rsid w:val="00116D93"/>
    <w:rsid w:val="00120906"/>
    <w:rsid w:val="001216F7"/>
    <w:rsid w:val="00121D52"/>
    <w:rsid w:val="00122DB6"/>
    <w:rsid w:val="001234E1"/>
    <w:rsid w:val="001236E6"/>
    <w:rsid w:val="001242E9"/>
    <w:rsid w:val="001247BF"/>
    <w:rsid w:val="00125012"/>
    <w:rsid w:val="00126227"/>
    <w:rsid w:val="001265C7"/>
    <w:rsid w:val="001302BB"/>
    <w:rsid w:val="001302FC"/>
    <w:rsid w:val="00131D47"/>
    <w:rsid w:val="0013246B"/>
    <w:rsid w:val="00132ABB"/>
    <w:rsid w:val="00133399"/>
    <w:rsid w:val="00133B1A"/>
    <w:rsid w:val="00133D07"/>
    <w:rsid w:val="001341E3"/>
    <w:rsid w:val="001352FB"/>
    <w:rsid w:val="001366AA"/>
    <w:rsid w:val="0013792D"/>
    <w:rsid w:val="00140FE3"/>
    <w:rsid w:val="00141070"/>
    <w:rsid w:val="001426A9"/>
    <w:rsid w:val="00142B37"/>
    <w:rsid w:val="00143074"/>
    <w:rsid w:val="00143E5A"/>
    <w:rsid w:val="001458BF"/>
    <w:rsid w:val="001505FE"/>
    <w:rsid w:val="00151230"/>
    <w:rsid w:val="00151433"/>
    <w:rsid w:val="00152530"/>
    <w:rsid w:val="0015395D"/>
    <w:rsid w:val="0015613C"/>
    <w:rsid w:val="00156822"/>
    <w:rsid w:val="001571D1"/>
    <w:rsid w:val="00161C64"/>
    <w:rsid w:val="00162836"/>
    <w:rsid w:val="0016299E"/>
    <w:rsid w:val="00162C0C"/>
    <w:rsid w:val="00163887"/>
    <w:rsid w:val="00163D60"/>
    <w:rsid w:val="00163E81"/>
    <w:rsid w:val="00164EC8"/>
    <w:rsid w:val="00166AC3"/>
    <w:rsid w:val="0016745C"/>
    <w:rsid w:val="001678AB"/>
    <w:rsid w:val="001706DC"/>
    <w:rsid w:val="0017071B"/>
    <w:rsid w:val="00170DC6"/>
    <w:rsid w:val="00173757"/>
    <w:rsid w:val="00175C4E"/>
    <w:rsid w:val="00176EE5"/>
    <w:rsid w:val="00177955"/>
    <w:rsid w:val="00180033"/>
    <w:rsid w:val="001802A0"/>
    <w:rsid w:val="00180353"/>
    <w:rsid w:val="001806FC"/>
    <w:rsid w:val="001837BC"/>
    <w:rsid w:val="00184464"/>
    <w:rsid w:val="00184998"/>
    <w:rsid w:val="00184A4D"/>
    <w:rsid w:val="0018609A"/>
    <w:rsid w:val="00186895"/>
    <w:rsid w:val="001871E0"/>
    <w:rsid w:val="00192AE4"/>
    <w:rsid w:val="00192E9A"/>
    <w:rsid w:val="00193EA2"/>
    <w:rsid w:val="00194346"/>
    <w:rsid w:val="00195F0C"/>
    <w:rsid w:val="001A0B85"/>
    <w:rsid w:val="001A196B"/>
    <w:rsid w:val="001A1EBA"/>
    <w:rsid w:val="001A2842"/>
    <w:rsid w:val="001A4056"/>
    <w:rsid w:val="001A4102"/>
    <w:rsid w:val="001A4691"/>
    <w:rsid w:val="001A4835"/>
    <w:rsid w:val="001A79B8"/>
    <w:rsid w:val="001B0253"/>
    <w:rsid w:val="001B135E"/>
    <w:rsid w:val="001B16F0"/>
    <w:rsid w:val="001B21F0"/>
    <w:rsid w:val="001B2222"/>
    <w:rsid w:val="001B27A5"/>
    <w:rsid w:val="001B2D9B"/>
    <w:rsid w:val="001B30FC"/>
    <w:rsid w:val="001B4E01"/>
    <w:rsid w:val="001B5164"/>
    <w:rsid w:val="001B5D75"/>
    <w:rsid w:val="001B5ED3"/>
    <w:rsid w:val="001B7BD2"/>
    <w:rsid w:val="001C170F"/>
    <w:rsid w:val="001C2CB3"/>
    <w:rsid w:val="001C4F10"/>
    <w:rsid w:val="001C54C6"/>
    <w:rsid w:val="001C552F"/>
    <w:rsid w:val="001C5C3C"/>
    <w:rsid w:val="001C5FAE"/>
    <w:rsid w:val="001C6BD1"/>
    <w:rsid w:val="001C6F24"/>
    <w:rsid w:val="001C736E"/>
    <w:rsid w:val="001C7AB6"/>
    <w:rsid w:val="001C7C56"/>
    <w:rsid w:val="001D0685"/>
    <w:rsid w:val="001D0E5A"/>
    <w:rsid w:val="001D297E"/>
    <w:rsid w:val="001D4F6B"/>
    <w:rsid w:val="001D630F"/>
    <w:rsid w:val="001D67C0"/>
    <w:rsid w:val="001D6B7F"/>
    <w:rsid w:val="001D71B3"/>
    <w:rsid w:val="001D75B3"/>
    <w:rsid w:val="001E05A2"/>
    <w:rsid w:val="001E05AB"/>
    <w:rsid w:val="001E07F7"/>
    <w:rsid w:val="001E0D57"/>
    <w:rsid w:val="001F1863"/>
    <w:rsid w:val="001F18CE"/>
    <w:rsid w:val="001F1E38"/>
    <w:rsid w:val="001F26FE"/>
    <w:rsid w:val="001F29CB"/>
    <w:rsid w:val="001F3ED2"/>
    <w:rsid w:val="001F3FFE"/>
    <w:rsid w:val="001F43CC"/>
    <w:rsid w:val="001F4590"/>
    <w:rsid w:val="001F49E9"/>
    <w:rsid w:val="001F50CD"/>
    <w:rsid w:val="001F5E0A"/>
    <w:rsid w:val="001F6C4B"/>
    <w:rsid w:val="001F7993"/>
    <w:rsid w:val="001F7F71"/>
    <w:rsid w:val="00200350"/>
    <w:rsid w:val="00201FE2"/>
    <w:rsid w:val="002024CF"/>
    <w:rsid w:val="00203321"/>
    <w:rsid w:val="00203BED"/>
    <w:rsid w:val="0020630B"/>
    <w:rsid w:val="002064DA"/>
    <w:rsid w:val="00206A6F"/>
    <w:rsid w:val="0020789E"/>
    <w:rsid w:val="00210298"/>
    <w:rsid w:val="002105B5"/>
    <w:rsid w:val="00210675"/>
    <w:rsid w:val="002107CD"/>
    <w:rsid w:val="00210851"/>
    <w:rsid w:val="00211364"/>
    <w:rsid w:val="002119C6"/>
    <w:rsid w:val="0021299B"/>
    <w:rsid w:val="00215656"/>
    <w:rsid w:val="00215A9D"/>
    <w:rsid w:val="00216235"/>
    <w:rsid w:val="00216B8F"/>
    <w:rsid w:val="00216BEA"/>
    <w:rsid w:val="00221319"/>
    <w:rsid w:val="002216A1"/>
    <w:rsid w:val="002216E5"/>
    <w:rsid w:val="00223271"/>
    <w:rsid w:val="00223322"/>
    <w:rsid w:val="0022462C"/>
    <w:rsid w:val="00224C08"/>
    <w:rsid w:val="00225CE5"/>
    <w:rsid w:val="00226DF2"/>
    <w:rsid w:val="00227E24"/>
    <w:rsid w:val="002309D9"/>
    <w:rsid w:val="0023135E"/>
    <w:rsid w:val="002314D6"/>
    <w:rsid w:val="002315D1"/>
    <w:rsid w:val="0023431C"/>
    <w:rsid w:val="002345DE"/>
    <w:rsid w:val="00235724"/>
    <w:rsid w:val="002357CF"/>
    <w:rsid w:val="002357FF"/>
    <w:rsid w:val="002361A4"/>
    <w:rsid w:val="00236BF1"/>
    <w:rsid w:val="00237C7E"/>
    <w:rsid w:val="00240CF9"/>
    <w:rsid w:val="00241D37"/>
    <w:rsid w:val="00241D57"/>
    <w:rsid w:val="00243DB0"/>
    <w:rsid w:val="00244FB1"/>
    <w:rsid w:val="00246277"/>
    <w:rsid w:val="002470CA"/>
    <w:rsid w:val="00247114"/>
    <w:rsid w:val="00250B24"/>
    <w:rsid w:val="002512F2"/>
    <w:rsid w:val="00252C97"/>
    <w:rsid w:val="002542DD"/>
    <w:rsid w:val="00254C91"/>
    <w:rsid w:val="00257555"/>
    <w:rsid w:val="002578A2"/>
    <w:rsid w:val="00257B12"/>
    <w:rsid w:val="0026046C"/>
    <w:rsid w:val="00260646"/>
    <w:rsid w:val="00261EA9"/>
    <w:rsid w:val="0026445B"/>
    <w:rsid w:val="00264BD0"/>
    <w:rsid w:val="00265E12"/>
    <w:rsid w:val="00266255"/>
    <w:rsid w:val="00266ADF"/>
    <w:rsid w:val="00266B52"/>
    <w:rsid w:val="0026755E"/>
    <w:rsid w:val="00267BE8"/>
    <w:rsid w:val="00270EC4"/>
    <w:rsid w:val="0027146F"/>
    <w:rsid w:val="00271803"/>
    <w:rsid w:val="0027187D"/>
    <w:rsid w:val="002720AE"/>
    <w:rsid w:val="0027352D"/>
    <w:rsid w:val="00273547"/>
    <w:rsid w:val="00273935"/>
    <w:rsid w:val="002747CC"/>
    <w:rsid w:val="00276638"/>
    <w:rsid w:val="00276A64"/>
    <w:rsid w:val="00280649"/>
    <w:rsid w:val="00281146"/>
    <w:rsid w:val="002823EA"/>
    <w:rsid w:val="00282BD3"/>
    <w:rsid w:val="00282CB0"/>
    <w:rsid w:val="002842D4"/>
    <w:rsid w:val="00284458"/>
    <w:rsid w:val="00284A7A"/>
    <w:rsid w:val="00285906"/>
    <w:rsid w:val="00290409"/>
    <w:rsid w:val="00291DA6"/>
    <w:rsid w:val="00292563"/>
    <w:rsid w:val="002936C1"/>
    <w:rsid w:val="00293E8B"/>
    <w:rsid w:val="002943D5"/>
    <w:rsid w:val="00295560"/>
    <w:rsid w:val="0029748B"/>
    <w:rsid w:val="002A0AF6"/>
    <w:rsid w:val="002A1AC3"/>
    <w:rsid w:val="002A20B7"/>
    <w:rsid w:val="002A41E6"/>
    <w:rsid w:val="002A6420"/>
    <w:rsid w:val="002A7D79"/>
    <w:rsid w:val="002A7DA2"/>
    <w:rsid w:val="002B0F4E"/>
    <w:rsid w:val="002B10F9"/>
    <w:rsid w:val="002B35A7"/>
    <w:rsid w:val="002B516E"/>
    <w:rsid w:val="002B5171"/>
    <w:rsid w:val="002B7BCC"/>
    <w:rsid w:val="002C1993"/>
    <w:rsid w:val="002C22BA"/>
    <w:rsid w:val="002C35B8"/>
    <w:rsid w:val="002C3B3C"/>
    <w:rsid w:val="002C4556"/>
    <w:rsid w:val="002C45EA"/>
    <w:rsid w:val="002C66BD"/>
    <w:rsid w:val="002C6BCB"/>
    <w:rsid w:val="002C7474"/>
    <w:rsid w:val="002C753E"/>
    <w:rsid w:val="002C7712"/>
    <w:rsid w:val="002C7CC9"/>
    <w:rsid w:val="002D0819"/>
    <w:rsid w:val="002D1235"/>
    <w:rsid w:val="002D29E5"/>
    <w:rsid w:val="002D3225"/>
    <w:rsid w:val="002D3833"/>
    <w:rsid w:val="002D420E"/>
    <w:rsid w:val="002D5F26"/>
    <w:rsid w:val="002D632F"/>
    <w:rsid w:val="002D6608"/>
    <w:rsid w:val="002D66E1"/>
    <w:rsid w:val="002D7A2B"/>
    <w:rsid w:val="002E0B5E"/>
    <w:rsid w:val="002E2041"/>
    <w:rsid w:val="002E25FE"/>
    <w:rsid w:val="002E3D7E"/>
    <w:rsid w:val="002E572B"/>
    <w:rsid w:val="002E5812"/>
    <w:rsid w:val="002E5F53"/>
    <w:rsid w:val="002E68F1"/>
    <w:rsid w:val="002E7090"/>
    <w:rsid w:val="002E7579"/>
    <w:rsid w:val="002E790D"/>
    <w:rsid w:val="002F053A"/>
    <w:rsid w:val="002F11EB"/>
    <w:rsid w:val="002F1E92"/>
    <w:rsid w:val="002F22A2"/>
    <w:rsid w:val="002F2D91"/>
    <w:rsid w:val="002F37F7"/>
    <w:rsid w:val="002F41E7"/>
    <w:rsid w:val="002F44CD"/>
    <w:rsid w:val="002F4D95"/>
    <w:rsid w:val="002F5624"/>
    <w:rsid w:val="002F5982"/>
    <w:rsid w:val="002F5BFD"/>
    <w:rsid w:val="002F5EB2"/>
    <w:rsid w:val="002F634A"/>
    <w:rsid w:val="002F73A0"/>
    <w:rsid w:val="002F78D4"/>
    <w:rsid w:val="002F79A8"/>
    <w:rsid w:val="002F7D12"/>
    <w:rsid w:val="00300D0A"/>
    <w:rsid w:val="00303A57"/>
    <w:rsid w:val="00303B65"/>
    <w:rsid w:val="003049DA"/>
    <w:rsid w:val="0030555B"/>
    <w:rsid w:val="00305E0D"/>
    <w:rsid w:val="00306466"/>
    <w:rsid w:val="003065E4"/>
    <w:rsid w:val="00306AB7"/>
    <w:rsid w:val="00306E46"/>
    <w:rsid w:val="003075E8"/>
    <w:rsid w:val="0031029F"/>
    <w:rsid w:val="00311309"/>
    <w:rsid w:val="003114F2"/>
    <w:rsid w:val="00313978"/>
    <w:rsid w:val="00313C4D"/>
    <w:rsid w:val="00314381"/>
    <w:rsid w:val="0031500E"/>
    <w:rsid w:val="003150AE"/>
    <w:rsid w:val="00316E72"/>
    <w:rsid w:val="00317A0C"/>
    <w:rsid w:val="00320669"/>
    <w:rsid w:val="003206EE"/>
    <w:rsid w:val="00320760"/>
    <w:rsid w:val="0032105F"/>
    <w:rsid w:val="00321DCB"/>
    <w:rsid w:val="0032333F"/>
    <w:rsid w:val="00324A2C"/>
    <w:rsid w:val="00324DFE"/>
    <w:rsid w:val="00325044"/>
    <w:rsid w:val="00325BAB"/>
    <w:rsid w:val="003265DC"/>
    <w:rsid w:val="00327124"/>
    <w:rsid w:val="0032753E"/>
    <w:rsid w:val="00330F88"/>
    <w:rsid w:val="00331406"/>
    <w:rsid w:val="00331B03"/>
    <w:rsid w:val="0033274A"/>
    <w:rsid w:val="00332B7C"/>
    <w:rsid w:val="0033303B"/>
    <w:rsid w:val="00335681"/>
    <w:rsid w:val="00336BC0"/>
    <w:rsid w:val="0034219F"/>
    <w:rsid w:val="0034231C"/>
    <w:rsid w:val="00344E6A"/>
    <w:rsid w:val="00345004"/>
    <w:rsid w:val="00346399"/>
    <w:rsid w:val="00347206"/>
    <w:rsid w:val="00350494"/>
    <w:rsid w:val="00351D17"/>
    <w:rsid w:val="003528BF"/>
    <w:rsid w:val="00352ABD"/>
    <w:rsid w:val="00352E62"/>
    <w:rsid w:val="00355C90"/>
    <w:rsid w:val="00355DBC"/>
    <w:rsid w:val="003561F8"/>
    <w:rsid w:val="00356D4E"/>
    <w:rsid w:val="00360BD2"/>
    <w:rsid w:val="00361503"/>
    <w:rsid w:val="00362343"/>
    <w:rsid w:val="00363CC9"/>
    <w:rsid w:val="00364433"/>
    <w:rsid w:val="003646CC"/>
    <w:rsid w:val="0036481D"/>
    <w:rsid w:val="00367401"/>
    <w:rsid w:val="00370B7C"/>
    <w:rsid w:val="00371646"/>
    <w:rsid w:val="00372347"/>
    <w:rsid w:val="00374781"/>
    <w:rsid w:val="003764F4"/>
    <w:rsid w:val="00376855"/>
    <w:rsid w:val="003774C0"/>
    <w:rsid w:val="0037775B"/>
    <w:rsid w:val="003806F2"/>
    <w:rsid w:val="00381585"/>
    <w:rsid w:val="0038228E"/>
    <w:rsid w:val="003831B6"/>
    <w:rsid w:val="003835DD"/>
    <w:rsid w:val="00383730"/>
    <w:rsid w:val="00384366"/>
    <w:rsid w:val="003868F1"/>
    <w:rsid w:val="00387C7B"/>
    <w:rsid w:val="003917E7"/>
    <w:rsid w:val="0039459B"/>
    <w:rsid w:val="003957C4"/>
    <w:rsid w:val="00395B7B"/>
    <w:rsid w:val="00396AED"/>
    <w:rsid w:val="003A1E13"/>
    <w:rsid w:val="003A291C"/>
    <w:rsid w:val="003A2C36"/>
    <w:rsid w:val="003A2F06"/>
    <w:rsid w:val="003A49E9"/>
    <w:rsid w:val="003A5872"/>
    <w:rsid w:val="003A6648"/>
    <w:rsid w:val="003A67EA"/>
    <w:rsid w:val="003A6DB0"/>
    <w:rsid w:val="003A704F"/>
    <w:rsid w:val="003A75B9"/>
    <w:rsid w:val="003B05C3"/>
    <w:rsid w:val="003B326A"/>
    <w:rsid w:val="003B3C39"/>
    <w:rsid w:val="003B6404"/>
    <w:rsid w:val="003B75C3"/>
    <w:rsid w:val="003C03B7"/>
    <w:rsid w:val="003C29A2"/>
    <w:rsid w:val="003C3AD4"/>
    <w:rsid w:val="003C4DAF"/>
    <w:rsid w:val="003C4F2C"/>
    <w:rsid w:val="003C50FE"/>
    <w:rsid w:val="003C534C"/>
    <w:rsid w:val="003C581D"/>
    <w:rsid w:val="003C6040"/>
    <w:rsid w:val="003C62DB"/>
    <w:rsid w:val="003C7C5D"/>
    <w:rsid w:val="003D03EC"/>
    <w:rsid w:val="003D16A8"/>
    <w:rsid w:val="003D1B5F"/>
    <w:rsid w:val="003D2080"/>
    <w:rsid w:val="003D2C8B"/>
    <w:rsid w:val="003D2D65"/>
    <w:rsid w:val="003D3D3C"/>
    <w:rsid w:val="003D44C0"/>
    <w:rsid w:val="003D48D5"/>
    <w:rsid w:val="003D49F7"/>
    <w:rsid w:val="003D5E85"/>
    <w:rsid w:val="003D6B4E"/>
    <w:rsid w:val="003D77FF"/>
    <w:rsid w:val="003E1101"/>
    <w:rsid w:val="003E13D4"/>
    <w:rsid w:val="003E1AFD"/>
    <w:rsid w:val="003E2A80"/>
    <w:rsid w:val="003E3F86"/>
    <w:rsid w:val="003E473D"/>
    <w:rsid w:val="003E4EB8"/>
    <w:rsid w:val="003F0A7D"/>
    <w:rsid w:val="003F0ABC"/>
    <w:rsid w:val="003F3341"/>
    <w:rsid w:val="003F4362"/>
    <w:rsid w:val="003F66A7"/>
    <w:rsid w:val="003F7F28"/>
    <w:rsid w:val="0040146C"/>
    <w:rsid w:val="00401EFF"/>
    <w:rsid w:val="00403366"/>
    <w:rsid w:val="00404460"/>
    <w:rsid w:val="0040525C"/>
    <w:rsid w:val="00405319"/>
    <w:rsid w:val="00405618"/>
    <w:rsid w:val="004056D4"/>
    <w:rsid w:val="0040592F"/>
    <w:rsid w:val="00405BC1"/>
    <w:rsid w:val="004065AE"/>
    <w:rsid w:val="00410BF7"/>
    <w:rsid w:val="004120A6"/>
    <w:rsid w:val="00412921"/>
    <w:rsid w:val="00412B49"/>
    <w:rsid w:val="00413092"/>
    <w:rsid w:val="00413DEF"/>
    <w:rsid w:val="00415347"/>
    <w:rsid w:val="00415CCD"/>
    <w:rsid w:val="00417EB5"/>
    <w:rsid w:val="00421908"/>
    <w:rsid w:val="00421EED"/>
    <w:rsid w:val="004221A3"/>
    <w:rsid w:val="00422B07"/>
    <w:rsid w:val="00424BB2"/>
    <w:rsid w:val="00425085"/>
    <w:rsid w:val="00425773"/>
    <w:rsid w:val="00430197"/>
    <w:rsid w:val="00430CB8"/>
    <w:rsid w:val="00430FF3"/>
    <w:rsid w:val="004316F6"/>
    <w:rsid w:val="0043318D"/>
    <w:rsid w:val="0043394C"/>
    <w:rsid w:val="00436E82"/>
    <w:rsid w:val="00437443"/>
    <w:rsid w:val="00437869"/>
    <w:rsid w:val="0044198B"/>
    <w:rsid w:val="00444693"/>
    <w:rsid w:val="004448BE"/>
    <w:rsid w:val="004462AB"/>
    <w:rsid w:val="00447F7A"/>
    <w:rsid w:val="00450116"/>
    <w:rsid w:val="0045147F"/>
    <w:rsid w:val="00451AFE"/>
    <w:rsid w:val="00451C39"/>
    <w:rsid w:val="00451DEF"/>
    <w:rsid w:val="00453320"/>
    <w:rsid w:val="00453470"/>
    <w:rsid w:val="00454161"/>
    <w:rsid w:val="0045457C"/>
    <w:rsid w:val="004545D0"/>
    <w:rsid w:val="00455000"/>
    <w:rsid w:val="00455EA0"/>
    <w:rsid w:val="00460EF5"/>
    <w:rsid w:val="004626CA"/>
    <w:rsid w:val="0046285A"/>
    <w:rsid w:val="00464130"/>
    <w:rsid w:val="00464C32"/>
    <w:rsid w:val="004660F8"/>
    <w:rsid w:val="00466A48"/>
    <w:rsid w:val="00466EE1"/>
    <w:rsid w:val="004671BC"/>
    <w:rsid w:val="004678BD"/>
    <w:rsid w:val="004704C0"/>
    <w:rsid w:val="00470CE3"/>
    <w:rsid w:val="00470CF2"/>
    <w:rsid w:val="004718C2"/>
    <w:rsid w:val="004723ED"/>
    <w:rsid w:val="00472833"/>
    <w:rsid w:val="00473012"/>
    <w:rsid w:val="0047485E"/>
    <w:rsid w:val="004751F1"/>
    <w:rsid w:val="0047615E"/>
    <w:rsid w:val="00476C43"/>
    <w:rsid w:val="0047702B"/>
    <w:rsid w:val="00480A7D"/>
    <w:rsid w:val="00481254"/>
    <w:rsid w:val="00482242"/>
    <w:rsid w:val="0048383C"/>
    <w:rsid w:val="004843F1"/>
    <w:rsid w:val="004848C6"/>
    <w:rsid w:val="00487D66"/>
    <w:rsid w:val="00490B98"/>
    <w:rsid w:val="00491840"/>
    <w:rsid w:val="00492070"/>
    <w:rsid w:val="00492989"/>
    <w:rsid w:val="00494AB7"/>
    <w:rsid w:val="00494D03"/>
    <w:rsid w:val="004966C7"/>
    <w:rsid w:val="00497844"/>
    <w:rsid w:val="00497C67"/>
    <w:rsid w:val="004A0536"/>
    <w:rsid w:val="004A0F39"/>
    <w:rsid w:val="004A1817"/>
    <w:rsid w:val="004A1B53"/>
    <w:rsid w:val="004A1F2F"/>
    <w:rsid w:val="004A21AD"/>
    <w:rsid w:val="004A2355"/>
    <w:rsid w:val="004A2598"/>
    <w:rsid w:val="004A27AD"/>
    <w:rsid w:val="004A3C8D"/>
    <w:rsid w:val="004A465C"/>
    <w:rsid w:val="004A4FA3"/>
    <w:rsid w:val="004A5C22"/>
    <w:rsid w:val="004A6156"/>
    <w:rsid w:val="004A649D"/>
    <w:rsid w:val="004A6D6E"/>
    <w:rsid w:val="004A7210"/>
    <w:rsid w:val="004A7769"/>
    <w:rsid w:val="004A7D47"/>
    <w:rsid w:val="004B229A"/>
    <w:rsid w:val="004B23CD"/>
    <w:rsid w:val="004B2C47"/>
    <w:rsid w:val="004B4BE7"/>
    <w:rsid w:val="004B50A7"/>
    <w:rsid w:val="004B676E"/>
    <w:rsid w:val="004B6BBD"/>
    <w:rsid w:val="004B7085"/>
    <w:rsid w:val="004B77C1"/>
    <w:rsid w:val="004C0311"/>
    <w:rsid w:val="004C25D5"/>
    <w:rsid w:val="004C2A48"/>
    <w:rsid w:val="004C6399"/>
    <w:rsid w:val="004C6A7A"/>
    <w:rsid w:val="004C7809"/>
    <w:rsid w:val="004C7B14"/>
    <w:rsid w:val="004D049B"/>
    <w:rsid w:val="004D1923"/>
    <w:rsid w:val="004D232E"/>
    <w:rsid w:val="004D251D"/>
    <w:rsid w:val="004D2E96"/>
    <w:rsid w:val="004D42D7"/>
    <w:rsid w:val="004D53DC"/>
    <w:rsid w:val="004D56AF"/>
    <w:rsid w:val="004D5824"/>
    <w:rsid w:val="004D66BD"/>
    <w:rsid w:val="004D6736"/>
    <w:rsid w:val="004D797E"/>
    <w:rsid w:val="004E01D1"/>
    <w:rsid w:val="004E0DD1"/>
    <w:rsid w:val="004E0DE1"/>
    <w:rsid w:val="004E134D"/>
    <w:rsid w:val="004E20A9"/>
    <w:rsid w:val="004E68E4"/>
    <w:rsid w:val="004E6EE0"/>
    <w:rsid w:val="004F0B6E"/>
    <w:rsid w:val="004F17DB"/>
    <w:rsid w:val="004F2275"/>
    <w:rsid w:val="004F45C8"/>
    <w:rsid w:val="004F5ABD"/>
    <w:rsid w:val="004F5E58"/>
    <w:rsid w:val="0050085C"/>
    <w:rsid w:val="00500C7C"/>
    <w:rsid w:val="005015EF"/>
    <w:rsid w:val="005025C0"/>
    <w:rsid w:val="005035FA"/>
    <w:rsid w:val="00504312"/>
    <w:rsid w:val="00505345"/>
    <w:rsid w:val="00505B64"/>
    <w:rsid w:val="005068BD"/>
    <w:rsid w:val="00507C63"/>
    <w:rsid w:val="00510049"/>
    <w:rsid w:val="0051192B"/>
    <w:rsid w:val="00513082"/>
    <w:rsid w:val="00513096"/>
    <w:rsid w:val="00513A26"/>
    <w:rsid w:val="00513F06"/>
    <w:rsid w:val="00514EF0"/>
    <w:rsid w:val="005163EA"/>
    <w:rsid w:val="00516405"/>
    <w:rsid w:val="00517475"/>
    <w:rsid w:val="00520758"/>
    <w:rsid w:val="0052094B"/>
    <w:rsid w:val="00520A25"/>
    <w:rsid w:val="00522A4A"/>
    <w:rsid w:val="005244AB"/>
    <w:rsid w:val="005251BF"/>
    <w:rsid w:val="005252D4"/>
    <w:rsid w:val="00526DDC"/>
    <w:rsid w:val="005270F4"/>
    <w:rsid w:val="0052746A"/>
    <w:rsid w:val="005306B2"/>
    <w:rsid w:val="00531259"/>
    <w:rsid w:val="005336BE"/>
    <w:rsid w:val="00534127"/>
    <w:rsid w:val="00534C62"/>
    <w:rsid w:val="00535505"/>
    <w:rsid w:val="00535E3A"/>
    <w:rsid w:val="005372D1"/>
    <w:rsid w:val="005373B0"/>
    <w:rsid w:val="005402DE"/>
    <w:rsid w:val="00544DF8"/>
    <w:rsid w:val="005453F7"/>
    <w:rsid w:val="00546612"/>
    <w:rsid w:val="00546B31"/>
    <w:rsid w:val="0054771E"/>
    <w:rsid w:val="005501FC"/>
    <w:rsid w:val="00550287"/>
    <w:rsid w:val="00550AF6"/>
    <w:rsid w:val="00550F8A"/>
    <w:rsid w:val="005527C6"/>
    <w:rsid w:val="005536A5"/>
    <w:rsid w:val="00555AD8"/>
    <w:rsid w:val="00555F1B"/>
    <w:rsid w:val="005577F4"/>
    <w:rsid w:val="00560AA5"/>
    <w:rsid w:val="005612EA"/>
    <w:rsid w:val="00561D39"/>
    <w:rsid w:val="005625DC"/>
    <w:rsid w:val="0056438E"/>
    <w:rsid w:val="00567C00"/>
    <w:rsid w:val="0057029C"/>
    <w:rsid w:val="00571AAE"/>
    <w:rsid w:val="00572501"/>
    <w:rsid w:val="00572AF9"/>
    <w:rsid w:val="00572FD4"/>
    <w:rsid w:val="0057639B"/>
    <w:rsid w:val="00576903"/>
    <w:rsid w:val="00576CD4"/>
    <w:rsid w:val="005770D2"/>
    <w:rsid w:val="00577AD1"/>
    <w:rsid w:val="005805D2"/>
    <w:rsid w:val="00580DBC"/>
    <w:rsid w:val="005814C8"/>
    <w:rsid w:val="00581DA2"/>
    <w:rsid w:val="00581E7F"/>
    <w:rsid w:val="005821BF"/>
    <w:rsid w:val="00583A75"/>
    <w:rsid w:val="00583D2F"/>
    <w:rsid w:val="00584CE2"/>
    <w:rsid w:val="00584EB6"/>
    <w:rsid w:val="005860FB"/>
    <w:rsid w:val="00586D19"/>
    <w:rsid w:val="00587F47"/>
    <w:rsid w:val="005900FF"/>
    <w:rsid w:val="00590726"/>
    <w:rsid w:val="00590787"/>
    <w:rsid w:val="0059104C"/>
    <w:rsid w:val="00591A63"/>
    <w:rsid w:val="00592124"/>
    <w:rsid w:val="00594F66"/>
    <w:rsid w:val="00597EFB"/>
    <w:rsid w:val="005A0308"/>
    <w:rsid w:val="005A0621"/>
    <w:rsid w:val="005A0638"/>
    <w:rsid w:val="005A1017"/>
    <w:rsid w:val="005A14E7"/>
    <w:rsid w:val="005A2F8B"/>
    <w:rsid w:val="005A5B2F"/>
    <w:rsid w:val="005A75A5"/>
    <w:rsid w:val="005A7909"/>
    <w:rsid w:val="005A7C72"/>
    <w:rsid w:val="005B0966"/>
    <w:rsid w:val="005B0977"/>
    <w:rsid w:val="005B1205"/>
    <w:rsid w:val="005B1C35"/>
    <w:rsid w:val="005B1C57"/>
    <w:rsid w:val="005B36C4"/>
    <w:rsid w:val="005B38DF"/>
    <w:rsid w:val="005B4237"/>
    <w:rsid w:val="005B5CAB"/>
    <w:rsid w:val="005B7763"/>
    <w:rsid w:val="005B7A86"/>
    <w:rsid w:val="005B7F1B"/>
    <w:rsid w:val="005C0208"/>
    <w:rsid w:val="005C18EE"/>
    <w:rsid w:val="005C1C34"/>
    <w:rsid w:val="005C3840"/>
    <w:rsid w:val="005C4A97"/>
    <w:rsid w:val="005C5C9C"/>
    <w:rsid w:val="005C5E89"/>
    <w:rsid w:val="005C71F5"/>
    <w:rsid w:val="005C7AA4"/>
    <w:rsid w:val="005D05E4"/>
    <w:rsid w:val="005D1574"/>
    <w:rsid w:val="005D1595"/>
    <w:rsid w:val="005D2B35"/>
    <w:rsid w:val="005D3C9E"/>
    <w:rsid w:val="005D3D02"/>
    <w:rsid w:val="005D4C0E"/>
    <w:rsid w:val="005D5C6B"/>
    <w:rsid w:val="005D5F21"/>
    <w:rsid w:val="005D6ED4"/>
    <w:rsid w:val="005D7A4F"/>
    <w:rsid w:val="005E0219"/>
    <w:rsid w:val="005E0DEF"/>
    <w:rsid w:val="005E135D"/>
    <w:rsid w:val="005E18CD"/>
    <w:rsid w:val="005E25DC"/>
    <w:rsid w:val="005E25F5"/>
    <w:rsid w:val="005E271A"/>
    <w:rsid w:val="005E352C"/>
    <w:rsid w:val="005E4147"/>
    <w:rsid w:val="005E43E7"/>
    <w:rsid w:val="005E491B"/>
    <w:rsid w:val="005E4C37"/>
    <w:rsid w:val="005E7241"/>
    <w:rsid w:val="005E75A1"/>
    <w:rsid w:val="005F10A2"/>
    <w:rsid w:val="005F1B20"/>
    <w:rsid w:val="005F48DB"/>
    <w:rsid w:val="005F4C2D"/>
    <w:rsid w:val="005F564F"/>
    <w:rsid w:val="005F5AA6"/>
    <w:rsid w:val="005F64EA"/>
    <w:rsid w:val="005F6794"/>
    <w:rsid w:val="005F68A5"/>
    <w:rsid w:val="005F70EF"/>
    <w:rsid w:val="005F787A"/>
    <w:rsid w:val="006008A3"/>
    <w:rsid w:val="00600B66"/>
    <w:rsid w:val="00603065"/>
    <w:rsid w:val="0060324F"/>
    <w:rsid w:val="00603FB1"/>
    <w:rsid w:val="00604661"/>
    <w:rsid w:val="00606955"/>
    <w:rsid w:val="00606DB2"/>
    <w:rsid w:val="00606E3B"/>
    <w:rsid w:val="00607A75"/>
    <w:rsid w:val="00607D11"/>
    <w:rsid w:val="006100B9"/>
    <w:rsid w:val="00610A79"/>
    <w:rsid w:val="00613069"/>
    <w:rsid w:val="006137C9"/>
    <w:rsid w:val="00613CAA"/>
    <w:rsid w:val="006143C0"/>
    <w:rsid w:val="006145EC"/>
    <w:rsid w:val="006150A6"/>
    <w:rsid w:val="006165A0"/>
    <w:rsid w:val="00616AAE"/>
    <w:rsid w:val="00621026"/>
    <w:rsid w:val="006218DF"/>
    <w:rsid w:val="00622965"/>
    <w:rsid w:val="00622EC8"/>
    <w:rsid w:val="00623B6D"/>
    <w:rsid w:val="006247BA"/>
    <w:rsid w:val="00624D29"/>
    <w:rsid w:val="00624EB7"/>
    <w:rsid w:val="006253A0"/>
    <w:rsid w:val="00625B17"/>
    <w:rsid w:val="0062681A"/>
    <w:rsid w:val="00626EA8"/>
    <w:rsid w:val="006306A4"/>
    <w:rsid w:val="006322E3"/>
    <w:rsid w:val="006326C1"/>
    <w:rsid w:val="00632865"/>
    <w:rsid w:val="0063302F"/>
    <w:rsid w:val="0063423E"/>
    <w:rsid w:val="0063453A"/>
    <w:rsid w:val="00634E65"/>
    <w:rsid w:val="00635441"/>
    <w:rsid w:val="006373D4"/>
    <w:rsid w:val="00637B83"/>
    <w:rsid w:val="00640CAF"/>
    <w:rsid w:val="00645D36"/>
    <w:rsid w:val="006463F1"/>
    <w:rsid w:val="006464C4"/>
    <w:rsid w:val="0064775C"/>
    <w:rsid w:val="00651355"/>
    <w:rsid w:val="00654DA9"/>
    <w:rsid w:val="00655D8B"/>
    <w:rsid w:val="0065657F"/>
    <w:rsid w:val="00656A17"/>
    <w:rsid w:val="006619D2"/>
    <w:rsid w:val="00663E37"/>
    <w:rsid w:val="006647DA"/>
    <w:rsid w:val="00664E8D"/>
    <w:rsid w:val="0066599D"/>
    <w:rsid w:val="00665D1F"/>
    <w:rsid w:val="00667201"/>
    <w:rsid w:val="0066776B"/>
    <w:rsid w:val="00667EDD"/>
    <w:rsid w:val="0067054E"/>
    <w:rsid w:val="00671753"/>
    <w:rsid w:val="006729F2"/>
    <w:rsid w:val="00672CE9"/>
    <w:rsid w:val="00672E17"/>
    <w:rsid w:val="006738AE"/>
    <w:rsid w:val="00673B33"/>
    <w:rsid w:val="00673E7F"/>
    <w:rsid w:val="00674B4C"/>
    <w:rsid w:val="006756C9"/>
    <w:rsid w:val="0067587D"/>
    <w:rsid w:val="006766BF"/>
    <w:rsid w:val="006773DA"/>
    <w:rsid w:val="006808D5"/>
    <w:rsid w:val="0068113A"/>
    <w:rsid w:val="0068313C"/>
    <w:rsid w:val="0068371E"/>
    <w:rsid w:val="00684972"/>
    <w:rsid w:val="00684E4F"/>
    <w:rsid w:val="00684FA2"/>
    <w:rsid w:val="00686606"/>
    <w:rsid w:val="00686D1B"/>
    <w:rsid w:val="00686FB7"/>
    <w:rsid w:val="00687248"/>
    <w:rsid w:val="00690A4B"/>
    <w:rsid w:val="00690DA2"/>
    <w:rsid w:val="0069137D"/>
    <w:rsid w:val="0069173C"/>
    <w:rsid w:val="006920B1"/>
    <w:rsid w:val="00692C72"/>
    <w:rsid w:val="006936AD"/>
    <w:rsid w:val="00693D84"/>
    <w:rsid w:val="006953B5"/>
    <w:rsid w:val="00695B47"/>
    <w:rsid w:val="0069644E"/>
    <w:rsid w:val="0069791C"/>
    <w:rsid w:val="006A0EDF"/>
    <w:rsid w:val="006A30A6"/>
    <w:rsid w:val="006A3344"/>
    <w:rsid w:val="006A3FBB"/>
    <w:rsid w:val="006A6CF2"/>
    <w:rsid w:val="006A7351"/>
    <w:rsid w:val="006A7425"/>
    <w:rsid w:val="006A7D56"/>
    <w:rsid w:val="006B022D"/>
    <w:rsid w:val="006B2748"/>
    <w:rsid w:val="006B29E0"/>
    <w:rsid w:val="006B3595"/>
    <w:rsid w:val="006B3D9A"/>
    <w:rsid w:val="006B3FBF"/>
    <w:rsid w:val="006B4993"/>
    <w:rsid w:val="006B4FF5"/>
    <w:rsid w:val="006B52B3"/>
    <w:rsid w:val="006B7229"/>
    <w:rsid w:val="006B767D"/>
    <w:rsid w:val="006B7B06"/>
    <w:rsid w:val="006B7C24"/>
    <w:rsid w:val="006C0D09"/>
    <w:rsid w:val="006C0FE7"/>
    <w:rsid w:val="006C1F56"/>
    <w:rsid w:val="006C29EA"/>
    <w:rsid w:val="006C580D"/>
    <w:rsid w:val="006D281E"/>
    <w:rsid w:val="006D3925"/>
    <w:rsid w:val="006D3F4B"/>
    <w:rsid w:val="006D40CC"/>
    <w:rsid w:val="006D4B93"/>
    <w:rsid w:val="006D4E63"/>
    <w:rsid w:val="006D503C"/>
    <w:rsid w:val="006D52D6"/>
    <w:rsid w:val="006D62B2"/>
    <w:rsid w:val="006D64DD"/>
    <w:rsid w:val="006D682E"/>
    <w:rsid w:val="006D731B"/>
    <w:rsid w:val="006D7377"/>
    <w:rsid w:val="006D75E6"/>
    <w:rsid w:val="006E0857"/>
    <w:rsid w:val="006E0C6E"/>
    <w:rsid w:val="006E1026"/>
    <w:rsid w:val="006E1D5E"/>
    <w:rsid w:val="006E20AC"/>
    <w:rsid w:val="006E2CDD"/>
    <w:rsid w:val="006E3B17"/>
    <w:rsid w:val="006E5353"/>
    <w:rsid w:val="006E5EB1"/>
    <w:rsid w:val="006E6D9B"/>
    <w:rsid w:val="006F063D"/>
    <w:rsid w:val="006F078A"/>
    <w:rsid w:val="006F12A4"/>
    <w:rsid w:val="006F237C"/>
    <w:rsid w:val="006F452F"/>
    <w:rsid w:val="006F4739"/>
    <w:rsid w:val="006F4806"/>
    <w:rsid w:val="006F4AD2"/>
    <w:rsid w:val="006F52DB"/>
    <w:rsid w:val="006F5366"/>
    <w:rsid w:val="006F5F7D"/>
    <w:rsid w:val="006F71FA"/>
    <w:rsid w:val="006F73B8"/>
    <w:rsid w:val="006F773F"/>
    <w:rsid w:val="00701C04"/>
    <w:rsid w:val="007020DE"/>
    <w:rsid w:val="007028A1"/>
    <w:rsid w:val="0070486C"/>
    <w:rsid w:val="0070660E"/>
    <w:rsid w:val="00707297"/>
    <w:rsid w:val="00707829"/>
    <w:rsid w:val="0070799F"/>
    <w:rsid w:val="00710A09"/>
    <w:rsid w:val="0071165F"/>
    <w:rsid w:val="007116C3"/>
    <w:rsid w:val="0071181E"/>
    <w:rsid w:val="00712065"/>
    <w:rsid w:val="00712485"/>
    <w:rsid w:val="00712E0B"/>
    <w:rsid w:val="007156CA"/>
    <w:rsid w:val="0071690A"/>
    <w:rsid w:val="00717CD8"/>
    <w:rsid w:val="00722185"/>
    <w:rsid w:val="00724663"/>
    <w:rsid w:val="00727B43"/>
    <w:rsid w:val="00727DAB"/>
    <w:rsid w:val="00730D6E"/>
    <w:rsid w:val="007315DC"/>
    <w:rsid w:val="00732A93"/>
    <w:rsid w:val="00732C7D"/>
    <w:rsid w:val="007340FF"/>
    <w:rsid w:val="00734841"/>
    <w:rsid w:val="00736177"/>
    <w:rsid w:val="007365CE"/>
    <w:rsid w:val="00737EF4"/>
    <w:rsid w:val="00737EFE"/>
    <w:rsid w:val="00741AE3"/>
    <w:rsid w:val="00741F20"/>
    <w:rsid w:val="00743231"/>
    <w:rsid w:val="007433F3"/>
    <w:rsid w:val="00743C39"/>
    <w:rsid w:val="007448F6"/>
    <w:rsid w:val="00745FF7"/>
    <w:rsid w:val="00746733"/>
    <w:rsid w:val="007477C6"/>
    <w:rsid w:val="00747A6D"/>
    <w:rsid w:val="00747C78"/>
    <w:rsid w:val="00747D27"/>
    <w:rsid w:val="00747F32"/>
    <w:rsid w:val="0075161E"/>
    <w:rsid w:val="0075165A"/>
    <w:rsid w:val="00751897"/>
    <w:rsid w:val="007530FF"/>
    <w:rsid w:val="00753A86"/>
    <w:rsid w:val="00755FF3"/>
    <w:rsid w:val="00757B36"/>
    <w:rsid w:val="00757B57"/>
    <w:rsid w:val="007603B5"/>
    <w:rsid w:val="007603EF"/>
    <w:rsid w:val="00761E97"/>
    <w:rsid w:val="00763500"/>
    <w:rsid w:val="00763D75"/>
    <w:rsid w:val="00764068"/>
    <w:rsid w:val="00765540"/>
    <w:rsid w:val="00766FDB"/>
    <w:rsid w:val="007671A0"/>
    <w:rsid w:val="007709A9"/>
    <w:rsid w:val="00771D11"/>
    <w:rsid w:val="007728D8"/>
    <w:rsid w:val="0077323A"/>
    <w:rsid w:val="0077368D"/>
    <w:rsid w:val="00774A02"/>
    <w:rsid w:val="00774CEB"/>
    <w:rsid w:val="00775A15"/>
    <w:rsid w:val="00777172"/>
    <w:rsid w:val="00777222"/>
    <w:rsid w:val="00777B20"/>
    <w:rsid w:val="00780092"/>
    <w:rsid w:val="007815FA"/>
    <w:rsid w:val="00782E41"/>
    <w:rsid w:val="00783331"/>
    <w:rsid w:val="007835B6"/>
    <w:rsid w:val="0078456B"/>
    <w:rsid w:val="00784593"/>
    <w:rsid w:val="00785B4F"/>
    <w:rsid w:val="00786030"/>
    <w:rsid w:val="007861D4"/>
    <w:rsid w:val="00786265"/>
    <w:rsid w:val="00787596"/>
    <w:rsid w:val="00787903"/>
    <w:rsid w:val="0079118F"/>
    <w:rsid w:val="007915F6"/>
    <w:rsid w:val="00792005"/>
    <w:rsid w:val="00792CA6"/>
    <w:rsid w:val="00794A10"/>
    <w:rsid w:val="00795156"/>
    <w:rsid w:val="00795262"/>
    <w:rsid w:val="00796694"/>
    <w:rsid w:val="00797291"/>
    <w:rsid w:val="007A047C"/>
    <w:rsid w:val="007A1418"/>
    <w:rsid w:val="007A1E26"/>
    <w:rsid w:val="007A299E"/>
    <w:rsid w:val="007A2A5C"/>
    <w:rsid w:val="007A3561"/>
    <w:rsid w:val="007A3A41"/>
    <w:rsid w:val="007A66A3"/>
    <w:rsid w:val="007A6DDD"/>
    <w:rsid w:val="007A708B"/>
    <w:rsid w:val="007A71BB"/>
    <w:rsid w:val="007A78D6"/>
    <w:rsid w:val="007A7F6B"/>
    <w:rsid w:val="007B0750"/>
    <w:rsid w:val="007B105B"/>
    <w:rsid w:val="007B174F"/>
    <w:rsid w:val="007B17CC"/>
    <w:rsid w:val="007B1970"/>
    <w:rsid w:val="007B51A2"/>
    <w:rsid w:val="007B77CB"/>
    <w:rsid w:val="007B7BFE"/>
    <w:rsid w:val="007C000C"/>
    <w:rsid w:val="007C0820"/>
    <w:rsid w:val="007C26A2"/>
    <w:rsid w:val="007C2C5C"/>
    <w:rsid w:val="007C4413"/>
    <w:rsid w:val="007C4837"/>
    <w:rsid w:val="007C6003"/>
    <w:rsid w:val="007C606E"/>
    <w:rsid w:val="007C6683"/>
    <w:rsid w:val="007C6AD5"/>
    <w:rsid w:val="007C7145"/>
    <w:rsid w:val="007C7BCA"/>
    <w:rsid w:val="007D0773"/>
    <w:rsid w:val="007D1897"/>
    <w:rsid w:val="007D1B5C"/>
    <w:rsid w:val="007D2B4F"/>
    <w:rsid w:val="007D3944"/>
    <w:rsid w:val="007D3B3A"/>
    <w:rsid w:val="007D44CA"/>
    <w:rsid w:val="007D49D5"/>
    <w:rsid w:val="007D4FAA"/>
    <w:rsid w:val="007D59D8"/>
    <w:rsid w:val="007D5E51"/>
    <w:rsid w:val="007D67B5"/>
    <w:rsid w:val="007D7EB6"/>
    <w:rsid w:val="007E0509"/>
    <w:rsid w:val="007E0A17"/>
    <w:rsid w:val="007E13FF"/>
    <w:rsid w:val="007E2023"/>
    <w:rsid w:val="007E357B"/>
    <w:rsid w:val="007E4F85"/>
    <w:rsid w:val="007E536A"/>
    <w:rsid w:val="007E5FAF"/>
    <w:rsid w:val="007E68EC"/>
    <w:rsid w:val="007E6F4D"/>
    <w:rsid w:val="007E77D5"/>
    <w:rsid w:val="007E79EF"/>
    <w:rsid w:val="007E7E22"/>
    <w:rsid w:val="007F09EB"/>
    <w:rsid w:val="007F0BC3"/>
    <w:rsid w:val="007F0C61"/>
    <w:rsid w:val="007F0E72"/>
    <w:rsid w:val="007F17E0"/>
    <w:rsid w:val="007F2642"/>
    <w:rsid w:val="007F3004"/>
    <w:rsid w:val="007F3680"/>
    <w:rsid w:val="007F3C0C"/>
    <w:rsid w:val="007F3DDF"/>
    <w:rsid w:val="007F46B0"/>
    <w:rsid w:val="007F48BF"/>
    <w:rsid w:val="007F4C87"/>
    <w:rsid w:val="007F4DF9"/>
    <w:rsid w:val="008001C5"/>
    <w:rsid w:val="008004E5"/>
    <w:rsid w:val="008012CD"/>
    <w:rsid w:val="008017FE"/>
    <w:rsid w:val="00803D6B"/>
    <w:rsid w:val="008055F2"/>
    <w:rsid w:val="00805AC2"/>
    <w:rsid w:val="00806393"/>
    <w:rsid w:val="00806C12"/>
    <w:rsid w:val="00806C84"/>
    <w:rsid w:val="00806D77"/>
    <w:rsid w:val="00807184"/>
    <w:rsid w:val="0080779E"/>
    <w:rsid w:val="00810468"/>
    <w:rsid w:val="00810510"/>
    <w:rsid w:val="00810652"/>
    <w:rsid w:val="00811225"/>
    <w:rsid w:val="00811BED"/>
    <w:rsid w:val="00812B2F"/>
    <w:rsid w:val="00812F3F"/>
    <w:rsid w:val="00812FA4"/>
    <w:rsid w:val="0081389A"/>
    <w:rsid w:val="00813F15"/>
    <w:rsid w:val="0081515E"/>
    <w:rsid w:val="00820B6B"/>
    <w:rsid w:val="0082127A"/>
    <w:rsid w:val="0082145B"/>
    <w:rsid w:val="008214B7"/>
    <w:rsid w:val="00821C76"/>
    <w:rsid w:val="008230E0"/>
    <w:rsid w:val="008231E6"/>
    <w:rsid w:val="008234A3"/>
    <w:rsid w:val="0082441F"/>
    <w:rsid w:val="00825F54"/>
    <w:rsid w:val="0082608B"/>
    <w:rsid w:val="00826E0B"/>
    <w:rsid w:val="00827318"/>
    <w:rsid w:val="008305DB"/>
    <w:rsid w:val="008314D7"/>
    <w:rsid w:val="00831D9C"/>
    <w:rsid w:val="0083598B"/>
    <w:rsid w:val="00837E97"/>
    <w:rsid w:val="00840545"/>
    <w:rsid w:val="00840C8F"/>
    <w:rsid w:val="0084178E"/>
    <w:rsid w:val="00841DAD"/>
    <w:rsid w:val="00843677"/>
    <w:rsid w:val="00844064"/>
    <w:rsid w:val="00846425"/>
    <w:rsid w:val="0084686B"/>
    <w:rsid w:val="00846F7D"/>
    <w:rsid w:val="008472A4"/>
    <w:rsid w:val="008502B2"/>
    <w:rsid w:val="0085127A"/>
    <w:rsid w:val="008517C6"/>
    <w:rsid w:val="00851B21"/>
    <w:rsid w:val="008528DC"/>
    <w:rsid w:val="008531F2"/>
    <w:rsid w:val="00853A08"/>
    <w:rsid w:val="00853A5E"/>
    <w:rsid w:val="00853CC3"/>
    <w:rsid w:val="00854145"/>
    <w:rsid w:val="008564E2"/>
    <w:rsid w:val="00856CDB"/>
    <w:rsid w:val="00856F89"/>
    <w:rsid w:val="00857303"/>
    <w:rsid w:val="0085773A"/>
    <w:rsid w:val="00857C69"/>
    <w:rsid w:val="00857FB9"/>
    <w:rsid w:val="008616C9"/>
    <w:rsid w:val="008625AC"/>
    <w:rsid w:val="00863266"/>
    <w:rsid w:val="00863BEB"/>
    <w:rsid w:val="00865A97"/>
    <w:rsid w:val="0086671A"/>
    <w:rsid w:val="00870975"/>
    <w:rsid w:val="00872006"/>
    <w:rsid w:val="008726AA"/>
    <w:rsid w:val="00872AE0"/>
    <w:rsid w:val="00875DE3"/>
    <w:rsid w:val="008762B7"/>
    <w:rsid w:val="0087724A"/>
    <w:rsid w:val="008774C3"/>
    <w:rsid w:val="00880FE6"/>
    <w:rsid w:val="00881243"/>
    <w:rsid w:val="00881754"/>
    <w:rsid w:val="0088213F"/>
    <w:rsid w:val="008826F6"/>
    <w:rsid w:val="00883549"/>
    <w:rsid w:val="00883CED"/>
    <w:rsid w:val="00884E82"/>
    <w:rsid w:val="00884FEE"/>
    <w:rsid w:val="0088595F"/>
    <w:rsid w:val="008865B1"/>
    <w:rsid w:val="00886BC5"/>
    <w:rsid w:val="00887A5A"/>
    <w:rsid w:val="00887D52"/>
    <w:rsid w:val="00887F39"/>
    <w:rsid w:val="0089135B"/>
    <w:rsid w:val="00891655"/>
    <w:rsid w:val="008928C9"/>
    <w:rsid w:val="00892AA9"/>
    <w:rsid w:val="00892C19"/>
    <w:rsid w:val="00894228"/>
    <w:rsid w:val="00894466"/>
    <w:rsid w:val="0089466B"/>
    <w:rsid w:val="00894C9B"/>
    <w:rsid w:val="008950AA"/>
    <w:rsid w:val="008979A2"/>
    <w:rsid w:val="008A063F"/>
    <w:rsid w:val="008A1C21"/>
    <w:rsid w:val="008A1D7C"/>
    <w:rsid w:val="008A2485"/>
    <w:rsid w:val="008A3556"/>
    <w:rsid w:val="008A3A81"/>
    <w:rsid w:val="008A3AC6"/>
    <w:rsid w:val="008A444C"/>
    <w:rsid w:val="008A4F6E"/>
    <w:rsid w:val="008A5EB0"/>
    <w:rsid w:val="008A66CF"/>
    <w:rsid w:val="008A6AC4"/>
    <w:rsid w:val="008A7D65"/>
    <w:rsid w:val="008B02D2"/>
    <w:rsid w:val="008B07ED"/>
    <w:rsid w:val="008B1887"/>
    <w:rsid w:val="008B1E9D"/>
    <w:rsid w:val="008B1EF9"/>
    <w:rsid w:val="008B2EBA"/>
    <w:rsid w:val="008B32E5"/>
    <w:rsid w:val="008B7022"/>
    <w:rsid w:val="008B7194"/>
    <w:rsid w:val="008C13D9"/>
    <w:rsid w:val="008C1D23"/>
    <w:rsid w:val="008C2D42"/>
    <w:rsid w:val="008C45F6"/>
    <w:rsid w:val="008C4BAD"/>
    <w:rsid w:val="008C6564"/>
    <w:rsid w:val="008C6A87"/>
    <w:rsid w:val="008C7173"/>
    <w:rsid w:val="008D1DD3"/>
    <w:rsid w:val="008D2A35"/>
    <w:rsid w:val="008D3176"/>
    <w:rsid w:val="008D34C7"/>
    <w:rsid w:val="008D3DB3"/>
    <w:rsid w:val="008D50BB"/>
    <w:rsid w:val="008D5DF9"/>
    <w:rsid w:val="008D7233"/>
    <w:rsid w:val="008D736B"/>
    <w:rsid w:val="008D7485"/>
    <w:rsid w:val="008E029A"/>
    <w:rsid w:val="008E12DA"/>
    <w:rsid w:val="008E4BA4"/>
    <w:rsid w:val="008E51C8"/>
    <w:rsid w:val="008E5A7E"/>
    <w:rsid w:val="008E5E70"/>
    <w:rsid w:val="008E60DB"/>
    <w:rsid w:val="008E6306"/>
    <w:rsid w:val="008E635A"/>
    <w:rsid w:val="008E68B5"/>
    <w:rsid w:val="008E7900"/>
    <w:rsid w:val="008E7981"/>
    <w:rsid w:val="008E7F66"/>
    <w:rsid w:val="008F2CF2"/>
    <w:rsid w:val="008F2DD2"/>
    <w:rsid w:val="008F30EF"/>
    <w:rsid w:val="008F38BB"/>
    <w:rsid w:val="008F3A01"/>
    <w:rsid w:val="008F47E7"/>
    <w:rsid w:val="008F6E72"/>
    <w:rsid w:val="008F779B"/>
    <w:rsid w:val="00901B56"/>
    <w:rsid w:val="00901F3E"/>
    <w:rsid w:val="009024AE"/>
    <w:rsid w:val="009024BA"/>
    <w:rsid w:val="00902AB9"/>
    <w:rsid w:val="0090325C"/>
    <w:rsid w:val="009048FA"/>
    <w:rsid w:val="00904A75"/>
    <w:rsid w:val="00906082"/>
    <w:rsid w:val="0090612A"/>
    <w:rsid w:val="009076F0"/>
    <w:rsid w:val="009119E7"/>
    <w:rsid w:val="0091273C"/>
    <w:rsid w:val="00913FC2"/>
    <w:rsid w:val="00915CA7"/>
    <w:rsid w:val="00921CE9"/>
    <w:rsid w:val="00922D4E"/>
    <w:rsid w:val="00923DC2"/>
    <w:rsid w:val="0092439B"/>
    <w:rsid w:val="00924749"/>
    <w:rsid w:val="00925193"/>
    <w:rsid w:val="00925436"/>
    <w:rsid w:val="00925445"/>
    <w:rsid w:val="00926566"/>
    <w:rsid w:val="0092753A"/>
    <w:rsid w:val="009303F7"/>
    <w:rsid w:val="0093088F"/>
    <w:rsid w:val="00931A34"/>
    <w:rsid w:val="00933021"/>
    <w:rsid w:val="00933193"/>
    <w:rsid w:val="0093451E"/>
    <w:rsid w:val="00934A2D"/>
    <w:rsid w:val="009359F5"/>
    <w:rsid w:val="00936B78"/>
    <w:rsid w:val="00937B18"/>
    <w:rsid w:val="00937CBE"/>
    <w:rsid w:val="00937F5A"/>
    <w:rsid w:val="00940F95"/>
    <w:rsid w:val="00941337"/>
    <w:rsid w:val="009414BD"/>
    <w:rsid w:val="0094217C"/>
    <w:rsid w:val="00942CFD"/>
    <w:rsid w:val="00942D6F"/>
    <w:rsid w:val="00943070"/>
    <w:rsid w:val="009436CE"/>
    <w:rsid w:val="00943FAE"/>
    <w:rsid w:val="0094430C"/>
    <w:rsid w:val="00945BA9"/>
    <w:rsid w:val="009468F6"/>
    <w:rsid w:val="009475DA"/>
    <w:rsid w:val="00947F6D"/>
    <w:rsid w:val="009508D6"/>
    <w:rsid w:val="00950A58"/>
    <w:rsid w:val="009542A3"/>
    <w:rsid w:val="00955C6C"/>
    <w:rsid w:val="009561EB"/>
    <w:rsid w:val="0096074B"/>
    <w:rsid w:val="00960C91"/>
    <w:rsid w:val="00960F89"/>
    <w:rsid w:val="009613E1"/>
    <w:rsid w:val="00962547"/>
    <w:rsid w:val="00962ADB"/>
    <w:rsid w:val="00963519"/>
    <w:rsid w:val="00964C5E"/>
    <w:rsid w:val="00964D68"/>
    <w:rsid w:val="0096517D"/>
    <w:rsid w:val="00965731"/>
    <w:rsid w:val="00965ED7"/>
    <w:rsid w:val="00966BFA"/>
    <w:rsid w:val="009678C6"/>
    <w:rsid w:val="00967A8F"/>
    <w:rsid w:val="009714D9"/>
    <w:rsid w:val="00981120"/>
    <w:rsid w:val="00981D40"/>
    <w:rsid w:val="00982B9D"/>
    <w:rsid w:val="0098557D"/>
    <w:rsid w:val="0098579F"/>
    <w:rsid w:val="00985E5E"/>
    <w:rsid w:val="00986925"/>
    <w:rsid w:val="00987B3F"/>
    <w:rsid w:val="009905C8"/>
    <w:rsid w:val="009909F4"/>
    <w:rsid w:val="00991581"/>
    <w:rsid w:val="00991CB3"/>
    <w:rsid w:val="00992C00"/>
    <w:rsid w:val="00992D54"/>
    <w:rsid w:val="00993850"/>
    <w:rsid w:val="00993BBA"/>
    <w:rsid w:val="009953BC"/>
    <w:rsid w:val="009957F0"/>
    <w:rsid w:val="00995DEA"/>
    <w:rsid w:val="009A098D"/>
    <w:rsid w:val="009A237F"/>
    <w:rsid w:val="009A27BF"/>
    <w:rsid w:val="009A3366"/>
    <w:rsid w:val="009A3F28"/>
    <w:rsid w:val="009A3F3F"/>
    <w:rsid w:val="009A53C3"/>
    <w:rsid w:val="009A6BE4"/>
    <w:rsid w:val="009A732B"/>
    <w:rsid w:val="009A7A32"/>
    <w:rsid w:val="009A7F3A"/>
    <w:rsid w:val="009B1A98"/>
    <w:rsid w:val="009B1B94"/>
    <w:rsid w:val="009B1CB9"/>
    <w:rsid w:val="009B1E03"/>
    <w:rsid w:val="009B2707"/>
    <w:rsid w:val="009B2ED9"/>
    <w:rsid w:val="009B33B9"/>
    <w:rsid w:val="009B3F19"/>
    <w:rsid w:val="009B4E72"/>
    <w:rsid w:val="009B55F8"/>
    <w:rsid w:val="009B57AD"/>
    <w:rsid w:val="009B5D09"/>
    <w:rsid w:val="009B5E66"/>
    <w:rsid w:val="009B6240"/>
    <w:rsid w:val="009C058E"/>
    <w:rsid w:val="009C0913"/>
    <w:rsid w:val="009C203D"/>
    <w:rsid w:val="009C248F"/>
    <w:rsid w:val="009C3000"/>
    <w:rsid w:val="009C39C0"/>
    <w:rsid w:val="009C54CF"/>
    <w:rsid w:val="009C69D0"/>
    <w:rsid w:val="009D0F84"/>
    <w:rsid w:val="009D12F9"/>
    <w:rsid w:val="009D373F"/>
    <w:rsid w:val="009D49FE"/>
    <w:rsid w:val="009D4F7F"/>
    <w:rsid w:val="009E02D0"/>
    <w:rsid w:val="009E0379"/>
    <w:rsid w:val="009E197D"/>
    <w:rsid w:val="009E2822"/>
    <w:rsid w:val="009E33CD"/>
    <w:rsid w:val="009E3E2F"/>
    <w:rsid w:val="009E4C44"/>
    <w:rsid w:val="009E57EA"/>
    <w:rsid w:val="009E6EBC"/>
    <w:rsid w:val="009E7D87"/>
    <w:rsid w:val="009F008C"/>
    <w:rsid w:val="009F04ED"/>
    <w:rsid w:val="009F1283"/>
    <w:rsid w:val="009F1FC1"/>
    <w:rsid w:val="009F2FF6"/>
    <w:rsid w:val="009F352A"/>
    <w:rsid w:val="009F583B"/>
    <w:rsid w:val="009F60AD"/>
    <w:rsid w:val="009F729B"/>
    <w:rsid w:val="009F77DD"/>
    <w:rsid w:val="00A00334"/>
    <w:rsid w:val="00A016EB"/>
    <w:rsid w:val="00A01713"/>
    <w:rsid w:val="00A02499"/>
    <w:rsid w:val="00A0297C"/>
    <w:rsid w:val="00A0345D"/>
    <w:rsid w:val="00A0456E"/>
    <w:rsid w:val="00A04957"/>
    <w:rsid w:val="00A05C3E"/>
    <w:rsid w:val="00A06242"/>
    <w:rsid w:val="00A074E1"/>
    <w:rsid w:val="00A1168B"/>
    <w:rsid w:val="00A14304"/>
    <w:rsid w:val="00A16A9E"/>
    <w:rsid w:val="00A17F4A"/>
    <w:rsid w:val="00A204B8"/>
    <w:rsid w:val="00A208B2"/>
    <w:rsid w:val="00A2092A"/>
    <w:rsid w:val="00A24174"/>
    <w:rsid w:val="00A24572"/>
    <w:rsid w:val="00A25741"/>
    <w:rsid w:val="00A261FD"/>
    <w:rsid w:val="00A2719B"/>
    <w:rsid w:val="00A278F4"/>
    <w:rsid w:val="00A27FB9"/>
    <w:rsid w:val="00A30FF4"/>
    <w:rsid w:val="00A32970"/>
    <w:rsid w:val="00A334A2"/>
    <w:rsid w:val="00A34885"/>
    <w:rsid w:val="00A356ED"/>
    <w:rsid w:val="00A3661C"/>
    <w:rsid w:val="00A36CC8"/>
    <w:rsid w:val="00A36DFF"/>
    <w:rsid w:val="00A36ECA"/>
    <w:rsid w:val="00A37533"/>
    <w:rsid w:val="00A42591"/>
    <w:rsid w:val="00A42BA0"/>
    <w:rsid w:val="00A45570"/>
    <w:rsid w:val="00A45A91"/>
    <w:rsid w:val="00A46476"/>
    <w:rsid w:val="00A50EDB"/>
    <w:rsid w:val="00A51409"/>
    <w:rsid w:val="00A5169B"/>
    <w:rsid w:val="00A5243E"/>
    <w:rsid w:val="00A524E9"/>
    <w:rsid w:val="00A528B8"/>
    <w:rsid w:val="00A53791"/>
    <w:rsid w:val="00A56318"/>
    <w:rsid w:val="00A57C52"/>
    <w:rsid w:val="00A60EF1"/>
    <w:rsid w:val="00A6224F"/>
    <w:rsid w:val="00A6295C"/>
    <w:rsid w:val="00A64B4F"/>
    <w:rsid w:val="00A656AF"/>
    <w:rsid w:val="00A660CD"/>
    <w:rsid w:val="00A6789D"/>
    <w:rsid w:val="00A71786"/>
    <w:rsid w:val="00A71D14"/>
    <w:rsid w:val="00A71D9D"/>
    <w:rsid w:val="00A71EE3"/>
    <w:rsid w:val="00A73BD5"/>
    <w:rsid w:val="00A743A4"/>
    <w:rsid w:val="00A757F9"/>
    <w:rsid w:val="00A7620E"/>
    <w:rsid w:val="00A77C3B"/>
    <w:rsid w:val="00A8070E"/>
    <w:rsid w:val="00A84438"/>
    <w:rsid w:val="00A8665E"/>
    <w:rsid w:val="00A8674B"/>
    <w:rsid w:val="00A873BA"/>
    <w:rsid w:val="00A92CAF"/>
    <w:rsid w:val="00A93FEC"/>
    <w:rsid w:val="00A95226"/>
    <w:rsid w:val="00A95BD7"/>
    <w:rsid w:val="00A95C34"/>
    <w:rsid w:val="00A96420"/>
    <w:rsid w:val="00A9669A"/>
    <w:rsid w:val="00A96A7F"/>
    <w:rsid w:val="00A97575"/>
    <w:rsid w:val="00A9767C"/>
    <w:rsid w:val="00AA1D47"/>
    <w:rsid w:val="00AA313B"/>
    <w:rsid w:val="00AA36F0"/>
    <w:rsid w:val="00AA3763"/>
    <w:rsid w:val="00AA4CAA"/>
    <w:rsid w:val="00AA6272"/>
    <w:rsid w:val="00AB02CF"/>
    <w:rsid w:val="00AB30B5"/>
    <w:rsid w:val="00AB3E04"/>
    <w:rsid w:val="00AB467E"/>
    <w:rsid w:val="00AB48FF"/>
    <w:rsid w:val="00AB5C90"/>
    <w:rsid w:val="00AB7357"/>
    <w:rsid w:val="00AB77F5"/>
    <w:rsid w:val="00AC0178"/>
    <w:rsid w:val="00AC03C8"/>
    <w:rsid w:val="00AC0790"/>
    <w:rsid w:val="00AC0A07"/>
    <w:rsid w:val="00AC0FE3"/>
    <w:rsid w:val="00AC1A7D"/>
    <w:rsid w:val="00AC1D20"/>
    <w:rsid w:val="00AC20E6"/>
    <w:rsid w:val="00AC3753"/>
    <w:rsid w:val="00AC422D"/>
    <w:rsid w:val="00AC42D9"/>
    <w:rsid w:val="00AC4D37"/>
    <w:rsid w:val="00AC4FE3"/>
    <w:rsid w:val="00AC6003"/>
    <w:rsid w:val="00AC6CEE"/>
    <w:rsid w:val="00AC761B"/>
    <w:rsid w:val="00AD0166"/>
    <w:rsid w:val="00AD0F55"/>
    <w:rsid w:val="00AD1BEB"/>
    <w:rsid w:val="00AD2AC7"/>
    <w:rsid w:val="00AD48F1"/>
    <w:rsid w:val="00AD5837"/>
    <w:rsid w:val="00AD675D"/>
    <w:rsid w:val="00AD794B"/>
    <w:rsid w:val="00AE35A3"/>
    <w:rsid w:val="00AE3DA9"/>
    <w:rsid w:val="00AE4459"/>
    <w:rsid w:val="00AE485E"/>
    <w:rsid w:val="00AE51C1"/>
    <w:rsid w:val="00AE55B0"/>
    <w:rsid w:val="00AE5BE6"/>
    <w:rsid w:val="00AE5D78"/>
    <w:rsid w:val="00AF0A54"/>
    <w:rsid w:val="00AF0C8F"/>
    <w:rsid w:val="00AF1CAF"/>
    <w:rsid w:val="00AF2505"/>
    <w:rsid w:val="00AF27F5"/>
    <w:rsid w:val="00AF32EB"/>
    <w:rsid w:val="00AF6F3D"/>
    <w:rsid w:val="00AF7D72"/>
    <w:rsid w:val="00AF7F2E"/>
    <w:rsid w:val="00B00018"/>
    <w:rsid w:val="00B00726"/>
    <w:rsid w:val="00B00C72"/>
    <w:rsid w:val="00B01FD3"/>
    <w:rsid w:val="00B022EF"/>
    <w:rsid w:val="00B02A53"/>
    <w:rsid w:val="00B04D50"/>
    <w:rsid w:val="00B04E93"/>
    <w:rsid w:val="00B05E08"/>
    <w:rsid w:val="00B06ED6"/>
    <w:rsid w:val="00B07A0D"/>
    <w:rsid w:val="00B10CEA"/>
    <w:rsid w:val="00B12209"/>
    <w:rsid w:val="00B12AF1"/>
    <w:rsid w:val="00B14D08"/>
    <w:rsid w:val="00B14D98"/>
    <w:rsid w:val="00B1542D"/>
    <w:rsid w:val="00B168B7"/>
    <w:rsid w:val="00B17837"/>
    <w:rsid w:val="00B2085A"/>
    <w:rsid w:val="00B223AF"/>
    <w:rsid w:val="00B23531"/>
    <w:rsid w:val="00B23571"/>
    <w:rsid w:val="00B257F4"/>
    <w:rsid w:val="00B30C7D"/>
    <w:rsid w:val="00B30F97"/>
    <w:rsid w:val="00B31E3F"/>
    <w:rsid w:val="00B32172"/>
    <w:rsid w:val="00B32748"/>
    <w:rsid w:val="00B364DA"/>
    <w:rsid w:val="00B36929"/>
    <w:rsid w:val="00B36A3A"/>
    <w:rsid w:val="00B374B8"/>
    <w:rsid w:val="00B37C2E"/>
    <w:rsid w:val="00B40D0A"/>
    <w:rsid w:val="00B41404"/>
    <w:rsid w:val="00B424D4"/>
    <w:rsid w:val="00B42619"/>
    <w:rsid w:val="00B433CC"/>
    <w:rsid w:val="00B43B2B"/>
    <w:rsid w:val="00B45371"/>
    <w:rsid w:val="00B4562D"/>
    <w:rsid w:val="00B45829"/>
    <w:rsid w:val="00B45DA3"/>
    <w:rsid w:val="00B478D1"/>
    <w:rsid w:val="00B47CA9"/>
    <w:rsid w:val="00B504F9"/>
    <w:rsid w:val="00B509DC"/>
    <w:rsid w:val="00B50ACC"/>
    <w:rsid w:val="00B51892"/>
    <w:rsid w:val="00B5349F"/>
    <w:rsid w:val="00B53895"/>
    <w:rsid w:val="00B53AA7"/>
    <w:rsid w:val="00B54CBA"/>
    <w:rsid w:val="00B55A5C"/>
    <w:rsid w:val="00B55B0E"/>
    <w:rsid w:val="00B562E0"/>
    <w:rsid w:val="00B574A8"/>
    <w:rsid w:val="00B57DB6"/>
    <w:rsid w:val="00B63799"/>
    <w:rsid w:val="00B63FFA"/>
    <w:rsid w:val="00B643B5"/>
    <w:rsid w:val="00B64681"/>
    <w:rsid w:val="00B64D06"/>
    <w:rsid w:val="00B65CD3"/>
    <w:rsid w:val="00B6690C"/>
    <w:rsid w:val="00B67356"/>
    <w:rsid w:val="00B70273"/>
    <w:rsid w:val="00B70537"/>
    <w:rsid w:val="00B70542"/>
    <w:rsid w:val="00B710D2"/>
    <w:rsid w:val="00B71F62"/>
    <w:rsid w:val="00B74554"/>
    <w:rsid w:val="00B74954"/>
    <w:rsid w:val="00B76BDD"/>
    <w:rsid w:val="00B807D6"/>
    <w:rsid w:val="00B8090A"/>
    <w:rsid w:val="00B81208"/>
    <w:rsid w:val="00B82410"/>
    <w:rsid w:val="00B82A42"/>
    <w:rsid w:val="00B8352E"/>
    <w:rsid w:val="00B836DF"/>
    <w:rsid w:val="00B83DEB"/>
    <w:rsid w:val="00B858BC"/>
    <w:rsid w:val="00B90DAA"/>
    <w:rsid w:val="00B91006"/>
    <w:rsid w:val="00B911F4"/>
    <w:rsid w:val="00B913B2"/>
    <w:rsid w:val="00B921D2"/>
    <w:rsid w:val="00B92439"/>
    <w:rsid w:val="00B93DDB"/>
    <w:rsid w:val="00B940E4"/>
    <w:rsid w:val="00B941AC"/>
    <w:rsid w:val="00B94C52"/>
    <w:rsid w:val="00B95311"/>
    <w:rsid w:val="00B97083"/>
    <w:rsid w:val="00B97919"/>
    <w:rsid w:val="00B97DC7"/>
    <w:rsid w:val="00BA04E6"/>
    <w:rsid w:val="00BA0E1D"/>
    <w:rsid w:val="00BA22C8"/>
    <w:rsid w:val="00BA4C52"/>
    <w:rsid w:val="00BA4D52"/>
    <w:rsid w:val="00BA5E56"/>
    <w:rsid w:val="00BA718A"/>
    <w:rsid w:val="00BB132F"/>
    <w:rsid w:val="00BB20E8"/>
    <w:rsid w:val="00BB3294"/>
    <w:rsid w:val="00BB4CC7"/>
    <w:rsid w:val="00BB6173"/>
    <w:rsid w:val="00BB6351"/>
    <w:rsid w:val="00BB6DFD"/>
    <w:rsid w:val="00BC0C2A"/>
    <w:rsid w:val="00BC1207"/>
    <w:rsid w:val="00BC14C9"/>
    <w:rsid w:val="00BC19DC"/>
    <w:rsid w:val="00BC1AD9"/>
    <w:rsid w:val="00BC29EE"/>
    <w:rsid w:val="00BC2BC9"/>
    <w:rsid w:val="00BC5955"/>
    <w:rsid w:val="00BC676B"/>
    <w:rsid w:val="00BC6F3D"/>
    <w:rsid w:val="00BC7813"/>
    <w:rsid w:val="00BC79C1"/>
    <w:rsid w:val="00BD06D6"/>
    <w:rsid w:val="00BD0A72"/>
    <w:rsid w:val="00BD19A3"/>
    <w:rsid w:val="00BD289D"/>
    <w:rsid w:val="00BD3258"/>
    <w:rsid w:val="00BD346A"/>
    <w:rsid w:val="00BD35BE"/>
    <w:rsid w:val="00BD3714"/>
    <w:rsid w:val="00BD454B"/>
    <w:rsid w:val="00BD4E7C"/>
    <w:rsid w:val="00BD5614"/>
    <w:rsid w:val="00BD6ABA"/>
    <w:rsid w:val="00BD71A9"/>
    <w:rsid w:val="00BE060F"/>
    <w:rsid w:val="00BE0F6C"/>
    <w:rsid w:val="00BE1515"/>
    <w:rsid w:val="00BE2610"/>
    <w:rsid w:val="00BE2D6F"/>
    <w:rsid w:val="00BE4F2F"/>
    <w:rsid w:val="00BE61C2"/>
    <w:rsid w:val="00BE6AA4"/>
    <w:rsid w:val="00BE7CCF"/>
    <w:rsid w:val="00BF144B"/>
    <w:rsid w:val="00BF19CB"/>
    <w:rsid w:val="00BF2A0B"/>
    <w:rsid w:val="00BF41D3"/>
    <w:rsid w:val="00BF425E"/>
    <w:rsid w:val="00BF4277"/>
    <w:rsid w:val="00BF436C"/>
    <w:rsid w:val="00BF52A8"/>
    <w:rsid w:val="00BF6158"/>
    <w:rsid w:val="00BF6BBB"/>
    <w:rsid w:val="00BF7285"/>
    <w:rsid w:val="00BF7879"/>
    <w:rsid w:val="00BF7AD9"/>
    <w:rsid w:val="00C00676"/>
    <w:rsid w:val="00C00B3F"/>
    <w:rsid w:val="00C00C93"/>
    <w:rsid w:val="00C02551"/>
    <w:rsid w:val="00C0325E"/>
    <w:rsid w:val="00C04156"/>
    <w:rsid w:val="00C05B0D"/>
    <w:rsid w:val="00C069C5"/>
    <w:rsid w:val="00C10740"/>
    <w:rsid w:val="00C11B10"/>
    <w:rsid w:val="00C12330"/>
    <w:rsid w:val="00C12D34"/>
    <w:rsid w:val="00C13742"/>
    <w:rsid w:val="00C1460E"/>
    <w:rsid w:val="00C17284"/>
    <w:rsid w:val="00C17A1E"/>
    <w:rsid w:val="00C2010E"/>
    <w:rsid w:val="00C219A3"/>
    <w:rsid w:val="00C2358A"/>
    <w:rsid w:val="00C265BF"/>
    <w:rsid w:val="00C26E4F"/>
    <w:rsid w:val="00C27395"/>
    <w:rsid w:val="00C276C6"/>
    <w:rsid w:val="00C30083"/>
    <w:rsid w:val="00C3464E"/>
    <w:rsid w:val="00C34FC2"/>
    <w:rsid w:val="00C35A07"/>
    <w:rsid w:val="00C369F1"/>
    <w:rsid w:val="00C410B2"/>
    <w:rsid w:val="00C415DC"/>
    <w:rsid w:val="00C4187F"/>
    <w:rsid w:val="00C41C67"/>
    <w:rsid w:val="00C41DB2"/>
    <w:rsid w:val="00C4272E"/>
    <w:rsid w:val="00C42848"/>
    <w:rsid w:val="00C43C94"/>
    <w:rsid w:val="00C44230"/>
    <w:rsid w:val="00C44839"/>
    <w:rsid w:val="00C44B87"/>
    <w:rsid w:val="00C44C11"/>
    <w:rsid w:val="00C44E17"/>
    <w:rsid w:val="00C456FB"/>
    <w:rsid w:val="00C459C2"/>
    <w:rsid w:val="00C45CE7"/>
    <w:rsid w:val="00C47300"/>
    <w:rsid w:val="00C515C4"/>
    <w:rsid w:val="00C534C1"/>
    <w:rsid w:val="00C53CD7"/>
    <w:rsid w:val="00C54909"/>
    <w:rsid w:val="00C5518D"/>
    <w:rsid w:val="00C55792"/>
    <w:rsid w:val="00C55811"/>
    <w:rsid w:val="00C55989"/>
    <w:rsid w:val="00C55A17"/>
    <w:rsid w:val="00C56596"/>
    <w:rsid w:val="00C57068"/>
    <w:rsid w:val="00C57C3B"/>
    <w:rsid w:val="00C60D01"/>
    <w:rsid w:val="00C6269B"/>
    <w:rsid w:val="00C63632"/>
    <w:rsid w:val="00C63840"/>
    <w:rsid w:val="00C64945"/>
    <w:rsid w:val="00C65122"/>
    <w:rsid w:val="00C66D62"/>
    <w:rsid w:val="00C7000E"/>
    <w:rsid w:val="00C707F0"/>
    <w:rsid w:val="00C71413"/>
    <w:rsid w:val="00C7405F"/>
    <w:rsid w:val="00C7438A"/>
    <w:rsid w:val="00C757DC"/>
    <w:rsid w:val="00C77864"/>
    <w:rsid w:val="00C77DCB"/>
    <w:rsid w:val="00C77EB6"/>
    <w:rsid w:val="00C80AD7"/>
    <w:rsid w:val="00C8138D"/>
    <w:rsid w:val="00C822F8"/>
    <w:rsid w:val="00C83310"/>
    <w:rsid w:val="00C83344"/>
    <w:rsid w:val="00C84153"/>
    <w:rsid w:val="00C846DC"/>
    <w:rsid w:val="00C8475E"/>
    <w:rsid w:val="00C84DFB"/>
    <w:rsid w:val="00C85945"/>
    <w:rsid w:val="00C85C25"/>
    <w:rsid w:val="00C85EDD"/>
    <w:rsid w:val="00C861D1"/>
    <w:rsid w:val="00C86442"/>
    <w:rsid w:val="00C86815"/>
    <w:rsid w:val="00C86E73"/>
    <w:rsid w:val="00C874FE"/>
    <w:rsid w:val="00C90785"/>
    <w:rsid w:val="00C90B69"/>
    <w:rsid w:val="00C9232C"/>
    <w:rsid w:val="00C923DC"/>
    <w:rsid w:val="00C924BF"/>
    <w:rsid w:val="00C92FAF"/>
    <w:rsid w:val="00C951BF"/>
    <w:rsid w:val="00C9548B"/>
    <w:rsid w:val="00C96024"/>
    <w:rsid w:val="00C97803"/>
    <w:rsid w:val="00CA02C2"/>
    <w:rsid w:val="00CA07B9"/>
    <w:rsid w:val="00CA1324"/>
    <w:rsid w:val="00CA16B7"/>
    <w:rsid w:val="00CA1CE9"/>
    <w:rsid w:val="00CA2729"/>
    <w:rsid w:val="00CA2FD5"/>
    <w:rsid w:val="00CA4A39"/>
    <w:rsid w:val="00CA688D"/>
    <w:rsid w:val="00CA6C0A"/>
    <w:rsid w:val="00CA6E1E"/>
    <w:rsid w:val="00CA717F"/>
    <w:rsid w:val="00CB3876"/>
    <w:rsid w:val="00CB3D03"/>
    <w:rsid w:val="00CB49C1"/>
    <w:rsid w:val="00CB6D81"/>
    <w:rsid w:val="00CB7D00"/>
    <w:rsid w:val="00CB7FF8"/>
    <w:rsid w:val="00CC0A18"/>
    <w:rsid w:val="00CC0FB2"/>
    <w:rsid w:val="00CC10F1"/>
    <w:rsid w:val="00CC33F4"/>
    <w:rsid w:val="00CC3947"/>
    <w:rsid w:val="00CC46E9"/>
    <w:rsid w:val="00CC484A"/>
    <w:rsid w:val="00CC53B6"/>
    <w:rsid w:val="00CC558B"/>
    <w:rsid w:val="00CC573C"/>
    <w:rsid w:val="00CC7C67"/>
    <w:rsid w:val="00CC7C7C"/>
    <w:rsid w:val="00CD0C01"/>
    <w:rsid w:val="00CD1BCB"/>
    <w:rsid w:val="00CD2D85"/>
    <w:rsid w:val="00CD3EB8"/>
    <w:rsid w:val="00CD584F"/>
    <w:rsid w:val="00CD58DF"/>
    <w:rsid w:val="00CD6199"/>
    <w:rsid w:val="00CD6B23"/>
    <w:rsid w:val="00CD6F37"/>
    <w:rsid w:val="00CD6FF9"/>
    <w:rsid w:val="00CD708B"/>
    <w:rsid w:val="00CD785D"/>
    <w:rsid w:val="00CE0157"/>
    <w:rsid w:val="00CE04BE"/>
    <w:rsid w:val="00CE22E2"/>
    <w:rsid w:val="00CE3DC9"/>
    <w:rsid w:val="00CE4755"/>
    <w:rsid w:val="00CE61A8"/>
    <w:rsid w:val="00CE623C"/>
    <w:rsid w:val="00CF3462"/>
    <w:rsid w:val="00CF3884"/>
    <w:rsid w:val="00CF3D78"/>
    <w:rsid w:val="00CF44E6"/>
    <w:rsid w:val="00CF47FD"/>
    <w:rsid w:val="00CF4FC9"/>
    <w:rsid w:val="00CF58DD"/>
    <w:rsid w:val="00CF5EB2"/>
    <w:rsid w:val="00CF62EE"/>
    <w:rsid w:val="00CF6C7F"/>
    <w:rsid w:val="00CF6DFB"/>
    <w:rsid w:val="00D00FF1"/>
    <w:rsid w:val="00D02352"/>
    <w:rsid w:val="00D029EC"/>
    <w:rsid w:val="00D0424E"/>
    <w:rsid w:val="00D04E57"/>
    <w:rsid w:val="00D0593C"/>
    <w:rsid w:val="00D063B0"/>
    <w:rsid w:val="00D10B70"/>
    <w:rsid w:val="00D113BF"/>
    <w:rsid w:val="00D1366E"/>
    <w:rsid w:val="00D138BF"/>
    <w:rsid w:val="00D14CF6"/>
    <w:rsid w:val="00D15050"/>
    <w:rsid w:val="00D15728"/>
    <w:rsid w:val="00D15983"/>
    <w:rsid w:val="00D16738"/>
    <w:rsid w:val="00D16DFD"/>
    <w:rsid w:val="00D16FA7"/>
    <w:rsid w:val="00D171E0"/>
    <w:rsid w:val="00D17CA2"/>
    <w:rsid w:val="00D247D3"/>
    <w:rsid w:val="00D252EA"/>
    <w:rsid w:val="00D26971"/>
    <w:rsid w:val="00D27771"/>
    <w:rsid w:val="00D27DC7"/>
    <w:rsid w:val="00D30455"/>
    <w:rsid w:val="00D3082B"/>
    <w:rsid w:val="00D30D5A"/>
    <w:rsid w:val="00D30EA0"/>
    <w:rsid w:val="00D31248"/>
    <w:rsid w:val="00D32968"/>
    <w:rsid w:val="00D333B2"/>
    <w:rsid w:val="00D33586"/>
    <w:rsid w:val="00D33E4E"/>
    <w:rsid w:val="00D33F80"/>
    <w:rsid w:val="00D34B7D"/>
    <w:rsid w:val="00D34E84"/>
    <w:rsid w:val="00D35740"/>
    <w:rsid w:val="00D36182"/>
    <w:rsid w:val="00D36889"/>
    <w:rsid w:val="00D410D2"/>
    <w:rsid w:val="00D419B8"/>
    <w:rsid w:val="00D42DA3"/>
    <w:rsid w:val="00D44634"/>
    <w:rsid w:val="00D44EF5"/>
    <w:rsid w:val="00D452F5"/>
    <w:rsid w:val="00D459F8"/>
    <w:rsid w:val="00D4693D"/>
    <w:rsid w:val="00D46969"/>
    <w:rsid w:val="00D4741F"/>
    <w:rsid w:val="00D47736"/>
    <w:rsid w:val="00D5076E"/>
    <w:rsid w:val="00D50B68"/>
    <w:rsid w:val="00D511BA"/>
    <w:rsid w:val="00D51794"/>
    <w:rsid w:val="00D52491"/>
    <w:rsid w:val="00D530A2"/>
    <w:rsid w:val="00D55135"/>
    <w:rsid w:val="00D5684D"/>
    <w:rsid w:val="00D56997"/>
    <w:rsid w:val="00D5760D"/>
    <w:rsid w:val="00D57703"/>
    <w:rsid w:val="00D60E26"/>
    <w:rsid w:val="00D6151D"/>
    <w:rsid w:val="00D6365B"/>
    <w:rsid w:val="00D63DDC"/>
    <w:rsid w:val="00D64705"/>
    <w:rsid w:val="00D649D3"/>
    <w:rsid w:val="00D65A16"/>
    <w:rsid w:val="00D65BA2"/>
    <w:rsid w:val="00D66041"/>
    <w:rsid w:val="00D6699A"/>
    <w:rsid w:val="00D66DBF"/>
    <w:rsid w:val="00D67B1F"/>
    <w:rsid w:val="00D67B30"/>
    <w:rsid w:val="00D71E54"/>
    <w:rsid w:val="00D72875"/>
    <w:rsid w:val="00D728C7"/>
    <w:rsid w:val="00D735BB"/>
    <w:rsid w:val="00D73EBB"/>
    <w:rsid w:val="00D768EB"/>
    <w:rsid w:val="00D76D8F"/>
    <w:rsid w:val="00D7724D"/>
    <w:rsid w:val="00D8029D"/>
    <w:rsid w:val="00D809BD"/>
    <w:rsid w:val="00D821DE"/>
    <w:rsid w:val="00D8318E"/>
    <w:rsid w:val="00D8397D"/>
    <w:rsid w:val="00D83F2D"/>
    <w:rsid w:val="00D867C8"/>
    <w:rsid w:val="00D869D9"/>
    <w:rsid w:val="00D86CA5"/>
    <w:rsid w:val="00D87070"/>
    <w:rsid w:val="00D90742"/>
    <w:rsid w:val="00D9075C"/>
    <w:rsid w:val="00D911C9"/>
    <w:rsid w:val="00D912F7"/>
    <w:rsid w:val="00D9168B"/>
    <w:rsid w:val="00D91858"/>
    <w:rsid w:val="00D919A6"/>
    <w:rsid w:val="00D91D40"/>
    <w:rsid w:val="00D92F0A"/>
    <w:rsid w:val="00D931BC"/>
    <w:rsid w:val="00D93311"/>
    <w:rsid w:val="00D9696A"/>
    <w:rsid w:val="00D96AC5"/>
    <w:rsid w:val="00D971BA"/>
    <w:rsid w:val="00D972E4"/>
    <w:rsid w:val="00DA3355"/>
    <w:rsid w:val="00DA39CA"/>
    <w:rsid w:val="00DA4651"/>
    <w:rsid w:val="00DA4E25"/>
    <w:rsid w:val="00DA508D"/>
    <w:rsid w:val="00DA693D"/>
    <w:rsid w:val="00DA6E22"/>
    <w:rsid w:val="00DA7918"/>
    <w:rsid w:val="00DB1DF1"/>
    <w:rsid w:val="00DB31DF"/>
    <w:rsid w:val="00DB3B0C"/>
    <w:rsid w:val="00DB5CBE"/>
    <w:rsid w:val="00DB5F5C"/>
    <w:rsid w:val="00DB5F5E"/>
    <w:rsid w:val="00DB63FE"/>
    <w:rsid w:val="00DB66E4"/>
    <w:rsid w:val="00DC1288"/>
    <w:rsid w:val="00DC134E"/>
    <w:rsid w:val="00DC1842"/>
    <w:rsid w:val="00DC1958"/>
    <w:rsid w:val="00DC3BEE"/>
    <w:rsid w:val="00DC58DD"/>
    <w:rsid w:val="00DC65B7"/>
    <w:rsid w:val="00DC68CF"/>
    <w:rsid w:val="00DC709A"/>
    <w:rsid w:val="00DC710A"/>
    <w:rsid w:val="00DC72D8"/>
    <w:rsid w:val="00DC75BE"/>
    <w:rsid w:val="00DD0424"/>
    <w:rsid w:val="00DD09FD"/>
    <w:rsid w:val="00DD0C04"/>
    <w:rsid w:val="00DD0CCA"/>
    <w:rsid w:val="00DD1399"/>
    <w:rsid w:val="00DD1BB0"/>
    <w:rsid w:val="00DD21BF"/>
    <w:rsid w:val="00DD314F"/>
    <w:rsid w:val="00DD3B9E"/>
    <w:rsid w:val="00DD3D99"/>
    <w:rsid w:val="00DD3DF3"/>
    <w:rsid w:val="00DD45AB"/>
    <w:rsid w:val="00DD4BE7"/>
    <w:rsid w:val="00DD5B99"/>
    <w:rsid w:val="00DD6411"/>
    <w:rsid w:val="00DD6EE9"/>
    <w:rsid w:val="00DD78C5"/>
    <w:rsid w:val="00DD7D80"/>
    <w:rsid w:val="00DE0F4E"/>
    <w:rsid w:val="00DE10C4"/>
    <w:rsid w:val="00DE156C"/>
    <w:rsid w:val="00DE1F9A"/>
    <w:rsid w:val="00DE4746"/>
    <w:rsid w:val="00DE5E07"/>
    <w:rsid w:val="00DE6541"/>
    <w:rsid w:val="00DF0E25"/>
    <w:rsid w:val="00DF11A8"/>
    <w:rsid w:val="00DF20AB"/>
    <w:rsid w:val="00DF2CED"/>
    <w:rsid w:val="00DF2E63"/>
    <w:rsid w:val="00DF2F48"/>
    <w:rsid w:val="00DF3287"/>
    <w:rsid w:val="00DF38C9"/>
    <w:rsid w:val="00DF3B75"/>
    <w:rsid w:val="00DF3BD2"/>
    <w:rsid w:val="00DF3C2D"/>
    <w:rsid w:val="00DF45E0"/>
    <w:rsid w:val="00DF476B"/>
    <w:rsid w:val="00DF53B5"/>
    <w:rsid w:val="00DF5B6A"/>
    <w:rsid w:val="00DF6A4B"/>
    <w:rsid w:val="00DF79B2"/>
    <w:rsid w:val="00DF7A3C"/>
    <w:rsid w:val="00DF7AC7"/>
    <w:rsid w:val="00E00076"/>
    <w:rsid w:val="00E00562"/>
    <w:rsid w:val="00E01265"/>
    <w:rsid w:val="00E01520"/>
    <w:rsid w:val="00E02AC5"/>
    <w:rsid w:val="00E02DD6"/>
    <w:rsid w:val="00E031F3"/>
    <w:rsid w:val="00E03A97"/>
    <w:rsid w:val="00E04213"/>
    <w:rsid w:val="00E04867"/>
    <w:rsid w:val="00E0553A"/>
    <w:rsid w:val="00E05930"/>
    <w:rsid w:val="00E065E5"/>
    <w:rsid w:val="00E06E0D"/>
    <w:rsid w:val="00E07F9D"/>
    <w:rsid w:val="00E109EC"/>
    <w:rsid w:val="00E10C7B"/>
    <w:rsid w:val="00E10DFD"/>
    <w:rsid w:val="00E13320"/>
    <w:rsid w:val="00E135D2"/>
    <w:rsid w:val="00E13D3E"/>
    <w:rsid w:val="00E14300"/>
    <w:rsid w:val="00E16679"/>
    <w:rsid w:val="00E175E4"/>
    <w:rsid w:val="00E22123"/>
    <w:rsid w:val="00E22F5A"/>
    <w:rsid w:val="00E233DA"/>
    <w:rsid w:val="00E25E7C"/>
    <w:rsid w:val="00E2649F"/>
    <w:rsid w:val="00E26B55"/>
    <w:rsid w:val="00E26CC8"/>
    <w:rsid w:val="00E27FAC"/>
    <w:rsid w:val="00E3080A"/>
    <w:rsid w:val="00E313FA"/>
    <w:rsid w:val="00E317CC"/>
    <w:rsid w:val="00E318C7"/>
    <w:rsid w:val="00E32D49"/>
    <w:rsid w:val="00E3310C"/>
    <w:rsid w:val="00E34674"/>
    <w:rsid w:val="00E3522E"/>
    <w:rsid w:val="00E35AAD"/>
    <w:rsid w:val="00E35E3B"/>
    <w:rsid w:val="00E36F40"/>
    <w:rsid w:val="00E371DF"/>
    <w:rsid w:val="00E37A82"/>
    <w:rsid w:val="00E41475"/>
    <w:rsid w:val="00E41AB5"/>
    <w:rsid w:val="00E43AC9"/>
    <w:rsid w:val="00E43CE8"/>
    <w:rsid w:val="00E44138"/>
    <w:rsid w:val="00E44312"/>
    <w:rsid w:val="00E445FC"/>
    <w:rsid w:val="00E44DCA"/>
    <w:rsid w:val="00E51937"/>
    <w:rsid w:val="00E52733"/>
    <w:rsid w:val="00E528CB"/>
    <w:rsid w:val="00E531EE"/>
    <w:rsid w:val="00E53731"/>
    <w:rsid w:val="00E5477B"/>
    <w:rsid w:val="00E55D2C"/>
    <w:rsid w:val="00E565B9"/>
    <w:rsid w:val="00E5702A"/>
    <w:rsid w:val="00E57E34"/>
    <w:rsid w:val="00E60932"/>
    <w:rsid w:val="00E60D57"/>
    <w:rsid w:val="00E618DE"/>
    <w:rsid w:val="00E63E5D"/>
    <w:rsid w:val="00E644D0"/>
    <w:rsid w:val="00E64D67"/>
    <w:rsid w:val="00E64E36"/>
    <w:rsid w:val="00E678C9"/>
    <w:rsid w:val="00E67F4A"/>
    <w:rsid w:val="00E7028F"/>
    <w:rsid w:val="00E71023"/>
    <w:rsid w:val="00E71505"/>
    <w:rsid w:val="00E73681"/>
    <w:rsid w:val="00E74D93"/>
    <w:rsid w:val="00E762C6"/>
    <w:rsid w:val="00E80140"/>
    <w:rsid w:val="00E805F9"/>
    <w:rsid w:val="00E81D29"/>
    <w:rsid w:val="00E8342F"/>
    <w:rsid w:val="00E83450"/>
    <w:rsid w:val="00E84352"/>
    <w:rsid w:val="00E84925"/>
    <w:rsid w:val="00E85726"/>
    <w:rsid w:val="00E85B01"/>
    <w:rsid w:val="00E85D08"/>
    <w:rsid w:val="00E864C7"/>
    <w:rsid w:val="00E87CDE"/>
    <w:rsid w:val="00E87E34"/>
    <w:rsid w:val="00E90B6C"/>
    <w:rsid w:val="00E9137F"/>
    <w:rsid w:val="00E93053"/>
    <w:rsid w:val="00E93884"/>
    <w:rsid w:val="00E943A7"/>
    <w:rsid w:val="00E9471A"/>
    <w:rsid w:val="00E94CDE"/>
    <w:rsid w:val="00E962EA"/>
    <w:rsid w:val="00E96D5C"/>
    <w:rsid w:val="00E97115"/>
    <w:rsid w:val="00E9743A"/>
    <w:rsid w:val="00EA1ECC"/>
    <w:rsid w:val="00EA337F"/>
    <w:rsid w:val="00EA3C29"/>
    <w:rsid w:val="00EA66BF"/>
    <w:rsid w:val="00EA6E49"/>
    <w:rsid w:val="00EA7D71"/>
    <w:rsid w:val="00EB0B46"/>
    <w:rsid w:val="00EB1064"/>
    <w:rsid w:val="00EB1156"/>
    <w:rsid w:val="00EB1346"/>
    <w:rsid w:val="00EB18CA"/>
    <w:rsid w:val="00EB2C7F"/>
    <w:rsid w:val="00EB37DD"/>
    <w:rsid w:val="00EB423E"/>
    <w:rsid w:val="00EB4E24"/>
    <w:rsid w:val="00EC0B2C"/>
    <w:rsid w:val="00EC13B3"/>
    <w:rsid w:val="00EC1A07"/>
    <w:rsid w:val="00EC1F75"/>
    <w:rsid w:val="00EC3C68"/>
    <w:rsid w:val="00EC4AB6"/>
    <w:rsid w:val="00EC763C"/>
    <w:rsid w:val="00EC7E4A"/>
    <w:rsid w:val="00ED1274"/>
    <w:rsid w:val="00ED1EC9"/>
    <w:rsid w:val="00ED2C84"/>
    <w:rsid w:val="00ED361A"/>
    <w:rsid w:val="00ED38AF"/>
    <w:rsid w:val="00ED396D"/>
    <w:rsid w:val="00ED489B"/>
    <w:rsid w:val="00ED52F7"/>
    <w:rsid w:val="00ED5B90"/>
    <w:rsid w:val="00ED7EE8"/>
    <w:rsid w:val="00EE21CE"/>
    <w:rsid w:val="00EE27F1"/>
    <w:rsid w:val="00EE4842"/>
    <w:rsid w:val="00EE485D"/>
    <w:rsid w:val="00EE4F40"/>
    <w:rsid w:val="00EE6453"/>
    <w:rsid w:val="00EF0898"/>
    <w:rsid w:val="00EF0E26"/>
    <w:rsid w:val="00EF396A"/>
    <w:rsid w:val="00EF458E"/>
    <w:rsid w:val="00EF4A4B"/>
    <w:rsid w:val="00EF5AFD"/>
    <w:rsid w:val="00EF5D3C"/>
    <w:rsid w:val="00EF5E82"/>
    <w:rsid w:val="00EF6194"/>
    <w:rsid w:val="00EF71EE"/>
    <w:rsid w:val="00EF7DEE"/>
    <w:rsid w:val="00F0153E"/>
    <w:rsid w:val="00F02F1B"/>
    <w:rsid w:val="00F0362F"/>
    <w:rsid w:val="00F047FA"/>
    <w:rsid w:val="00F07103"/>
    <w:rsid w:val="00F07465"/>
    <w:rsid w:val="00F1004F"/>
    <w:rsid w:val="00F10237"/>
    <w:rsid w:val="00F1082C"/>
    <w:rsid w:val="00F132B8"/>
    <w:rsid w:val="00F1380F"/>
    <w:rsid w:val="00F13814"/>
    <w:rsid w:val="00F1411C"/>
    <w:rsid w:val="00F15D0B"/>
    <w:rsid w:val="00F16B6B"/>
    <w:rsid w:val="00F17825"/>
    <w:rsid w:val="00F21669"/>
    <w:rsid w:val="00F21A48"/>
    <w:rsid w:val="00F24355"/>
    <w:rsid w:val="00F24841"/>
    <w:rsid w:val="00F31056"/>
    <w:rsid w:val="00F3111C"/>
    <w:rsid w:val="00F31C64"/>
    <w:rsid w:val="00F31EE3"/>
    <w:rsid w:val="00F3205D"/>
    <w:rsid w:val="00F321E7"/>
    <w:rsid w:val="00F33CDA"/>
    <w:rsid w:val="00F33DCD"/>
    <w:rsid w:val="00F340E4"/>
    <w:rsid w:val="00F34A95"/>
    <w:rsid w:val="00F37CD4"/>
    <w:rsid w:val="00F4023C"/>
    <w:rsid w:val="00F42E87"/>
    <w:rsid w:val="00F4366F"/>
    <w:rsid w:val="00F43E43"/>
    <w:rsid w:val="00F444CC"/>
    <w:rsid w:val="00F44984"/>
    <w:rsid w:val="00F4597A"/>
    <w:rsid w:val="00F45EB6"/>
    <w:rsid w:val="00F4691A"/>
    <w:rsid w:val="00F46A1C"/>
    <w:rsid w:val="00F46CB0"/>
    <w:rsid w:val="00F470C6"/>
    <w:rsid w:val="00F52D2A"/>
    <w:rsid w:val="00F5414E"/>
    <w:rsid w:val="00F54469"/>
    <w:rsid w:val="00F554E1"/>
    <w:rsid w:val="00F57BD6"/>
    <w:rsid w:val="00F61A84"/>
    <w:rsid w:val="00F61E91"/>
    <w:rsid w:val="00F62A7B"/>
    <w:rsid w:val="00F64093"/>
    <w:rsid w:val="00F64B4E"/>
    <w:rsid w:val="00F64D0B"/>
    <w:rsid w:val="00F64FD4"/>
    <w:rsid w:val="00F66783"/>
    <w:rsid w:val="00F66A2E"/>
    <w:rsid w:val="00F67358"/>
    <w:rsid w:val="00F7073F"/>
    <w:rsid w:val="00F70EF6"/>
    <w:rsid w:val="00F73ECA"/>
    <w:rsid w:val="00F7599C"/>
    <w:rsid w:val="00F75A4E"/>
    <w:rsid w:val="00F76A3C"/>
    <w:rsid w:val="00F80B9B"/>
    <w:rsid w:val="00F813DE"/>
    <w:rsid w:val="00F81D44"/>
    <w:rsid w:val="00F8258A"/>
    <w:rsid w:val="00F83A5A"/>
    <w:rsid w:val="00F85DE1"/>
    <w:rsid w:val="00F9225A"/>
    <w:rsid w:val="00F92A31"/>
    <w:rsid w:val="00F942C8"/>
    <w:rsid w:val="00F947A6"/>
    <w:rsid w:val="00F95E62"/>
    <w:rsid w:val="00F9655C"/>
    <w:rsid w:val="00F96820"/>
    <w:rsid w:val="00F97872"/>
    <w:rsid w:val="00F97BB5"/>
    <w:rsid w:val="00FA0F4D"/>
    <w:rsid w:val="00FA137E"/>
    <w:rsid w:val="00FA13C5"/>
    <w:rsid w:val="00FA1C0B"/>
    <w:rsid w:val="00FA233A"/>
    <w:rsid w:val="00FA2B04"/>
    <w:rsid w:val="00FA2F7C"/>
    <w:rsid w:val="00FA3E26"/>
    <w:rsid w:val="00FA3F4B"/>
    <w:rsid w:val="00FA4EF8"/>
    <w:rsid w:val="00FA536B"/>
    <w:rsid w:val="00FA6558"/>
    <w:rsid w:val="00FA7836"/>
    <w:rsid w:val="00FB0584"/>
    <w:rsid w:val="00FB0770"/>
    <w:rsid w:val="00FB1341"/>
    <w:rsid w:val="00FB2637"/>
    <w:rsid w:val="00FB2D09"/>
    <w:rsid w:val="00FB3E24"/>
    <w:rsid w:val="00FB4BD3"/>
    <w:rsid w:val="00FB5904"/>
    <w:rsid w:val="00FB5EC0"/>
    <w:rsid w:val="00FB66FA"/>
    <w:rsid w:val="00FB69DE"/>
    <w:rsid w:val="00FB74EE"/>
    <w:rsid w:val="00FC0CD9"/>
    <w:rsid w:val="00FC2CF0"/>
    <w:rsid w:val="00FC50E7"/>
    <w:rsid w:val="00FC5652"/>
    <w:rsid w:val="00FC7B17"/>
    <w:rsid w:val="00FC7B28"/>
    <w:rsid w:val="00FC7D9D"/>
    <w:rsid w:val="00FD07A4"/>
    <w:rsid w:val="00FD10B8"/>
    <w:rsid w:val="00FD163A"/>
    <w:rsid w:val="00FD27E6"/>
    <w:rsid w:val="00FD323E"/>
    <w:rsid w:val="00FD3D9E"/>
    <w:rsid w:val="00FD4638"/>
    <w:rsid w:val="00FD4E33"/>
    <w:rsid w:val="00FD5386"/>
    <w:rsid w:val="00FD58AC"/>
    <w:rsid w:val="00FD649A"/>
    <w:rsid w:val="00FE02C1"/>
    <w:rsid w:val="00FE0783"/>
    <w:rsid w:val="00FE0C05"/>
    <w:rsid w:val="00FE17BE"/>
    <w:rsid w:val="00FE1E0E"/>
    <w:rsid w:val="00FE2292"/>
    <w:rsid w:val="00FE3B9E"/>
    <w:rsid w:val="00FE430B"/>
    <w:rsid w:val="00FE5866"/>
    <w:rsid w:val="00FE6DEA"/>
    <w:rsid w:val="00FF17C9"/>
    <w:rsid w:val="00FF2220"/>
    <w:rsid w:val="00FF25A9"/>
    <w:rsid w:val="00FF263A"/>
    <w:rsid w:val="00FF35F6"/>
    <w:rsid w:val="00FF4646"/>
    <w:rsid w:val="00FF63F2"/>
    <w:rsid w:val="00FF63F5"/>
    <w:rsid w:val="00FF728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2AE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qFormat="1"/>
    <w:lsdException w:name="heading 6" w:semiHidden="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qFormat="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5A3"/>
    <w:pPr>
      <w:tabs>
        <w:tab w:val="num" w:pos="1985"/>
        <w:tab w:val="left" w:pos="2880"/>
      </w:tabs>
      <w:autoSpaceDE w:val="0"/>
      <w:autoSpaceDN w:val="0"/>
      <w:adjustRightInd w:val="0"/>
      <w:spacing w:line="360" w:lineRule="auto"/>
      <w:ind w:left="1985" w:hanging="567"/>
      <w:jc w:val="both"/>
    </w:pPr>
    <w:rPr>
      <w:rFonts w:ascii="Arial" w:hAnsi="Arial" w:cs="Arial"/>
      <w:lang w:eastAsia="en-US"/>
    </w:rPr>
  </w:style>
  <w:style w:type="paragraph" w:styleId="Ttulo1">
    <w:name w:val="heading 1"/>
    <w:aliases w:val="1,LetHead1,MisHead1,Normalhead1,l1,Normal Heading 1,h1,Level 1 Heading,Section,Section Heading,Outline1,Headerm,Main Section"/>
    <w:basedOn w:val="Normal"/>
    <w:next w:val="Normal"/>
    <w:link w:val="Ttulo1Car"/>
    <w:uiPriority w:val="99"/>
    <w:qFormat/>
    <w:rsid w:val="0052094B"/>
    <w:pPr>
      <w:keepNext/>
      <w:numPr>
        <w:numId w:val="21"/>
      </w:numPr>
      <w:outlineLvl w:val="0"/>
    </w:pPr>
    <w:rPr>
      <w:rFonts w:cs="Times New Roman"/>
      <w:i/>
      <w:iCs/>
      <w:sz w:val="18"/>
      <w:szCs w:val="18"/>
      <w:lang w:val="en-US"/>
    </w:rPr>
  </w:style>
  <w:style w:type="paragraph" w:styleId="Ttulo2">
    <w:name w:val="heading 2"/>
    <w:basedOn w:val="Normal"/>
    <w:next w:val="Normal"/>
    <w:link w:val="Ttulo2Car"/>
    <w:uiPriority w:val="99"/>
    <w:qFormat/>
    <w:rsid w:val="0052094B"/>
    <w:pPr>
      <w:keepNext/>
      <w:numPr>
        <w:ilvl w:val="1"/>
        <w:numId w:val="21"/>
      </w:numPr>
      <w:jc w:val="center"/>
      <w:outlineLvl w:val="1"/>
    </w:pPr>
    <w:rPr>
      <w:rFonts w:cs="Times New Roman"/>
      <w:b/>
      <w:bCs/>
      <w:sz w:val="20"/>
      <w:szCs w:val="20"/>
    </w:rPr>
  </w:style>
  <w:style w:type="paragraph" w:styleId="Ttulo3">
    <w:name w:val="heading 3"/>
    <w:basedOn w:val="Normal"/>
    <w:next w:val="Normal"/>
    <w:link w:val="Ttulo3Car"/>
    <w:uiPriority w:val="99"/>
    <w:qFormat/>
    <w:rsid w:val="0052094B"/>
    <w:pPr>
      <w:keepNext/>
      <w:numPr>
        <w:ilvl w:val="2"/>
        <w:numId w:val="21"/>
      </w:numPr>
      <w:jc w:val="center"/>
      <w:outlineLvl w:val="2"/>
    </w:pPr>
    <w:rPr>
      <w:rFonts w:cs="Times New Roman"/>
      <w:b/>
      <w:bCs/>
      <w:sz w:val="20"/>
      <w:szCs w:val="20"/>
    </w:rPr>
  </w:style>
  <w:style w:type="paragraph" w:styleId="Ttulo4">
    <w:name w:val="heading 4"/>
    <w:basedOn w:val="Normal"/>
    <w:next w:val="Normal"/>
    <w:link w:val="Ttulo4Car"/>
    <w:uiPriority w:val="99"/>
    <w:qFormat/>
    <w:rsid w:val="0052094B"/>
    <w:pPr>
      <w:keepNext/>
      <w:numPr>
        <w:ilvl w:val="3"/>
        <w:numId w:val="21"/>
      </w:numPr>
      <w:outlineLvl w:val="3"/>
    </w:pPr>
    <w:rPr>
      <w:rFonts w:cs="Times New Roman"/>
      <w:b/>
      <w:bCs/>
      <w:sz w:val="20"/>
      <w:szCs w:val="20"/>
    </w:rPr>
  </w:style>
  <w:style w:type="paragraph" w:styleId="Ttulo5">
    <w:name w:val="heading 5"/>
    <w:basedOn w:val="Normal"/>
    <w:next w:val="Normal"/>
    <w:link w:val="Ttulo5Car"/>
    <w:uiPriority w:val="99"/>
    <w:qFormat/>
    <w:rsid w:val="0052094B"/>
    <w:pPr>
      <w:numPr>
        <w:ilvl w:val="4"/>
        <w:numId w:val="21"/>
      </w:numPr>
      <w:spacing w:before="240" w:after="60"/>
      <w:outlineLvl w:val="4"/>
    </w:pPr>
    <w:rPr>
      <w:rFonts w:cs="Times New Roman"/>
      <w:b/>
      <w:bCs/>
      <w:i/>
      <w:iCs/>
      <w:sz w:val="26"/>
      <w:szCs w:val="26"/>
    </w:rPr>
  </w:style>
  <w:style w:type="paragraph" w:styleId="Ttulo6">
    <w:name w:val="heading 6"/>
    <w:basedOn w:val="Normal"/>
    <w:next w:val="Normal"/>
    <w:link w:val="Ttulo6Car"/>
    <w:uiPriority w:val="99"/>
    <w:qFormat/>
    <w:rsid w:val="0052094B"/>
    <w:pPr>
      <w:keepNext/>
      <w:numPr>
        <w:ilvl w:val="5"/>
        <w:numId w:val="21"/>
      </w:numPr>
      <w:outlineLvl w:val="5"/>
    </w:pPr>
    <w:rPr>
      <w:rFonts w:cs="Times New Roman"/>
      <w:b/>
      <w:bCs/>
      <w:caps/>
      <w:sz w:val="20"/>
      <w:szCs w:val="20"/>
    </w:rPr>
  </w:style>
  <w:style w:type="paragraph" w:styleId="Ttulo7">
    <w:name w:val="heading 7"/>
    <w:basedOn w:val="Normal"/>
    <w:next w:val="Normal"/>
    <w:link w:val="Ttulo7Car"/>
    <w:semiHidden/>
    <w:unhideWhenUsed/>
    <w:qFormat/>
    <w:rsid w:val="00370B7C"/>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370B7C"/>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370B7C"/>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1 Car,LetHead1 Car,MisHead1 Car,Normalhead1 Car,l1 Car,Normal Heading 1 Car,h1 Car,Level 1 Heading Car,Section Car,Section Heading Car,Outline1 Car,Headerm Car,Main Section Car"/>
    <w:basedOn w:val="Fuentedeprrafopredeter"/>
    <w:link w:val="Ttulo1"/>
    <w:uiPriority w:val="99"/>
    <w:locked/>
    <w:rsid w:val="0052094B"/>
    <w:rPr>
      <w:rFonts w:ascii="Arial" w:hAnsi="Arial"/>
      <w:i/>
      <w:iCs/>
      <w:sz w:val="18"/>
      <w:szCs w:val="18"/>
      <w:lang w:val="en-US" w:eastAsia="en-US"/>
    </w:rPr>
  </w:style>
  <w:style w:type="character" w:customStyle="1" w:styleId="Ttulo2Car">
    <w:name w:val="Título 2 Car"/>
    <w:basedOn w:val="Fuentedeprrafopredeter"/>
    <w:link w:val="Ttulo2"/>
    <w:uiPriority w:val="99"/>
    <w:locked/>
    <w:rsid w:val="0052094B"/>
    <w:rPr>
      <w:rFonts w:ascii="Arial" w:hAnsi="Arial"/>
      <w:b/>
      <w:bCs/>
      <w:sz w:val="20"/>
      <w:szCs w:val="20"/>
      <w:lang w:eastAsia="en-US"/>
    </w:rPr>
  </w:style>
  <w:style w:type="character" w:customStyle="1" w:styleId="Ttulo3Car">
    <w:name w:val="Título 3 Car"/>
    <w:basedOn w:val="Fuentedeprrafopredeter"/>
    <w:link w:val="Ttulo3"/>
    <w:uiPriority w:val="99"/>
    <w:locked/>
    <w:rsid w:val="0052094B"/>
    <w:rPr>
      <w:rFonts w:ascii="Arial" w:hAnsi="Arial"/>
      <w:b/>
      <w:bCs/>
      <w:sz w:val="20"/>
      <w:szCs w:val="20"/>
      <w:lang w:eastAsia="en-US"/>
    </w:rPr>
  </w:style>
  <w:style w:type="character" w:customStyle="1" w:styleId="Ttulo4Car">
    <w:name w:val="Título 4 Car"/>
    <w:basedOn w:val="Fuentedeprrafopredeter"/>
    <w:link w:val="Ttulo4"/>
    <w:uiPriority w:val="99"/>
    <w:locked/>
    <w:rsid w:val="0052094B"/>
    <w:rPr>
      <w:rFonts w:ascii="Arial" w:hAnsi="Arial"/>
      <w:b/>
      <w:bCs/>
      <w:sz w:val="20"/>
      <w:szCs w:val="20"/>
      <w:lang w:eastAsia="en-US"/>
    </w:rPr>
  </w:style>
  <w:style w:type="character" w:customStyle="1" w:styleId="Ttulo5Car">
    <w:name w:val="Título 5 Car"/>
    <w:basedOn w:val="Fuentedeprrafopredeter"/>
    <w:link w:val="Ttulo5"/>
    <w:uiPriority w:val="99"/>
    <w:locked/>
    <w:rsid w:val="0052094B"/>
    <w:rPr>
      <w:rFonts w:ascii="Arial" w:hAnsi="Arial"/>
      <w:b/>
      <w:bCs/>
      <w:i/>
      <w:iCs/>
      <w:sz w:val="26"/>
      <w:szCs w:val="26"/>
      <w:lang w:eastAsia="en-US"/>
    </w:rPr>
  </w:style>
  <w:style w:type="character" w:customStyle="1" w:styleId="Ttulo6Car">
    <w:name w:val="Título 6 Car"/>
    <w:basedOn w:val="Fuentedeprrafopredeter"/>
    <w:link w:val="Ttulo6"/>
    <w:uiPriority w:val="99"/>
    <w:locked/>
    <w:rsid w:val="0052094B"/>
    <w:rPr>
      <w:rFonts w:ascii="Arial" w:hAnsi="Arial"/>
      <w:b/>
      <w:bCs/>
      <w:caps/>
      <w:sz w:val="20"/>
      <w:szCs w:val="20"/>
      <w:lang w:eastAsia="en-US"/>
    </w:rPr>
  </w:style>
  <w:style w:type="paragraph" w:styleId="Textodeglobo">
    <w:name w:val="Balloon Text"/>
    <w:basedOn w:val="Normal"/>
    <w:link w:val="TextodegloboCar"/>
    <w:uiPriority w:val="99"/>
    <w:semiHidden/>
    <w:qFormat/>
    <w:rsid w:val="002720AE"/>
    <w:rPr>
      <w:rFonts w:ascii="Times New Roman" w:hAnsi="Times New Roman" w:cs="Times New Roman"/>
      <w:sz w:val="20"/>
      <w:szCs w:val="20"/>
      <w:lang w:eastAsia="es-ES"/>
    </w:rPr>
  </w:style>
  <w:style w:type="character" w:customStyle="1" w:styleId="BalloonTextChar">
    <w:name w:val="Balloon Text Char"/>
    <w:basedOn w:val="Fuentedeprrafopredeter"/>
    <w:uiPriority w:val="99"/>
    <w:semiHidden/>
    <w:locked/>
    <w:rsid w:val="0052094B"/>
    <w:rPr>
      <w:rFonts w:ascii="Tahoma" w:hAnsi="Tahoma" w:cs="Times New Roman"/>
      <w:sz w:val="16"/>
      <w:lang w:eastAsia="en-US"/>
    </w:rPr>
  </w:style>
  <w:style w:type="paragraph" w:styleId="Sangradetextonormal">
    <w:name w:val="Body Text Indent"/>
    <w:basedOn w:val="Normal"/>
    <w:link w:val="SangradetextonormalCar"/>
    <w:uiPriority w:val="99"/>
    <w:rsid w:val="0052094B"/>
    <w:pPr>
      <w:ind w:left="708"/>
    </w:pPr>
    <w:rPr>
      <w:rFonts w:cs="Times New Roman"/>
      <w:sz w:val="20"/>
      <w:szCs w:val="20"/>
    </w:rPr>
  </w:style>
  <w:style w:type="character" w:customStyle="1" w:styleId="SangradetextonormalCar">
    <w:name w:val="Sangría de texto normal Car"/>
    <w:basedOn w:val="Fuentedeprrafopredeter"/>
    <w:link w:val="Sangradetextonormal"/>
    <w:uiPriority w:val="99"/>
    <w:locked/>
    <w:rsid w:val="0052094B"/>
    <w:rPr>
      <w:rFonts w:ascii="Arial" w:hAnsi="Arial" w:cs="Times New Roman"/>
      <w:lang w:eastAsia="en-US"/>
    </w:rPr>
  </w:style>
  <w:style w:type="paragraph" w:styleId="Textoindependiente">
    <w:name w:val="Body Text"/>
    <w:basedOn w:val="Normal"/>
    <w:link w:val="TextoindependienteCar"/>
    <w:uiPriority w:val="99"/>
    <w:rsid w:val="0052094B"/>
    <w:pPr>
      <w:framePr w:hSpace="141" w:wrap="notBeside" w:hAnchor="margin" w:y="1786"/>
    </w:pPr>
    <w:rPr>
      <w:rFonts w:cs="Times New Roman"/>
      <w:sz w:val="20"/>
      <w:szCs w:val="20"/>
    </w:rPr>
  </w:style>
  <w:style w:type="character" w:customStyle="1" w:styleId="TextoindependienteCar">
    <w:name w:val="Texto independiente Car"/>
    <w:basedOn w:val="Fuentedeprrafopredeter"/>
    <w:link w:val="Textoindependiente"/>
    <w:uiPriority w:val="99"/>
    <w:locked/>
    <w:rsid w:val="0052094B"/>
    <w:rPr>
      <w:rFonts w:ascii="Arial" w:hAnsi="Arial" w:cs="Times New Roman"/>
      <w:lang w:eastAsia="en-US"/>
    </w:rPr>
  </w:style>
  <w:style w:type="paragraph" w:styleId="Textoindependiente3">
    <w:name w:val="Body Text 3"/>
    <w:basedOn w:val="Normal"/>
    <w:link w:val="Textoindependiente3Car"/>
    <w:uiPriority w:val="99"/>
    <w:rsid w:val="0052094B"/>
    <w:rPr>
      <w:rFonts w:ascii="Arial Narrow" w:hAnsi="Arial Narrow" w:cs="Times New Roman"/>
      <w:sz w:val="32"/>
      <w:szCs w:val="32"/>
      <w:lang w:val="es-ES_tradnl"/>
    </w:rPr>
  </w:style>
  <w:style w:type="character" w:customStyle="1" w:styleId="Textoindependiente3Car">
    <w:name w:val="Texto independiente 3 Car"/>
    <w:basedOn w:val="Fuentedeprrafopredeter"/>
    <w:link w:val="Textoindependiente3"/>
    <w:uiPriority w:val="99"/>
    <w:locked/>
    <w:rsid w:val="0052094B"/>
    <w:rPr>
      <w:rFonts w:ascii="Arial Narrow" w:hAnsi="Arial Narrow" w:cs="Times New Roman"/>
      <w:sz w:val="32"/>
      <w:lang w:val="es-ES_tradnl" w:eastAsia="en-US"/>
    </w:rPr>
  </w:style>
  <w:style w:type="character" w:customStyle="1" w:styleId="FootnoteTextChar">
    <w:name w:val="Footnote Text Char"/>
    <w:uiPriority w:val="99"/>
    <w:semiHidden/>
    <w:locked/>
    <w:rsid w:val="0052094B"/>
    <w:rPr>
      <w:rFonts w:ascii="Arial" w:hAnsi="Arial"/>
      <w:sz w:val="20"/>
      <w:lang w:eastAsia="en-US"/>
    </w:rPr>
  </w:style>
  <w:style w:type="paragraph" w:styleId="Textonotapie">
    <w:name w:val="footnote text"/>
    <w:basedOn w:val="Normal"/>
    <w:link w:val="TextonotapieCar"/>
    <w:uiPriority w:val="99"/>
    <w:semiHidden/>
    <w:rsid w:val="0052094B"/>
    <w:pPr>
      <w:suppressAutoHyphens/>
    </w:pPr>
    <w:rPr>
      <w:rFonts w:cs="Times New Roman"/>
      <w:sz w:val="20"/>
      <w:szCs w:val="20"/>
      <w:lang w:eastAsia="es-ES"/>
    </w:rPr>
  </w:style>
  <w:style w:type="character" w:customStyle="1" w:styleId="TextonotapieCar">
    <w:name w:val="Texto nota pie Car"/>
    <w:basedOn w:val="Fuentedeprrafopredeter"/>
    <w:link w:val="Textonotapie"/>
    <w:uiPriority w:val="99"/>
    <w:semiHidden/>
    <w:locked/>
    <w:rsid w:val="008B1887"/>
    <w:rPr>
      <w:rFonts w:ascii="Arial" w:hAnsi="Arial" w:cs="Times New Roman"/>
      <w:sz w:val="20"/>
      <w:lang w:val="es-MX"/>
    </w:rPr>
  </w:style>
  <w:style w:type="paragraph" w:styleId="Ttulo">
    <w:name w:val="Title"/>
    <w:basedOn w:val="Normal"/>
    <w:link w:val="TtuloCar"/>
    <w:uiPriority w:val="99"/>
    <w:qFormat/>
    <w:rsid w:val="0052094B"/>
    <w:pPr>
      <w:jc w:val="center"/>
    </w:pPr>
    <w:rPr>
      <w:rFonts w:cs="Times New Roman"/>
      <w:b/>
      <w:bCs/>
      <w:sz w:val="28"/>
      <w:szCs w:val="28"/>
    </w:rPr>
  </w:style>
  <w:style w:type="character" w:customStyle="1" w:styleId="TtuloCar">
    <w:name w:val="Título Car"/>
    <w:basedOn w:val="Fuentedeprrafopredeter"/>
    <w:link w:val="Ttulo"/>
    <w:uiPriority w:val="99"/>
    <w:locked/>
    <w:rsid w:val="0052094B"/>
    <w:rPr>
      <w:rFonts w:ascii="Arial" w:hAnsi="Arial" w:cs="Times New Roman"/>
      <w:b/>
      <w:sz w:val="28"/>
      <w:lang w:eastAsia="en-US"/>
    </w:rPr>
  </w:style>
  <w:style w:type="character" w:customStyle="1" w:styleId="NotaalpieCar">
    <w:name w:val="Nota al pie Car"/>
    <w:uiPriority w:val="99"/>
    <w:rsid w:val="0052094B"/>
    <w:rPr>
      <w:rFonts w:ascii="Arial" w:hAnsi="Arial"/>
      <w:spacing w:val="0"/>
      <w:sz w:val="24"/>
      <w:vertAlign w:val="superscript"/>
      <w:lang w:val="es-ES"/>
    </w:rPr>
  </w:style>
  <w:style w:type="paragraph" w:styleId="Sangra2detindependiente">
    <w:name w:val="Body Text Indent 2"/>
    <w:basedOn w:val="Normal"/>
    <w:link w:val="Sangra2detindependienteCar"/>
    <w:uiPriority w:val="99"/>
    <w:rsid w:val="0052094B"/>
    <w:pPr>
      <w:spacing w:after="120" w:line="480" w:lineRule="auto"/>
      <w:ind w:left="283"/>
    </w:pPr>
    <w:rPr>
      <w:rFonts w:cs="Times New Roman"/>
      <w:sz w:val="20"/>
      <w:szCs w:val="20"/>
    </w:rPr>
  </w:style>
  <w:style w:type="character" w:customStyle="1" w:styleId="Sangra2detindependienteCar">
    <w:name w:val="Sangría 2 de t. independiente Car"/>
    <w:basedOn w:val="Fuentedeprrafopredeter"/>
    <w:link w:val="Sangra2detindependiente"/>
    <w:uiPriority w:val="99"/>
    <w:locked/>
    <w:rsid w:val="0052094B"/>
    <w:rPr>
      <w:rFonts w:ascii="Arial" w:hAnsi="Arial" w:cs="Times New Roman"/>
      <w:lang w:eastAsia="en-US"/>
    </w:rPr>
  </w:style>
  <w:style w:type="paragraph" w:styleId="Sangra3detindependiente">
    <w:name w:val="Body Text Indent 3"/>
    <w:basedOn w:val="Normal"/>
    <w:link w:val="Sangra3detindependienteCar"/>
    <w:uiPriority w:val="99"/>
    <w:rsid w:val="0052094B"/>
    <w:pPr>
      <w:spacing w:after="120"/>
      <w:ind w:left="283"/>
    </w:pPr>
    <w:rPr>
      <w:rFonts w:cs="Times New Roman"/>
      <w:sz w:val="16"/>
      <w:szCs w:val="16"/>
    </w:rPr>
  </w:style>
  <w:style w:type="character" w:customStyle="1" w:styleId="Sangra3detindependienteCar">
    <w:name w:val="Sangría 3 de t. independiente Car"/>
    <w:basedOn w:val="Fuentedeprrafopredeter"/>
    <w:link w:val="Sangra3detindependiente"/>
    <w:uiPriority w:val="99"/>
    <w:locked/>
    <w:rsid w:val="0052094B"/>
    <w:rPr>
      <w:rFonts w:ascii="Arial" w:hAnsi="Arial" w:cs="Times New Roman"/>
      <w:sz w:val="16"/>
      <w:lang w:eastAsia="en-US"/>
    </w:rPr>
  </w:style>
  <w:style w:type="paragraph" w:styleId="Encabezado">
    <w:name w:val="header"/>
    <w:basedOn w:val="Normal"/>
    <w:link w:val="EncabezadoCar"/>
    <w:uiPriority w:val="99"/>
    <w:rsid w:val="0052094B"/>
    <w:pPr>
      <w:tabs>
        <w:tab w:val="center" w:pos="4419"/>
        <w:tab w:val="right" w:pos="8838"/>
      </w:tabs>
    </w:pPr>
    <w:rPr>
      <w:rFonts w:cs="Times New Roman"/>
      <w:sz w:val="20"/>
      <w:szCs w:val="20"/>
    </w:rPr>
  </w:style>
  <w:style w:type="character" w:customStyle="1" w:styleId="EncabezadoCar">
    <w:name w:val="Encabezado Car"/>
    <w:basedOn w:val="Fuentedeprrafopredeter"/>
    <w:link w:val="Encabezado"/>
    <w:uiPriority w:val="99"/>
    <w:locked/>
    <w:rsid w:val="0052094B"/>
    <w:rPr>
      <w:rFonts w:ascii="Arial" w:hAnsi="Arial" w:cs="Times New Roman"/>
      <w:lang w:eastAsia="en-US"/>
    </w:rPr>
  </w:style>
  <w:style w:type="paragraph" w:styleId="Piedepgina">
    <w:name w:val="footer"/>
    <w:basedOn w:val="Normal"/>
    <w:link w:val="PiedepginaCar"/>
    <w:uiPriority w:val="99"/>
    <w:rsid w:val="0052094B"/>
    <w:pPr>
      <w:tabs>
        <w:tab w:val="center" w:pos="4419"/>
        <w:tab w:val="right" w:pos="8838"/>
      </w:tabs>
    </w:pPr>
    <w:rPr>
      <w:rFonts w:cs="Times New Roman"/>
      <w:sz w:val="20"/>
      <w:szCs w:val="20"/>
    </w:rPr>
  </w:style>
  <w:style w:type="character" w:customStyle="1" w:styleId="PiedepginaCar">
    <w:name w:val="Pie de página Car"/>
    <w:basedOn w:val="Fuentedeprrafopredeter"/>
    <w:link w:val="Piedepgina"/>
    <w:uiPriority w:val="99"/>
    <w:locked/>
    <w:rsid w:val="0052094B"/>
    <w:rPr>
      <w:rFonts w:ascii="Arial" w:hAnsi="Arial" w:cs="Times New Roman"/>
      <w:lang w:eastAsia="en-US"/>
    </w:rPr>
  </w:style>
  <w:style w:type="character" w:styleId="Nmerodepgina">
    <w:name w:val="page number"/>
    <w:basedOn w:val="Fuentedeprrafopredeter"/>
    <w:uiPriority w:val="99"/>
    <w:rsid w:val="0052094B"/>
    <w:rPr>
      <w:rFonts w:cs="Times New Roman"/>
    </w:rPr>
  </w:style>
  <w:style w:type="paragraph" w:customStyle="1" w:styleId="Texto">
    <w:name w:val="Texto"/>
    <w:basedOn w:val="Normal"/>
    <w:uiPriority w:val="99"/>
    <w:rsid w:val="0052094B"/>
    <w:pPr>
      <w:spacing w:before="60"/>
    </w:pPr>
    <w:rPr>
      <w:lang w:val="es-ES_tradnl"/>
    </w:rPr>
  </w:style>
  <w:style w:type="paragraph" w:customStyle="1" w:styleId="Textodeglobo1">
    <w:name w:val="Texto de globo1"/>
    <w:basedOn w:val="Normal"/>
    <w:uiPriority w:val="99"/>
    <w:rsid w:val="0052094B"/>
    <w:rPr>
      <w:rFonts w:ascii="Tahoma" w:hAnsi="Tahoma" w:cs="Tahoma"/>
      <w:sz w:val="16"/>
      <w:szCs w:val="16"/>
    </w:rPr>
  </w:style>
  <w:style w:type="character" w:styleId="Hipervnculo">
    <w:name w:val="Hyperlink"/>
    <w:basedOn w:val="Fuentedeprrafopredeter"/>
    <w:uiPriority w:val="99"/>
    <w:rsid w:val="0052094B"/>
    <w:rPr>
      <w:rFonts w:cs="Times New Roman"/>
      <w:color w:val="000080"/>
      <w:spacing w:val="0"/>
      <w:u w:val="single"/>
    </w:rPr>
  </w:style>
  <w:style w:type="paragraph" w:customStyle="1" w:styleId="Textodeglobo2">
    <w:name w:val="Texto de globo2"/>
    <w:basedOn w:val="Normal"/>
    <w:uiPriority w:val="99"/>
    <w:rsid w:val="0052094B"/>
    <w:rPr>
      <w:rFonts w:ascii="Tahoma" w:hAnsi="Tahoma" w:cs="Tahoma"/>
      <w:sz w:val="16"/>
      <w:szCs w:val="16"/>
    </w:rPr>
  </w:style>
  <w:style w:type="paragraph" w:styleId="TDC2">
    <w:name w:val="toc 2"/>
    <w:basedOn w:val="Normal"/>
    <w:next w:val="Normal"/>
    <w:autoRedefine/>
    <w:uiPriority w:val="39"/>
    <w:rsid w:val="00894228"/>
    <w:pPr>
      <w:tabs>
        <w:tab w:val="clear" w:pos="1985"/>
        <w:tab w:val="clear" w:pos="2880"/>
        <w:tab w:val="right" w:pos="8829"/>
      </w:tabs>
      <w:ind w:left="220"/>
      <w:jc w:val="left"/>
    </w:pPr>
    <w:rPr>
      <w:rFonts w:ascii="Times New Roman" w:hAnsi="Times New Roman"/>
      <w:b/>
      <w:noProof/>
      <w:w w:val="0"/>
      <w:sz w:val="24"/>
      <w:szCs w:val="24"/>
    </w:rPr>
  </w:style>
  <w:style w:type="paragraph" w:customStyle="1" w:styleId="DeltaViewTableHeading">
    <w:name w:val="DeltaView Table Heading"/>
    <w:basedOn w:val="Normal"/>
    <w:uiPriority w:val="99"/>
    <w:rsid w:val="0052094B"/>
    <w:pPr>
      <w:spacing w:after="120"/>
    </w:pPr>
    <w:rPr>
      <w:b/>
      <w:bCs/>
      <w:lang w:val="en-US"/>
    </w:rPr>
  </w:style>
  <w:style w:type="paragraph" w:customStyle="1" w:styleId="DeltaViewTableBody">
    <w:name w:val="DeltaView Table Body"/>
    <w:basedOn w:val="Normal"/>
    <w:uiPriority w:val="99"/>
    <w:rsid w:val="0052094B"/>
    <w:rPr>
      <w:lang w:val="en-US"/>
    </w:rPr>
  </w:style>
  <w:style w:type="paragraph" w:customStyle="1" w:styleId="DeltaViewAnnounce">
    <w:name w:val="DeltaView Announce"/>
    <w:uiPriority w:val="99"/>
    <w:rsid w:val="0052094B"/>
    <w:pPr>
      <w:autoSpaceDE w:val="0"/>
      <w:autoSpaceDN w:val="0"/>
      <w:adjustRightInd w:val="0"/>
      <w:spacing w:before="100" w:beforeAutospacing="1" w:after="100" w:afterAutospacing="1"/>
    </w:pPr>
    <w:rPr>
      <w:rFonts w:ascii="Arial" w:hAnsi="Arial" w:cs="Arial"/>
      <w:sz w:val="24"/>
      <w:szCs w:val="24"/>
      <w:lang w:val="en-GB" w:eastAsia="en-US"/>
    </w:rPr>
  </w:style>
  <w:style w:type="character" w:customStyle="1" w:styleId="DeltaViewInsertion">
    <w:name w:val="DeltaView Insertion"/>
    <w:uiPriority w:val="99"/>
    <w:rsid w:val="0052094B"/>
    <w:rPr>
      <w:color w:val="0000FF"/>
      <w:spacing w:val="0"/>
      <w:u w:val="double"/>
    </w:rPr>
  </w:style>
  <w:style w:type="character" w:customStyle="1" w:styleId="DeltaViewDeletion">
    <w:name w:val="DeltaView Deletion"/>
    <w:uiPriority w:val="99"/>
    <w:rsid w:val="0052094B"/>
    <w:rPr>
      <w:strike/>
      <w:color w:val="FF0000"/>
      <w:spacing w:val="0"/>
    </w:rPr>
  </w:style>
  <w:style w:type="character" w:customStyle="1" w:styleId="DeltaViewMoveSource">
    <w:name w:val="DeltaView Move Source"/>
    <w:uiPriority w:val="99"/>
    <w:rsid w:val="0052094B"/>
    <w:rPr>
      <w:strike/>
      <w:color w:val="00C000"/>
      <w:spacing w:val="0"/>
    </w:rPr>
  </w:style>
  <w:style w:type="character" w:customStyle="1" w:styleId="DeltaViewMoveDestination">
    <w:name w:val="DeltaView Move Destination"/>
    <w:uiPriority w:val="99"/>
    <w:rsid w:val="0052094B"/>
    <w:rPr>
      <w:color w:val="00C000"/>
      <w:spacing w:val="0"/>
      <w:u w:val="double"/>
    </w:rPr>
  </w:style>
  <w:style w:type="paragraph" w:styleId="Textocomentario">
    <w:name w:val="annotation text"/>
    <w:basedOn w:val="Normal"/>
    <w:link w:val="TextocomentarioCar"/>
    <w:uiPriority w:val="99"/>
    <w:semiHidden/>
    <w:rsid w:val="0052094B"/>
    <w:rPr>
      <w:rFonts w:cs="Times New Roman"/>
      <w:sz w:val="20"/>
      <w:szCs w:val="20"/>
      <w:lang w:val="en-US"/>
    </w:rPr>
  </w:style>
  <w:style w:type="character" w:customStyle="1" w:styleId="TextocomentarioCar">
    <w:name w:val="Texto comentario Car"/>
    <w:basedOn w:val="Fuentedeprrafopredeter"/>
    <w:link w:val="Textocomentario"/>
    <w:uiPriority w:val="99"/>
    <w:semiHidden/>
    <w:locked/>
    <w:rsid w:val="0052094B"/>
    <w:rPr>
      <w:rFonts w:ascii="Arial" w:hAnsi="Arial" w:cs="Times New Roman"/>
      <w:sz w:val="20"/>
      <w:lang w:val="en-US" w:eastAsia="en-US"/>
    </w:rPr>
  </w:style>
  <w:style w:type="character" w:customStyle="1" w:styleId="DeltaViewChangeNumber">
    <w:name w:val="DeltaView Change Number"/>
    <w:uiPriority w:val="99"/>
    <w:rsid w:val="0052094B"/>
    <w:rPr>
      <w:color w:val="000000"/>
      <w:spacing w:val="0"/>
      <w:vertAlign w:val="superscript"/>
    </w:rPr>
  </w:style>
  <w:style w:type="character" w:customStyle="1" w:styleId="DeltaViewDelimiter">
    <w:name w:val="DeltaView Delimiter"/>
    <w:uiPriority w:val="99"/>
    <w:rsid w:val="0052094B"/>
    <w:rPr>
      <w:spacing w:val="0"/>
    </w:rPr>
  </w:style>
  <w:style w:type="character" w:customStyle="1" w:styleId="DocumentMapChar">
    <w:name w:val="Document Map Char"/>
    <w:uiPriority w:val="99"/>
    <w:semiHidden/>
    <w:locked/>
    <w:rsid w:val="0052094B"/>
    <w:rPr>
      <w:rFonts w:ascii="Tahoma" w:hAnsi="Tahoma"/>
      <w:shd w:val="clear" w:color="auto" w:fill="000080"/>
      <w:lang w:val="en-US" w:eastAsia="en-US"/>
    </w:rPr>
  </w:style>
  <w:style w:type="paragraph" w:styleId="Mapadeldocumento">
    <w:name w:val="Document Map"/>
    <w:basedOn w:val="Normal"/>
    <w:link w:val="MapadeldocumentoCar"/>
    <w:uiPriority w:val="99"/>
    <w:semiHidden/>
    <w:rsid w:val="0052094B"/>
    <w:pPr>
      <w:shd w:val="clear" w:color="auto" w:fill="000080"/>
    </w:pPr>
    <w:rPr>
      <w:rFonts w:ascii="Times New Roman" w:hAnsi="Times New Roman" w:cs="Times New Roman"/>
      <w:sz w:val="2"/>
      <w:szCs w:val="20"/>
      <w:lang w:eastAsia="es-ES"/>
    </w:rPr>
  </w:style>
  <w:style w:type="character" w:customStyle="1" w:styleId="MapadeldocumentoCar">
    <w:name w:val="Mapa del documento Car"/>
    <w:basedOn w:val="Fuentedeprrafopredeter"/>
    <w:link w:val="Mapadeldocumento"/>
    <w:uiPriority w:val="99"/>
    <w:semiHidden/>
    <w:locked/>
    <w:rsid w:val="008B1887"/>
    <w:rPr>
      <w:rFonts w:ascii="Times New Roman" w:hAnsi="Times New Roman" w:cs="Times New Roman"/>
      <w:sz w:val="2"/>
      <w:lang w:val="es-MX"/>
    </w:rPr>
  </w:style>
  <w:style w:type="character" w:customStyle="1" w:styleId="DeltaViewFormatChange">
    <w:name w:val="DeltaView Format Change"/>
    <w:uiPriority w:val="99"/>
    <w:rsid w:val="0052094B"/>
    <w:rPr>
      <w:color w:val="000000"/>
      <w:spacing w:val="0"/>
    </w:rPr>
  </w:style>
  <w:style w:type="character" w:customStyle="1" w:styleId="DeltaViewMovedDeletion">
    <w:name w:val="DeltaView Moved Deletion"/>
    <w:uiPriority w:val="99"/>
    <w:rsid w:val="0052094B"/>
    <w:rPr>
      <w:strike/>
      <w:color w:val="C08080"/>
      <w:spacing w:val="0"/>
    </w:rPr>
  </w:style>
  <w:style w:type="character" w:customStyle="1" w:styleId="DeltaViewEditorComment">
    <w:name w:val="DeltaView Editor Comment"/>
    <w:uiPriority w:val="99"/>
    <w:rsid w:val="0052094B"/>
    <w:rPr>
      <w:color w:val="0000FF"/>
      <w:spacing w:val="0"/>
      <w:u w:val="double"/>
    </w:rPr>
  </w:style>
  <w:style w:type="character" w:customStyle="1" w:styleId="DeltaViewStyleChangeText">
    <w:name w:val="DeltaView Style Change Text"/>
    <w:uiPriority w:val="99"/>
    <w:rsid w:val="0052094B"/>
    <w:rPr>
      <w:color w:val="000000"/>
      <w:spacing w:val="0"/>
      <w:u w:val="double"/>
    </w:rPr>
  </w:style>
  <w:style w:type="character" w:customStyle="1" w:styleId="DeltaViewStyleChangeLabel">
    <w:name w:val="DeltaView Style Change Label"/>
    <w:uiPriority w:val="99"/>
    <w:rsid w:val="0052094B"/>
    <w:rPr>
      <w:color w:val="000000"/>
      <w:spacing w:val="0"/>
    </w:rPr>
  </w:style>
  <w:style w:type="character" w:customStyle="1" w:styleId="WW8Num1z0">
    <w:name w:val="WW8Num1z0"/>
    <w:uiPriority w:val="99"/>
    <w:rsid w:val="0052094B"/>
    <w:rPr>
      <w:rFonts w:ascii="Symbol" w:hAnsi="Symbol"/>
      <w:spacing w:val="0"/>
    </w:rPr>
  </w:style>
  <w:style w:type="character" w:customStyle="1" w:styleId="WW8Num1z1">
    <w:name w:val="WW8Num1z1"/>
    <w:uiPriority w:val="99"/>
    <w:rsid w:val="0052094B"/>
    <w:rPr>
      <w:rFonts w:ascii="Courier New" w:hAnsi="Courier New"/>
      <w:spacing w:val="0"/>
    </w:rPr>
  </w:style>
  <w:style w:type="character" w:customStyle="1" w:styleId="WW8Num1z2">
    <w:name w:val="WW8Num1z2"/>
    <w:uiPriority w:val="99"/>
    <w:rsid w:val="0052094B"/>
    <w:rPr>
      <w:rFonts w:ascii="Wingdings" w:hAnsi="Wingdings"/>
      <w:spacing w:val="0"/>
    </w:rPr>
  </w:style>
  <w:style w:type="character" w:customStyle="1" w:styleId="WW8Num2z0">
    <w:name w:val="WW8Num2z0"/>
    <w:uiPriority w:val="99"/>
    <w:rsid w:val="0052094B"/>
    <w:rPr>
      <w:b/>
      <w:spacing w:val="0"/>
    </w:rPr>
  </w:style>
  <w:style w:type="character" w:customStyle="1" w:styleId="WW8Num3z0">
    <w:name w:val="WW8Num3z0"/>
    <w:uiPriority w:val="99"/>
    <w:rsid w:val="0052094B"/>
    <w:rPr>
      <w:rFonts w:ascii="Symbol" w:hAnsi="Symbol"/>
      <w:spacing w:val="0"/>
    </w:rPr>
  </w:style>
  <w:style w:type="character" w:customStyle="1" w:styleId="WW8Num3z1">
    <w:name w:val="WW8Num3z1"/>
    <w:uiPriority w:val="99"/>
    <w:rsid w:val="0052094B"/>
    <w:rPr>
      <w:rFonts w:ascii="Courier New" w:hAnsi="Courier New"/>
      <w:spacing w:val="0"/>
    </w:rPr>
  </w:style>
  <w:style w:type="character" w:customStyle="1" w:styleId="WW8Num3z2">
    <w:name w:val="WW8Num3z2"/>
    <w:uiPriority w:val="99"/>
    <w:rsid w:val="0052094B"/>
    <w:rPr>
      <w:rFonts w:ascii="Wingdings" w:hAnsi="Wingdings"/>
      <w:spacing w:val="0"/>
    </w:rPr>
  </w:style>
  <w:style w:type="character" w:customStyle="1" w:styleId="WW8Num4z1">
    <w:name w:val="WW8Num4z1"/>
    <w:uiPriority w:val="99"/>
    <w:rsid w:val="0052094B"/>
    <w:rPr>
      <w:b/>
      <w:spacing w:val="0"/>
    </w:rPr>
  </w:style>
  <w:style w:type="character" w:customStyle="1" w:styleId="WW8Num5z0">
    <w:name w:val="WW8Num5z0"/>
    <w:uiPriority w:val="99"/>
    <w:rsid w:val="0052094B"/>
    <w:rPr>
      <w:rFonts w:ascii="Symbol" w:hAnsi="Symbol"/>
      <w:spacing w:val="0"/>
    </w:rPr>
  </w:style>
  <w:style w:type="character" w:customStyle="1" w:styleId="WW8Num6z0">
    <w:name w:val="WW8Num6z0"/>
    <w:uiPriority w:val="99"/>
    <w:rsid w:val="0052094B"/>
    <w:rPr>
      <w:rFonts w:ascii="Symbol" w:hAnsi="Symbol"/>
      <w:spacing w:val="0"/>
    </w:rPr>
  </w:style>
  <w:style w:type="character" w:customStyle="1" w:styleId="WW8Num6z1">
    <w:name w:val="WW8Num6z1"/>
    <w:uiPriority w:val="99"/>
    <w:rsid w:val="0052094B"/>
    <w:rPr>
      <w:rFonts w:ascii="Courier New" w:hAnsi="Courier New"/>
      <w:spacing w:val="0"/>
    </w:rPr>
  </w:style>
  <w:style w:type="character" w:customStyle="1" w:styleId="WW8Num6z2">
    <w:name w:val="WW8Num6z2"/>
    <w:uiPriority w:val="99"/>
    <w:rsid w:val="0052094B"/>
    <w:rPr>
      <w:rFonts w:ascii="Wingdings" w:hAnsi="Wingdings"/>
      <w:spacing w:val="0"/>
    </w:rPr>
  </w:style>
  <w:style w:type="character" w:customStyle="1" w:styleId="WW8Num7z0">
    <w:name w:val="WW8Num7z0"/>
    <w:uiPriority w:val="99"/>
    <w:rsid w:val="0052094B"/>
    <w:rPr>
      <w:rFonts w:ascii="Symbol" w:hAnsi="Symbol"/>
      <w:spacing w:val="0"/>
    </w:rPr>
  </w:style>
  <w:style w:type="character" w:customStyle="1" w:styleId="WW8Num7z1">
    <w:name w:val="WW8Num7z1"/>
    <w:uiPriority w:val="99"/>
    <w:rsid w:val="0052094B"/>
    <w:rPr>
      <w:rFonts w:ascii="Courier New" w:hAnsi="Courier New"/>
      <w:spacing w:val="0"/>
    </w:rPr>
  </w:style>
  <w:style w:type="character" w:customStyle="1" w:styleId="WW8Num7z2">
    <w:name w:val="WW8Num7z2"/>
    <w:uiPriority w:val="99"/>
    <w:rsid w:val="0052094B"/>
    <w:rPr>
      <w:rFonts w:ascii="Wingdings" w:hAnsi="Wingdings"/>
      <w:spacing w:val="0"/>
    </w:rPr>
  </w:style>
  <w:style w:type="character" w:customStyle="1" w:styleId="WW8Num8z1">
    <w:name w:val="WW8Num8z1"/>
    <w:uiPriority w:val="99"/>
    <w:rsid w:val="0052094B"/>
    <w:rPr>
      <w:rFonts w:ascii="Symbol" w:hAnsi="Symbol"/>
      <w:spacing w:val="0"/>
    </w:rPr>
  </w:style>
  <w:style w:type="character" w:customStyle="1" w:styleId="WW8Num9z0">
    <w:name w:val="WW8Num9z0"/>
    <w:uiPriority w:val="99"/>
    <w:rsid w:val="0052094B"/>
    <w:rPr>
      <w:rFonts w:ascii="Symbol" w:hAnsi="Symbol"/>
      <w:spacing w:val="0"/>
    </w:rPr>
  </w:style>
  <w:style w:type="character" w:customStyle="1" w:styleId="WW8Num9z1">
    <w:name w:val="WW8Num9z1"/>
    <w:uiPriority w:val="99"/>
    <w:rsid w:val="0052094B"/>
    <w:rPr>
      <w:rFonts w:ascii="Courier New" w:hAnsi="Courier New"/>
      <w:spacing w:val="0"/>
    </w:rPr>
  </w:style>
  <w:style w:type="character" w:customStyle="1" w:styleId="WW8Num9z2">
    <w:name w:val="WW8Num9z2"/>
    <w:uiPriority w:val="99"/>
    <w:rsid w:val="0052094B"/>
    <w:rPr>
      <w:rFonts w:ascii="Wingdings" w:hAnsi="Wingdings"/>
      <w:spacing w:val="0"/>
    </w:rPr>
  </w:style>
  <w:style w:type="character" w:customStyle="1" w:styleId="WW8Num10z0">
    <w:name w:val="WW8Num10z0"/>
    <w:uiPriority w:val="99"/>
    <w:rsid w:val="0052094B"/>
    <w:rPr>
      <w:rFonts w:ascii="Symbol" w:hAnsi="Symbol"/>
      <w:spacing w:val="0"/>
    </w:rPr>
  </w:style>
  <w:style w:type="character" w:customStyle="1" w:styleId="WW8Num10z1">
    <w:name w:val="WW8Num10z1"/>
    <w:uiPriority w:val="99"/>
    <w:rsid w:val="0052094B"/>
    <w:rPr>
      <w:rFonts w:ascii="Courier New" w:hAnsi="Courier New"/>
      <w:spacing w:val="0"/>
    </w:rPr>
  </w:style>
  <w:style w:type="character" w:customStyle="1" w:styleId="WW8Num10z2">
    <w:name w:val="WW8Num10z2"/>
    <w:uiPriority w:val="99"/>
    <w:rsid w:val="0052094B"/>
    <w:rPr>
      <w:rFonts w:ascii="Wingdings" w:hAnsi="Wingdings"/>
      <w:spacing w:val="0"/>
    </w:rPr>
  </w:style>
  <w:style w:type="character" w:customStyle="1" w:styleId="WW8Num11z0">
    <w:name w:val="WW8Num11z0"/>
    <w:uiPriority w:val="99"/>
    <w:rsid w:val="0052094B"/>
    <w:rPr>
      <w:rFonts w:ascii="Symbol" w:hAnsi="Symbol"/>
      <w:spacing w:val="0"/>
    </w:rPr>
  </w:style>
  <w:style w:type="character" w:customStyle="1" w:styleId="WW8Num11z1">
    <w:name w:val="WW8Num11z1"/>
    <w:uiPriority w:val="99"/>
    <w:rsid w:val="0052094B"/>
    <w:rPr>
      <w:rFonts w:ascii="Courier New" w:hAnsi="Courier New"/>
      <w:spacing w:val="0"/>
    </w:rPr>
  </w:style>
  <w:style w:type="character" w:customStyle="1" w:styleId="WW8Num11z2">
    <w:name w:val="WW8Num11z2"/>
    <w:uiPriority w:val="99"/>
    <w:rsid w:val="0052094B"/>
    <w:rPr>
      <w:rFonts w:ascii="Wingdings" w:hAnsi="Wingdings"/>
      <w:spacing w:val="0"/>
    </w:rPr>
  </w:style>
  <w:style w:type="character" w:customStyle="1" w:styleId="WW8Num13z0">
    <w:name w:val="WW8Num13z0"/>
    <w:uiPriority w:val="99"/>
    <w:rsid w:val="0052094B"/>
    <w:rPr>
      <w:rFonts w:ascii="Symbol" w:hAnsi="Symbol"/>
      <w:spacing w:val="0"/>
    </w:rPr>
  </w:style>
  <w:style w:type="character" w:customStyle="1" w:styleId="WW8Num13z1">
    <w:name w:val="WW8Num13z1"/>
    <w:uiPriority w:val="99"/>
    <w:rsid w:val="0052094B"/>
    <w:rPr>
      <w:rFonts w:ascii="Courier New" w:hAnsi="Courier New"/>
      <w:spacing w:val="0"/>
    </w:rPr>
  </w:style>
  <w:style w:type="character" w:customStyle="1" w:styleId="WW8Num13z2">
    <w:name w:val="WW8Num13z2"/>
    <w:uiPriority w:val="99"/>
    <w:rsid w:val="0052094B"/>
    <w:rPr>
      <w:rFonts w:ascii="Wingdings" w:hAnsi="Wingdings"/>
      <w:spacing w:val="0"/>
    </w:rPr>
  </w:style>
  <w:style w:type="character" w:customStyle="1" w:styleId="WW8Num14z0">
    <w:name w:val="WW8Num14z0"/>
    <w:uiPriority w:val="99"/>
    <w:rsid w:val="0052094B"/>
    <w:rPr>
      <w:b/>
      <w:spacing w:val="0"/>
    </w:rPr>
  </w:style>
  <w:style w:type="character" w:customStyle="1" w:styleId="WW8Num15z0">
    <w:name w:val="WW8Num15z0"/>
    <w:uiPriority w:val="99"/>
    <w:rsid w:val="0052094B"/>
    <w:rPr>
      <w:rFonts w:ascii="Symbol" w:hAnsi="Symbol"/>
      <w:spacing w:val="0"/>
    </w:rPr>
  </w:style>
  <w:style w:type="character" w:customStyle="1" w:styleId="WW8Num17z0">
    <w:name w:val="WW8Num17z0"/>
    <w:uiPriority w:val="99"/>
    <w:rsid w:val="0052094B"/>
    <w:rPr>
      <w:rFonts w:ascii="Symbol" w:hAnsi="Symbol"/>
      <w:spacing w:val="0"/>
    </w:rPr>
  </w:style>
  <w:style w:type="character" w:customStyle="1" w:styleId="WW8Num17z1">
    <w:name w:val="WW8Num17z1"/>
    <w:uiPriority w:val="99"/>
    <w:rsid w:val="0052094B"/>
    <w:rPr>
      <w:rFonts w:ascii="Courier New" w:hAnsi="Courier New"/>
      <w:spacing w:val="0"/>
    </w:rPr>
  </w:style>
  <w:style w:type="character" w:customStyle="1" w:styleId="WW8Num17z2">
    <w:name w:val="WW8Num17z2"/>
    <w:uiPriority w:val="99"/>
    <w:rsid w:val="0052094B"/>
    <w:rPr>
      <w:rFonts w:ascii="Wingdings" w:hAnsi="Wingdings"/>
      <w:spacing w:val="0"/>
    </w:rPr>
  </w:style>
  <w:style w:type="character" w:customStyle="1" w:styleId="WW8Num18z0">
    <w:name w:val="WW8Num18z0"/>
    <w:uiPriority w:val="99"/>
    <w:rsid w:val="0052094B"/>
    <w:rPr>
      <w:b/>
      <w:spacing w:val="0"/>
    </w:rPr>
  </w:style>
  <w:style w:type="character" w:customStyle="1" w:styleId="WW8Num19z0">
    <w:name w:val="WW8Num19z0"/>
    <w:uiPriority w:val="99"/>
    <w:rsid w:val="0052094B"/>
    <w:rPr>
      <w:rFonts w:ascii="Symbol" w:hAnsi="Symbol"/>
      <w:spacing w:val="0"/>
    </w:rPr>
  </w:style>
  <w:style w:type="character" w:customStyle="1" w:styleId="WW8Num19z1">
    <w:name w:val="WW8Num19z1"/>
    <w:uiPriority w:val="99"/>
    <w:rsid w:val="0052094B"/>
    <w:rPr>
      <w:rFonts w:ascii="Courier New" w:hAnsi="Courier New"/>
      <w:spacing w:val="0"/>
    </w:rPr>
  </w:style>
  <w:style w:type="character" w:customStyle="1" w:styleId="WW8Num19z2">
    <w:name w:val="WW8Num19z2"/>
    <w:uiPriority w:val="99"/>
    <w:rsid w:val="0052094B"/>
    <w:rPr>
      <w:rFonts w:ascii="Wingdings" w:hAnsi="Wingdings"/>
      <w:spacing w:val="0"/>
    </w:rPr>
  </w:style>
  <w:style w:type="character" w:customStyle="1" w:styleId="WW8Num21z0">
    <w:name w:val="WW8Num21z0"/>
    <w:uiPriority w:val="99"/>
    <w:rsid w:val="0052094B"/>
    <w:rPr>
      <w:rFonts w:ascii="Symbol" w:hAnsi="Symbol"/>
      <w:spacing w:val="0"/>
    </w:rPr>
  </w:style>
  <w:style w:type="character" w:customStyle="1" w:styleId="WW8Num21z1">
    <w:name w:val="WW8Num21z1"/>
    <w:uiPriority w:val="99"/>
    <w:rsid w:val="0052094B"/>
    <w:rPr>
      <w:rFonts w:ascii="Courier New" w:hAnsi="Courier New"/>
      <w:spacing w:val="0"/>
    </w:rPr>
  </w:style>
  <w:style w:type="character" w:customStyle="1" w:styleId="WW8Num21z2">
    <w:name w:val="WW8Num21z2"/>
    <w:uiPriority w:val="99"/>
    <w:rsid w:val="0052094B"/>
    <w:rPr>
      <w:rFonts w:ascii="Wingdings" w:hAnsi="Wingdings"/>
      <w:spacing w:val="0"/>
    </w:rPr>
  </w:style>
  <w:style w:type="character" w:customStyle="1" w:styleId="WW8Num22z0">
    <w:name w:val="WW8Num22z0"/>
    <w:uiPriority w:val="99"/>
    <w:rsid w:val="0052094B"/>
    <w:rPr>
      <w:rFonts w:ascii="Symbol" w:hAnsi="Symbol"/>
      <w:spacing w:val="0"/>
    </w:rPr>
  </w:style>
  <w:style w:type="character" w:customStyle="1" w:styleId="WW8Num22z1">
    <w:name w:val="WW8Num22z1"/>
    <w:uiPriority w:val="99"/>
    <w:rsid w:val="0052094B"/>
    <w:rPr>
      <w:rFonts w:ascii="Courier New" w:hAnsi="Courier New"/>
      <w:spacing w:val="0"/>
    </w:rPr>
  </w:style>
  <w:style w:type="character" w:customStyle="1" w:styleId="WW8Num22z2">
    <w:name w:val="WW8Num22z2"/>
    <w:uiPriority w:val="99"/>
    <w:rsid w:val="0052094B"/>
    <w:rPr>
      <w:rFonts w:ascii="Wingdings" w:hAnsi="Wingdings"/>
      <w:spacing w:val="0"/>
    </w:rPr>
  </w:style>
  <w:style w:type="character" w:customStyle="1" w:styleId="WW8Num23z0">
    <w:name w:val="WW8Num23z0"/>
    <w:uiPriority w:val="99"/>
    <w:rsid w:val="0052094B"/>
    <w:rPr>
      <w:rFonts w:ascii="Symbol" w:hAnsi="Symbol"/>
      <w:spacing w:val="0"/>
    </w:rPr>
  </w:style>
  <w:style w:type="character" w:customStyle="1" w:styleId="WW8Num23z1">
    <w:name w:val="WW8Num23z1"/>
    <w:uiPriority w:val="99"/>
    <w:rsid w:val="0052094B"/>
    <w:rPr>
      <w:rFonts w:ascii="Courier New" w:hAnsi="Courier New"/>
      <w:spacing w:val="0"/>
    </w:rPr>
  </w:style>
  <w:style w:type="character" w:customStyle="1" w:styleId="WW8Num23z2">
    <w:name w:val="WW8Num23z2"/>
    <w:uiPriority w:val="99"/>
    <w:rsid w:val="0052094B"/>
    <w:rPr>
      <w:rFonts w:ascii="Wingdings" w:hAnsi="Wingdings"/>
      <w:spacing w:val="0"/>
    </w:rPr>
  </w:style>
  <w:style w:type="character" w:customStyle="1" w:styleId="WW8Num24z0">
    <w:name w:val="WW8Num24z0"/>
    <w:uiPriority w:val="99"/>
    <w:rsid w:val="0052094B"/>
    <w:rPr>
      <w:rFonts w:ascii="Symbol" w:hAnsi="Symbol"/>
      <w:spacing w:val="0"/>
    </w:rPr>
  </w:style>
  <w:style w:type="character" w:customStyle="1" w:styleId="WW8Num24z1">
    <w:name w:val="WW8Num24z1"/>
    <w:uiPriority w:val="99"/>
    <w:rsid w:val="0052094B"/>
    <w:rPr>
      <w:rFonts w:ascii="Courier New" w:hAnsi="Courier New"/>
      <w:spacing w:val="0"/>
    </w:rPr>
  </w:style>
  <w:style w:type="character" w:customStyle="1" w:styleId="WW8Num24z2">
    <w:name w:val="WW8Num24z2"/>
    <w:uiPriority w:val="99"/>
    <w:rsid w:val="0052094B"/>
    <w:rPr>
      <w:rFonts w:ascii="Wingdings" w:hAnsi="Wingdings"/>
      <w:spacing w:val="0"/>
    </w:rPr>
  </w:style>
  <w:style w:type="character" w:customStyle="1" w:styleId="WW8Num25z0">
    <w:name w:val="WW8Num25z0"/>
    <w:uiPriority w:val="99"/>
    <w:rsid w:val="0052094B"/>
    <w:rPr>
      <w:rFonts w:ascii="Arial" w:hAnsi="Arial"/>
      <w:b/>
      <w:spacing w:val="0"/>
    </w:rPr>
  </w:style>
  <w:style w:type="character" w:customStyle="1" w:styleId="WW8Num25z1">
    <w:name w:val="WW8Num25z1"/>
    <w:uiPriority w:val="99"/>
    <w:rsid w:val="0052094B"/>
    <w:rPr>
      <w:rFonts w:ascii="Courier New" w:hAnsi="Courier New"/>
      <w:spacing w:val="0"/>
    </w:rPr>
  </w:style>
  <w:style w:type="character" w:customStyle="1" w:styleId="WW8Num25z2">
    <w:name w:val="WW8Num25z2"/>
    <w:uiPriority w:val="99"/>
    <w:rsid w:val="0052094B"/>
    <w:rPr>
      <w:rFonts w:ascii="Wingdings" w:hAnsi="Wingdings"/>
      <w:spacing w:val="0"/>
    </w:rPr>
  </w:style>
  <w:style w:type="character" w:customStyle="1" w:styleId="WW8Num25z3">
    <w:name w:val="WW8Num25z3"/>
    <w:uiPriority w:val="99"/>
    <w:rsid w:val="0052094B"/>
    <w:rPr>
      <w:rFonts w:ascii="Symbol" w:hAnsi="Symbol"/>
      <w:spacing w:val="0"/>
    </w:rPr>
  </w:style>
  <w:style w:type="character" w:customStyle="1" w:styleId="WW8Num27z0">
    <w:name w:val="WW8Num27z0"/>
    <w:uiPriority w:val="99"/>
    <w:rsid w:val="0052094B"/>
    <w:rPr>
      <w:rFonts w:ascii="Symbol" w:hAnsi="Symbol"/>
      <w:spacing w:val="0"/>
    </w:rPr>
  </w:style>
  <w:style w:type="character" w:customStyle="1" w:styleId="WW8Num27z2">
    <w:name w:val="WW8Num27z2"/>
    <w:uiPriority w:val="99"/>
    <w:rsid w:val="0052094B"/>
    <w:rPr>
      <w:rFonts w:ascii="Wingdings" w:hAnsi="Wingdings"/>
      <w:spacing w:val="0"/>
    </w:rPr>
  </w:style>
  <w:style w:type="character" w:customStyle="1" w:styleId="WW8Num27z4">
    <w:name w:val="WW8Num27z4"/>
    <w:uiPriority w:val="99"/>
    <w:rsid w:val="0052094B"/>
    <w:rPr>
      <w:rFonts w:ascii="Courier New" w:hAnsi="Courier New"/>
      <w:spacing w:val="0"/>
    </w:rPr>
  </w:style>
  <w:style w:type="character" w:customStyle="1" w:styleId="WW8Num29z0">
    <w:name w:val="WW8Num29z0"/>
    <w:uiPriority w:val="99"/>
    <w:rsid w:val="0052094B"/>
    <w:rPr>
      <w:rFonts w:ascii="Symbol" w:hAnsi="Symbol"/>
      <w:spacing w:val="0"/>
    </w:rPr>
  </w:style>
  <w:style w:type="character" w:customStyle="1" w:styleId="WW8Num29z1">
    <w:name w:val="WW8Num29z1"/>
    <w:uiPriority w:val="99"/>
    <w:rsid w:val="0052094B"/>
    <w:rPr>
      <w:rFonts w:ascii="Courier New" w:hAnsi="Courier New"/>
      <w:spacing w:val="0"/>
    </w:rPr>
  </w:style>
  <w:style w:type="character" w:customStyle="1" w:styleId="WW8Num29z2">
    <w:name w:val="WW8Num29z2"/>
    <w:uiPriority w:val="99"/>
    <w:rsid w:val="0052094B"/>
    <w:rPr>
      <w:rFonts w:ascii="Wingdings" w:hAnsi="Wingdings"/>
      <w:spacing w:val="0"/>
    </w:rPr>
  </w:style>
  <w:style w:type="character" w:customStyle="1" w:styleId="WW8Num31z0">
    <w:name w:val="WW8Num31z0"/>
    <w:uiPriority w:val="99"/>
    <w:rsid w:val="0052094B"/>
    <w:rPr>
      <w:rFonts w:ascii="Symbol" w:hAnsi="Symbol"/>
      <w:spacing w:val="0"/>
    </w:rPr>
  </w:style>
  <w:style w:type="character" w:customStyle="1" w:styleId="WW8Num31z1">
    <w:name w:val="WW8Num31z1"/>
    <w:uiPriority w:val="99"/>
    <w:rsid w:val="0052094B"/>
    <w:rPr>
      <w:rFonts w:ascii="Courier New" w:hAnsi="Courier New"/>
      <w:spacing w:val="0"/>
    </w:rPr>
  </w:style>
  <w:style w:type="character" w:customStyle="1" w:styleId="WW8Num31z2">
    <w:name w:val="WW8Num31z2"/>
    <w:uiPriority w:val="99"/>
    <w:rsid w:val="0052094B"/>
    <w:rPr>
      <w:rFonts w:ascii="Arial" w:hAnsi="Arial"/>
      <w:spacing w:val="0"/>
    </w:rPr>
  </w:style>
  <w:style w:type="character" w:customStyle="1" w:styleId="WW8Num31z5">
    <w:name w:val="WW8Num31z5"/>
    <w:uiPriority w:val="99"/>
    <w:rsid w:val="0052094B"/>
    <w:rPr>
      <w:rFonts w:ascii="Wingdings" w:hAnsi="Wingdings"/>
      <w:spacing w:val="0"/>
    </w:rPr>
  </w:style>
  <w:style w:type="character" w:customStyle="1" w:styleId="WW8Num32z0">
    <w:name w:val="WW8Num32z0"/>
    <w:uiPriority w:val="99"/>
    <w:rsid w:val="0052094B"/>
    <w:rPr>
      <w:rFonts w:ascii="Symbol" w:hAnsi="Symbol"/>
      <w:spacing w:val="0"/>
    </w:rPr>
  </w:style>
  <w:style w:type="character" w:customStyle="1" w:styleId="WW8Num32z1">
    <w:name w:val="WW8Num32z1"/>
    <w:uiPriority w:val="99"/>
    <w:rsid w:val="0052094B"/>
    <w:rPr>
      <w:rFonts w:ascii="Courier New" w:hAnsi="Courier New"/>
      <w:spacing w:val="0"/>
    </w:rPr>
  </w:style>
  <w:style w:type="character" w:customStyle="1" w:styleId="WW8Num32z2">
    <w:name w:val="WW8Num32z2"/>
    <w:uiPriority w:val="99"/>
    <w:rsid w:val="0052094B"/>
    <w:rPr>
      <w:rFonts w:ascii="Wingdings" w:hAnsi="Wingdings"/>
      <w:spacing w:val="0"/>
    </w:rPr>
  </w:style>
  <w:style w:type="character" w:customStyle="1" w:styleId="WW8Num33z0">
    <w:name w:val="WW8Num33z0"/>
    <w:uiPriority w:val="99"/>
    <w:rsid w:val="0052094B"/>
    <w:rPr>
      <w:rFonts w:ascii="Symbol" w:hAnsi="Symbol"/>
      <w:spacing w:val="0"/>
    </w:rPr>
  </w:style>
  <w:style w:type="character" w:customStyle="1" w:styleId="WW8Num33z1">
    <w:name w:val="WW8Num33z1"/>
    <w:uiPriority w:val="99"/>
    <w:rsid w:val="0052094B"/>
    <w:rPr>
      <w:rFonts w:ascii="Courier New" w:hAnsi="Courier New"/>
      <w:spacing w:val="0"/>
    </w:rPr>
  </w:style>
  <w:style w:type="character" w:customStyle="1" w:styleId="WW8Num33z2">
    <w:name w:val="WW8Num33z2"/>
    <w:uiPriority w:val="99"/>
    <w:rsid w:val="0052094B"/>
    <w:rPr>
      <w:rFonts w:ascii="Wingdings" w:hAnsi="Wingdings"/>
      <w:spacing w:val="0"/>
    </w:rPr>
  </w:style>
  <w:style w:type="character" w:customStyle="1" w:styleId="WW8Num34z0">
    <w:name w:val="WW8Num34z0"/>
    <w:uiPriority w:val="99"/>
    <w:rsid w:val="0052094B"/>
    <w:rPr>
      <w:rFonts w:ascii="Symbol" w:hAnsi="Symbol"/>
      <w:spacing w:val="0"/>
    </w:rPr>
  </w:style>
  <w:style w:type="character" w:customStyle="1" w:styleId="WW8Num34z1">
    <w:name w:val="WW8Num34z1"/>
    <w:uiPriority w:val="99"/>
    <w:rsid w:val="0052094B"/>
    <w:rPr>
      <w:rFonts w:ascii="Courier New" w:hAnsi="Courier New"/>
      <w:spacing w:val="0"/>
    </w:rPr>
  </w:style>
  <w:style w:type="character" w:customStyle="1" w:styleId="WW8Num34z2">
    <w:name w:val="WW8Num34z2"/>
    <w:uiPriority w:val="99"/>
    <w:rsid w:val="0052094B"/>
    <w:rPr>
      <w:rFonts w:ascii="Wingdings" w:hAnsi="Wingdings"/>
      <w:spacing w:val="0"/>
    </w:rPr>
  </w:style>
  <w:style w:type="character" w:customStyle="1" w:styleId="WW8Num35z0">
    <w:name w:val="WW8Num35z0"/>
    <w:uiPriority w:val="99"/>
    <w:rsid w:val="0052094B"/>
    <w:rPr>
      <w:b/>
      <w:spacing w:val="0"/>
    </w:rPr>
  </w:style>
  <w:style w:type="character" w:customStyle="1" w:styleId="WW8Num36z0">
    <w:name w:val="WW8Num36z0"/>
    <w:uiPriority w:val="99"/>
    <w:rsid w:val="0052094B"/>
    <w:rPr>
      <w:b/>
      <w:spacing w:val="0"/>
    </w:rPr>
  </w:style>
  <w:style w:type="character" w:customStyle="1" w:styleId="WW8Num37z0">
    <w:name w:val="WW8Num37z0"/>
    <w:uiPriority w:val="99"/>
    <w:rsid w:val="0052094B"/>
    <w:rPr>
      <w:rFonts w:ascii="Symbol" w:hAnsi="Symbol"/>
      <w:spacing w:val="0"/>
    </w:rPr>
  </w:style>
  <w:style w:type="character" w:customStyle="1" w:styleId="WW8Num37z1">
    <w:name w:val="WW8Num37z1"/>
    <w:uiPriority w:val="99"/>
    <w:rsid w:val="0052094B"/>
    <w:rPr>
      <w:rFonts w:ascii="Courier New" w:hAnsi="Courier New"/>
      <w:spacing w:val="0"/>
    </w:rPr>
  </w:style>
  <w:style w:type="character" w:customStyle="1" w:styleId="WW8Num37z2">
    <w:name w:val="WW8Num37z2"/>
    <w:uiPriority w:val="99"/>
    <w:rsid w:val="0052094B"/>
    <w:rPr>
      <w:rFonts w:ascii="Wingdings" w:hAnsi="Wingdings"/>
      <w:spacing w:val="0"/>
    </w:rPr>
  </w:style>
  <w:style w:type="character" w:customStyle="1" w:styleId="WW8Num38z0">
    <w:name w:val="WW8Num38z0"/>
    <w:uiPriority w:val="99"/>
    <w:rsid w:val="0052094B"/>
    <w:rPr>
      <w:rFonts w:ascii="Symbol" w:hAnsi="Symbol"/>
      <w:spacing w:val="0"/>
    </w:rPr>
  </w:style>
  <w:style w:type="character" w:customStyle="1" w:styleId="WW8Num38z1">
    <w:name w:val="WW8Num38z1"/>
    <w:uiPriority w:val="99"/>
    <w:rsid w:val="0052094B"/>
    <w:rPr>
      <w:rFonts w:ascii="Courier New" w:hAnsi="Courier New"/>
      <w:spacing w:val="0"/>
    </w:rPr>
  </w:style>
  <w:style w:type="character" w:customStyle="1" w:styleId="WW8Num38z2">
    <w:name w:val="WW8Num38z2"/>
    <w:uiPriority w:val="99"/>
    <w:rsid w:val="0052094B"/>
    <w:rPr>
      <w:rFonts w:ascii="Wingdings" w:hAnsi="Wingdings"/>
      <w:spacing w:val="0"/>
    </w:rPr>
  </w:style>
  <w:style w:type="character" w:customStyle="1" w:styleId="WW8Num39z0">
    <w:name w:val="WW8Num39z0"/>
    <w:uiPriority w:val="99"/>
    <w:rsid w:val="0052094B"/>
    <w:rPr>
      <w:rFonts w:ascii="Symbol" w:hAnsi="Symbol"/>
      <w:spacing w:val="0"/>
    </w:rPr>
  </w:style>
  <w:style w:type="character" w:customStyle="1" w:styleId="WW8Num39z1">
    <w:name w:val="WW8Num39z1"/>
    <w:uiPriority w:val="99"/>
    <w:rsid w:val="0052094B"/>
    <w:rPr>
      <w:rFonts w:ascii="Courier New" w:hAnsi="Courier New"/>
      <w:spacing w:val="0"/>
    </w:rPr>
  </w:style>
  <w:style w:type="character" w:customStyle="1" w:styleId="WW8Num39z2">
    <w:name w:val="WW8Num39z2"/>
    <w:uiPriority w:val="99"/>
    <w:rsid w:val="0052094B"/>
    <w:rPr>
      <w:rFonts w:ascii="Wingdings" w:hAnsi="Wingdings"/>
      <w:spacing w:val="0"/>
    </w:rPr>
  </w:style>
  <w:style w:type="character" w:customStyle="1" w:styleId="WW8Num40z0">
    <w:name w:val="WW8Num40z0"/>
    <w:uiPriority w:val="99"/>
    <w:rsid w:val="0052094B"/>
    <w:rPr>
      <w:rFonts w:ascii="Symbol" w:hAnsi="Symbol"/>
      <w:spacing w:val="0"/>
    </w:rPr>
  </w:style>
  <w:style w:type="character" w:customStyle="1" w:styleId="WW8Num40z1">
    <w:name w:val="WW8Num40z1"/>
    <w:uiPriority w:val="99"/>
    <w:rsid w:val="0052094B"/>
    <w:rPr>
      <w:rFonts w:ascii="Courier New" w:hAnsi="Courier New"/>
      <w:spacing w:val="0"/>
    </w:rPr>
  </w:style>
  <w:style w:type="character" w:customStyle="1" w:styleId="WW8Num40z2">
    <w:name w:val="WW8Num40z2"/>
    <w:uiPriority w:val="99"/>
    <w:rsid w:val="0052094B"/>
    <w:rPr>
      <w:rFonts w:ascii="Wingdings" w:hAnsi="Wingdings"/>
      <w:spacing w:val="0"/>
    </w:rPr>
  </w:style>
  <w:style w:type="character" w:customStyle="1" w:styleId="WW8Num41z0">
    <w:name w:val="WW8Num41z0"/>
    <w:uiPriority w:val="99"/>
    <w:rsid w:val="0052094B"/>
    <w:rPr>
      <w:rFonts w:ascii="Symbol" w:hAnsi="Symbol"/>
      <w:spacing w:val="0"/>
    </w:rPr>
  </w:style>
  <w:style w:type="character" w:customStyle="1" w:styleId="WW8Num41z1">
    <w:name w:val="WW8Num41z1"/>
    <w:uiPriority w:val="99"/>
    <w:rsid w:val="0052094B"/>
    <w:rPr>
      <w:rFonts w:ascii="Courier New" w:hAnsi="Courier New"/>
      <w:spacing w:val="0"/>
    </w:rPr>
  </w:style>
  <w:style w:type="character" w:customStyle="1" w:styleId="WW8Num41z2">
    <w:name w:val="WW8Num41z2"/>
    <w:uiPriority w:val="99"/>
    <w:rsid w:val="0052094B"/>
    <w:rPr>
      <w:rFonts w:ascii="Wingdings" w:hAnsi="Wingdings"/>
      <w:spacing w:val="0"/>
    </w:rPr>
  </w:style>
  <w:style w:type="character" w:customStyle="1" w:styleId="WW8Num42z2">
    <w:name w:val="WW8Num42z2"/>
    <w:uiPriority w:val="99"/>
    <w:rsid w:val="0052094B"/>
    <w:rPr>
      <w:b/>
      <w:spacing w:val="0"/>
    </w:rPr>
  </w:style>
  <w:style w:type="character" w:customStyle="1" w:styleId="WW8Num43z0">
    <w:name w:val="WW8Num43z0"/>
    <w:uiPriority w:val="99"/>
    <w:rsid w:val="0052094B"/>
    <w:rPr>
      <w:b/>
      <w:spacing w:val="0"/>
    </w:rPr>
  </w:style>
  <w:style w:type="character" w:customStyle="1" w:styleId="WW8Num44z0">
    <w:name w:val="WW8Num44z0"/>
    <w:uiPriority w:val="99"/>
    <w:rsid w:val="0052094B"/>
    <w:rPr>
      <w:b/>
      <w:spacing w:val="0"/>
    </w:rPr>
  </w:style>
  <w:style w:type="character" w:customStyle="1" w:styleId="WW8Num45z0">
    <w:name w:val="WW8Num45z0"/>
    <w:uiPriority w:val="99"/>
    <w:rsid w:val="0052094B"/>
    <w:rPr>
      <w:rFonts w:ascii="Symbol" w:hAnsi="Symbol"/>
      <w:spacing w:val="0"/>
    </w:rPr>
  </w:style>
  <w:style w:type="character" w:customStyle="1" w:styleId="WW8Num45z1">
    <w:name w:val="WW8Num45z1"/>
    <w:uiPriority w:val="99"/>
    <w:rsid w:val="0052094B"/>
    <w:rPr>
      <w:rFonts w:ascii="Courier New" w:hAnsi="Courier New"/>
      <w:spacing w:val="0"/>
    </w:rPr>
  </w:style>
  <w:style w:type="character" w:customStyle="1" w:styleId="WW8Num45z2">
    <w:name w:val="WW8Num45z2"/>
    <w:uiPriority w:val="99"/>
    <w:rsid w:val="0052094B"/>
    <w:rPr>
      <w:rFonts w:ascii="Wingdings" w:hAnsi="Wingdings"/>
      <w:spacing w:val="0"/>
    </w:rPr>
  </w:style>
  <w:style w:type="character" w:customStyle="1" w:styleId="WW8Num46z0">
    <w:name w:val="WW8Num46z0"/>
    <w:uiPriority w:val="99"/>
    <w:rsid w:val="0052094B"/>
    <w:rPr>
      <w:rFonts w:ascii="Symbol" w:hAnsi="Symbol"/>
      <w:spacing w:val="0"/>
    </w:rPr>
  </w:style>
  <w:style w:type="character" w:customStyle="1" w:styleId="WW8Num47z0">
    <w:name w:val="WW8Num47z0"/>
    <w:uiPriority w:val="99"/>
    <w:rsid w:val="0052094B"/>
    <w:rPr>
      <w:rFonts w:ascii="Symbol" w:hAnsi="Symbol"/>
      <w:spacing w:val="0"/>
    </w:rPr>
  </w:style>
  <w:style w:type="character" w:customStyle="1" w:styleId="WW8Num47z1">
    <w:name w:val="WW8Num47z1"/>
    <w:uiPriority w:val="99"/>
    <w:rsid w:val="0052094B"/>
    <w:rPr>
      <w:rFonts w:ascii="Courier New" w:hAnsi="Courier New"/>
      <w:spacing w:val="0"/>
    </w:rPr>
  </w:style>
  <w:style w:type="character" w:customStyle="1" w:styleId="WW8Num47z2">
    <w:name w:val="WW8Num47z2"/>
    <w:uiPriority w:val="99"/>
    <w:rsid w:val="0052094B"/>
    <w:rPr>
      <w:rFonts w:ascii="Wingdings" w:hAnsi="Wingdings"/>
      <w:spacing w:val="0"/>
    </w:rPr>
  </w:style>
  <w:style w:type="character" w:customStyle="1" w:styleId="WW8Num48z0">
    <w:name w:val="WW8Num48z0"/>
    <w:uiPriority w:val="99"/>
    <w:rsid w:val="0052094B"/>
    <w:rPr>
      <w:rFonts w:ascii="Symbol" w:hAnsi="Symbol"/>
      <w:spacing w:val="0"/>
    </w:rPr>
  </w:style>
  <w:style w:type="character" w:customStyle="1" w:styleId="WW8Num48z1">
    <w:name w:val="WW8Num48z1"/>
    <w:uiPriority w:val="99"/>
    <w:rsid w:val="0052094B"/>
    <w:rPr>
      <w:rFonts w:ascii="Courier New" w:hAnsi="Courier New"/>
      <w:spacing w:val="0"/>
    </w:rPr>
  </w:style>
  <w:style w:type="character" w:customStyle="1" w:styleId="WW8Num48z2">
    <w:name w:val="WW8Num48z2"/>
    <w:uiPriority w:val="99"/>
    <w:rsid w:val="0052094B"/>
    <w:rPr>
      <w:rFonts w:ascii="Wingdings" w:hAnsi="Wingdings"/>
      <w:spacing w:val="0"/>
    </w:rPr>
  </w:style>
  <w:style w:type="character" w:customStyle="1" w:styleId="WW8Num49z0">
    <w:name w:val="WW8Num49z0"/>
    <w:uiPriority w:val="99"/>
    <w:rsid w:val="0052094B"/>
    <w:rPr>
      <w:rFonts w:ascii="Symbol" w:hAnsi="Symbol"/>
      <w:spacing w:val="0"/>
    </w:rPr>
  </w:style>
  <w:style w:type="character" w:customStyle="1" w:styleId="WW8Num49z1">
    <w:name w:val="WW8Num49z1"/>
    <w:uiPriority w:val="99"/>
    <w:rsid w:val="0052094B"/>
    <w:rPr>
      <w:rFonts w:ascii="Courier New" w:hAnsi="Courier New"/>
      <w:spacing w:val="0"/>
    </w:rPr>
  </w:style>
  <w:style w:type="character" w:customStyle="1" w:styleId="WW8Num49z2">
    <w:name w:val="WW8Num49z2"/>
    <w:uiPriority w:val="99"/>
    <w:rsid w:val="0052094B"/>
    <w:rPr>
      <w:rFonts w:ascii="Wingdings" w:hAnsi="Wingdings"/>
      <w:spacing w:val="0"/>
    </w:rPr>
  </w:style>
  <w:style w:type="character" w:customStyle="1" w:styleId="FootnoteCharacters">
    <w:name w:val="Footnote Characters"/>
    <w:uiPriority w:val="99"/>
    <w:rsid w:val="0052094B"/>
    <w:rPr>
      <w:spacing w:val="0"/>
      <w:vertAlign w:val="superscript"/>
    </w:rPr>
  </w:style>
  <w:style w:type="character" w:customStyle="1" w:styleId="NumberingSymbols">
    <w:name w:val="Numbering Symbols"/>
    <w:uiPriority w:val="99"/>
    <w:rsid w:val="0052094B"/>
  </w:style>
  <w:style w:type="paragraph" w:customStyle="1" w:styleId="Heading">
    <w:name w:val="Heading"/>
    <w:basedOn w:val="Normal"/>
    <w:next w:val="Textoindependiente"/>
    <w:uiPriority w:val="99"/>
    <w:rsid w:val="0052094B"/>
    <w:pPr>
      <w:keepNext/>
      <w:suppressAutoHyphens/>
      <w:spacing w:before="240" w:after="120"/>
    </w:pPr>
    <w:rPr>
      <w:rFonts w:eastAsia="MS Mincho"/>
      <w:sz w:val="28"/>
      <w:szCs w:val="28"/>
    </w:rPr>
  </w:style>
  <w:style w:type="paragraph" w:styleId="Lista">
    <w:name w:val="List"/>
    <w:basedOn w:val="Textoindependiente"/>
    <w:uiPriority w:val="99"/>
    <w:rsid w:val="0052094B"/>
    <w:pPr>
      <w:framePr w:hSpace="0" w:wrap="auto" w:hAnchor="text" w:yAlign="inline"/>
      <w:suppressAutoHyphens/>
    </w:pPr>
  </w:style>
  <w:style w:type="paragraph" w:styleId="Epgrafe">
    <w:name w:val="caption"/>
    <w:basedOn w:val="Normal"/>
    <w:uiPriority w:val="99"/>
    <w:qFormat/>
    <w:rsid w:val="0052094B"/>
    <w:pPr>
      <w:suppressLineNumbers/>
      <w:suppressAutoHyphens/>
      <w:spacing w:before="120" w:after="120"/>
    </w:pPr>
    <w:rPr>
      <w:i/>
      <w:iCs/>
    </w:rPr>
  </w:style>
  <w:style w:type="paragraph" w:customStyle="1" w:styleId="Index">
    <w:name w:val="Index"/>
    <w:basedOn w:val="Normal"/>
    <w:uiPriority w:val="99"/>
    <w:rsid w:val="0052094B"/>
    <w:pPr>
      <w:suppressLineNumbers/>
      <w:suppressAutoHyphens/>
    </w:pPr>
  </w:style>
  <w:style w:type="paragraph" w:styleId="Subttulo">
    <w:name w:val="Subtitle"/>
    <w:basedOn w:val="Heading"/>
    <w:next w:val="Textoindependiente"/>
    <w:link w:val="SubttuloCar"/>
    <w:uiPriority w:val="99"/>
    <w:qFormat/>
    <w:rsid w:val="0052094B"/>
    <w:pPr>
      <w:jc w:val="center"/>
    </w:pPr>
    <w:rPr>
      <w:rFonts w:cs="Times New Roman"/>
      <w:i/>
      <w:iCs/>
    </w:rPr>
  </w:style>
  <w:style w:type="character" w:customStyle="1" w:styleId="SubttuloCar">
    <w:name w:val="Subtítulo Car"/>
    <w:basedOn w:val="Fuentedeprrafopredeter"/>
    <w:link w:val="Subttulo"/>
    <w:uiPriority w:val="99"/>
    <w:locked/>
    <w:rsid w:val="0052094B"/>
    <w:rPr>
      <w:rFonts w:ascii="Arial" w:eastAsia="MS Mincho" w:hAnsi="Arial" w:cs="Times New Roman"/>
      <w:i/>
      <w:sz w:val="28"/>
      <w:lang w:eastAsia="en-US"/>
    </w:rPr>
  </w:style>
  <w:style w:type="paragraph" w:customStyle="1" w:styleId="Framecontents">
    <w:name w:val="Frame contents"/>
    <w:basedOn w:val="Textoindependiente"/>
    <w:uiPriority w:val="99"/>
    <w:rsid w:val="0052094B"/>
    <w:pPr>
      <w:framePr w:hSpace="0" w:wrap="auto" w:hAnchor="text" w:yAlign="inline"/>
      <w:suppressAutoHyphens/>
    </w:pPr>
  </w:style>
  <w:style w:type="paragraph" w:customStyle="1" w:styleId="TableContents">
    <w:name w:val="Table Contents"/>
    <w:basedOn w:val="Normal"/>
    <w:uiPriority w:val="99"/>
    <w:rsid w:val="0052094B"/>
    <w:pPr>
      <w:suppressLineNumbers/>
      <w:suppressAutoHyphens/>
    </w:pPr>
  </w:style>
  <w:style w:type="paragraph" w:customStyle="1" w:styleId="TableHeading">
    <w:name w:val="Table Heading"/>
    <w:basedOn w:val="TableContents"/>
    <w:uiPriority w:val="99"/>
    <w:rsid w:val="0052094B"/>
    <w:pPr>
      <w:jc w:val="center"/>
    </w:pPr>
    <w:rPr>
      <w:b/>
      <w:bCs/>
    </w:rPr>
  </w:style>
  <w:style w:type="paragraph" w:customStyle="1" w:styleId="Asuntodelcomentario1">
    <w:name w:val="Asunto del comentario1"/>
    <w:basedOn w:val="Textocomentario"/>
    <w:next w:val="Textocomentario"/>
    <w:uiPriority w:val="99"/>
    <w:rsid w:val="0052094B"/>
    <w:rPr>
      <w:b/>
      <w:bCs/>
      <w:lang w:val="es-ES"/>
    </w:rPr>
  </w:style>
  <w:style w:type="paragraph" w:customStyle="1" w:styleId="DI-Prrafo-2">
    <w:name w:val="DI- Párrafo -2"/>
    <w:basedOn w:val="Normal"/>
    <w:uiPriority w:val="99"/>
    <w:rsid w:val="0052094B"/>
    <w:pPr>
      <w:spacing w:after="400" w:line="360" w:lineRule="exact"/>
    </w:pPr>
    <w:rPr>
      <w:rFonts w:ascii="News Gothic MT" w:hAnsi="News Gothic MT" w:cs="News Gothic MT"/>
      <w:w w:val="95"/>
      <w:sz w:val="20"/>
      <w:szCs w:val="20"/>
    </w:rPr>
  </w:style>
  <w:style w:type="character" w:customStyle="1" w:styleId="TextodegloboCar">
    <w:name w:val="Texto de globo Car"/>
    <w:link w:val="Textodeglobo"/>
    <w:uiPriority w:val="99"/>
    <w:semiHidden/>
    <w:locked/>
    <w:rsid w:val="002720AE"/>
    <w:rPr>
      <w:rFonts w:ascii="Times New Roman" w:hAnsi="Times New Roman"/>
      <w:sz w:val="20"/>
      <w:szCs w:val="20"/>
      <w:lang w:eastAsia="es-ES"/>
    </w:rPr>
  </w:style>
  <w:style w:type="paragraph" w:customStyle="1" w:styleId="BodyText31">
    <w:name w:val="Body Text 31"/>
    <w:basedOn w:val="Normal"/>
    <w:uiPriority w:val="99"/>
    <w:rsid w:val="0052094B"/>
    <w:pPr>
      <w:suppressAutoHyphens/>
    </w:pPr>
    <w:rPr>
      <w:rFonts w:ascii="Arial Narrow" w:hAnsi="Arial Narrow" w:cs="Arial Narrow"/>
      <w:sz w:val="32"/>
      <w:szCs w:val="32"/>
      <w:lang w:val="es-ES_tradnl"/>
    </w:rPr>
  </w:style>
  <w:style w:type="paragraph" w:customStyle="1" w:styleId="Textoindependiente31">
    <w:name w:val="Texto independiente 31"/>
    <w:basedOn w:val="Normal"/>
    <w:uiPriority w:val="99"/>
    <w:rsid w:val="0052094B"/>
    <w:pPr>
      <w:suppressAutoHyphens/>
      <w:autoSpaceDN/>
      <w:adjustRightInd/>
    </w:pPr>
    <w:rPr>
      <w:rFonts w:ascii="Arial Narrow" w:hAnsi="Arial Narrow" w:cs="Arial Narrow"/>
      <w:sz w:val="32"/>
      <w:szCs w:val="32"/>
      <w:lang w:val="es-ES_tradnl" w:eastAsia="ar-SA"/>
    </w:rPr>
  </w:style>
  <w:style w:type="paragraph" w:customStyle="1" w:styleId="Sangra2detindependiente1">
    <w:name w:val="Sangría 2 de t. independiente1"/>
    <w:basedOn w:val="Normal"/>
    <w:uiPriority w:val="99"/>
    <w:rsid w:val="0052094B"/>
    <w:pPr>
      <w:suppressAutoHyphens/>
      <w:autoSpaceDN/>
      <w:adjustRightInd/>
      <w:spacing w:after="120" w:line="480" w:lineRule="auto"/>
      <w:ind w:left="283"/>
    </w:pPr>
    <w:rPr>
      <w:lang w:eastAsia="ar-SA"/>
    </w:rPr>
  </w:style>
  <w:style w:type="paragraph" w:customStyle="1" w:styleId="Sangra3detindependiente1">
    <w:name w:val="Sangría 3 de t. independiente1"/>
    <w:basedOn w:val="Normal"/>
    <w:uiPriority w:val="99"/>
    <w:rsid w:val="0052094B"/>
    <w:pPr>
      <w:suppressAutoHyphens/>
      <w:autoSpaceDN/>
      <w:adjustRightInd/>
      <w:spacing w:after="120"/>
      <w:ind w:left="283"/>
    </w:pPr>
    <w:rPr>
      <w:sz w:val="16"/>
      <w:szCs w:val="16"/>
      <w:lang w:eastAsia="ar-SA"/>
    </w:rPr>
  </w:style>
  <w:style w:type="character" w:customStyle="1" w:styleId="CommentSubjectChar">
    <w:name w:val="Comment Subject Char"/>
    <w:uiPriority w:val="99"/>
    <w:semiHidden/>
    <w:locked/>
    <w:rsid w:val="0052094B"/>
    <w:rPr>
      <w:rFonts w:ascii="Arial" w:hAnsi="Arial"/>
      <w:b/>
      <w:sz w:val="20"/>
      <w:lang w:val="en-US" w:eastAsia="en-US"/>
    </w:rPr>
  </w:style>
  <w:style w:type="paragraph" w:styleId="Asuntodelcomentario">
    <w:name w:val="annotation subject"/>
    <w:basedOn w:val="Textocomentario"/>
    <w:next w:val="Textocomentario"/>
    <w:link w:val="AsuntodelcomentarioCar"/>
    <w:uiPriority w:val="99"/>
    <w:semiHidden/>
    <w:rsid w:val="0052094B"/>
    <w:rPr>
      <w:b/>
      <w:bCs/>
      <w:lang w:val="es-MX"/>
    </w:rPr>
  </w:style>
  <w:style w:type="character" w:customStyle="1" w:styleId="AsuntodelcomentarioCar">
    <w:name w:val="Asunto del comentario Car"/>
    <w:basedOn w:val="TextocomentarioCar"/>
    <w:link w:val="Asuntodelcomentario"/>
    <w:uiPriority w:val="99"/>
    <w:semiHidden/>
    <w:locked/>
    <w:rsid w:val="008B1887"/>
    <w:rPr>
      <w:rFonts w:ascii="Arial" w:hAnsi="Arial" w:cs="Times New Roman"/>
      <w:b/>
      <w:sz w:val="20"/>
      <w:lang w:val="es-MX" w:eastAsia="en-US"/>
    </w:rPr>
  </w:style>
  <w:style w:type="paragraph" w:styleId="Textoindependiente2">
    <w:name w:val="Body Text 2"/>
    <w:basedOn w:val="Normal"/>
    <w:link w:val="Textoindependiente2Car"/>
    <w:uiPriority w:val="99"/>
    <w:rsid w:val="0052094B"/>
    <w:rPr>
      <w:rFonts w:ascii="Tahoma" w:hAnsi="Tahoma" w:cs="Times New Roman"/>
      <w:sz w:val="20"/>
      <w:szCs w:val="20"/>
    </w:rPr>
  </w:style>
  <w:style w:type="character" w:customStyle="1" w:styleId="Textoindependiente2Car">
    <w:name w:val="Texto independiente 2 Car"/>
    <w:basedOn w:val="Fuentedeprrafopredeter"/>
    <w:link w:val="Textoindependiente2"/>
    <w:uiPriority w:val="99"/>
    <w:locked/>
    <w:rsid w:val="0052094B"/>
    <w:rPr>
      <w:rFonts w:ascii="Tahoma" w:hAnsi="Tahoma" w:cs="Times New Roman"/>
      <w:lang w:eastAsia="en-US"/>
    </w:rPr>
  </w:style>
  <w:style w:type="paragraph" w:styleId="NormalWeb">
    <w:name w:val="Normal (Web)"/>
    <w:basedOn w:val="Normal"/>
    <w:uiPriority w:val="99"/>
    <w:rsid w:val="0052094B"/>
    <w:pPr>
      <w:tabs>
        <w:tab w:val="clear" w:pos="1985"/>
        <w:tab w:val="clear" w:pos="2880"/>
      </w:tabs>
      <w:autoSpaceDE/>
      <w:autoSpaceDN/>
      <w:adjustRightInd/>
      <w:spacing w:before="100" w:beforeAutospacing="1" w:after="100" w:afterAutospacing="1" w:line="240" w:lineRule="auto"/>
      <w:ind w:left="0" w:firstLine="0"/>
      <w:jc w:val="left"/>
    </w:pPr>
    <w:rPr>
      <w:rFonts w:eastAsia="MS Mincho"/>
      <w:color w:val="000000"/>
      <w:sz w:val="24"/>
      <w:szCs w:val="24"/>
      <w:lang w:val="es-ES" w:eastAsia="ja-JP"/>
    </w:rPr>
  </w:style>
  <w:style w:type="character" w:customStyle="1" w:styleId="orgs1">
    <w:name w:val="orgs1"/>
    <w:uiPriority w:val="99"/>
    <w:rsid w:val="0052094B"/>
  </w:style>
  <w:style w:type="character" w:customStyle="1" w:styleId="desccode">
    <w:name w:val="desccode"/>
    <w:uiPriority w:val="99"/>
    <w:rsid w:val="0052094B"/>
  </w:style>
  <w:style w:type="paragraph" w:customStyle="1" w:styleId="Prrafodelista1">
    <w:name w:val="Párrafo de lista1"/>
    <w:basedOn w:val="Normal"/>
    <w:uiPriority w:val="99"/>
    <w:rsid w:val="002216E5"/>
    <w:pPr>
      <w:ind w:left="720"/>
      <w:contextualSpacing/>
    </w:pPr>
  </w:style>
  <w:style w:type="table" w:styleId="Tablaconcuadrcula">
    <w:name w:val="Table Grid"/>
    <w:basedOn w:val="Tablanormal"/>
    <w:uiPriority w:val="59"/>
    <w:rsid w:val="00B858BC"/>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locked/>
    <w:rsid w:val="00003FFE"/>
    <w:rPr>
      <w:rFonts w:cs="Times New Roman"/>
      <w:sz w:val="16"/>
    </w:rPr>
  </w:style>
  <w:style w:type="paragraph" w:customStyle="1" w:styleId="Prrafodelista2">
    <w:name w:val="Párrafo de lista2"/>
    <w:basedOn w:val="Normal"/>
    <w:uiPriority w:val="99"/>
    <w:rsid w:val="00267BE8"/>
    <w:pPr>
      <w:ind w:left="720"/>
      <w:contextualSpacing/>
    </w:pPr>
  </w:style>
  <w:style w:type="paragraph" w:styleId="Revisin">
    <w:name w:val="Revision"/>
    <w:hidden/>
    <w:uiPriority w:val="99"/>
    <w:semiHidden/>
    <w:rsid w:val="0013246B"/>
    <w:rPr>
      <w:rFonts w:ascii="Arial" w:hAnsi="Arial" w:cs="Arial"/>
      <w:lang w:eastAsia="en-US"/>
    </w:rPr>
  </w:style>
  <w:style w:type="paragraph" w:styleId="Prrafodelista">
    <w:name w:val="List Paragraph"/>
    <w:basedOn w:val="Normal"/>
    <w:uiPriority w:val="99"/>
    <w:qFormat/>
    <w:rsid w:val="0013246B"/>
    <w:pPr>
      <w:ind w:left="720"/>
      <w:contextualSpacing/>
    </w:pPr>
  </w:style>
  <w:style w:type="paragraph" w:styleId="TtulodeTDC">
    <w:name w:val="TOC Heading"/>
    <w:basedOn w:val="Ttulo1"/>
    <w:next w:val="Normal"/>
    <w:uiPriority w:val="39"/>
    <w:unhideWhenUsed/>
    <w:qFormat/>
    <w:rsid w:val="00ED489B"/>
    <w:pPr>
      <w:keepLines/>
      <w:tabs>
        <w:tab w:val="clear" w:pos="2880"/>
      </w:tabs>
      <w:autoSpaceDE/>
      <w:autoSpaceDN/>
      <w:adjustRightInd/>
      <w:spacing w:before="240" w:line="259" w:lineRule="auto"/>
      <w:ind w:left="0" w:firstLine="0"/>
      <w:jc w:val="left"/>
      <w:outlineLvl w:val="9"/>
    </w:pPr>
    <w:rPr>
      <w:rFonts w:asciiTheme="majorHAnsi" w:eastAsiaTheme="majorEastAsia" w:hAnsiTheme="majorHAnsi" w:cstheme="majorBidi"/>
      <w:i w:val="0"/>
      <w:iCs w:val="0"/>
      <w:color w:val="365F91" w:themeColor="accent1" w:themeShade="BF"/>
      <w:sz w:val="32"/>
      <w:szCs w:val="32"/>
      <w:lang w:val="es-MX" w:eastAsia="es-MX"/>
    </w:rPr>
  </w:style>
  <w:style w:type="paragraph" w:styleId="TDC1">
    <w:name w:val="toc 1"/>
    <w:basedOn w:val="Normal"/>
    <w:next w:val="Normal"/>
    <w:autoRedefine/>
    <w:uiPriority w:val="39"/>
    <w:unhideWhenUsed/>
    <w:rsid w:val="0027146F"/>
    <w:pPr>
      <w:tabs>
        <w:tab w:val="clear" w:pos="1985"/>
        <w:tab w:val="clear" w:pos="2880"/>
      </w:tabs>
      <w:spacing w:before="120"/>
      <w:ind w:left="0"/>
      <w:jc w:val="left"/>
    </w:pPr>
    <w:rPr>
      <w:rFonts w:asciiTheme="minorHAnsi" w:hAnsiTheme="minorHAnsi"/>
      <w:b/>
      <w:sz w:val="24"/>
      <w:szCs w:val="24"/>
    </w:rPr>
  </w:style>
  <w:style w:type="paragraph" w:styleId="TDC3">
    <w:name w:val="toc 3"/>
    <w:basedOn w:val="Normal"/>
    <w:next w:val="Normal"/>
    <w:autoRedefine/>
    <w:uiPriority w:val="39"/>
    <w:unhideWhenUsed/>
    <w:rsid w:val="00522A4A"/>
    <w:pPr>
      <w:tabs>
        <w:tab w:val="clear" w:pos="1985"/>
        <w:tab w:val="clear" w:pos="2880"/>
        <w:tab w:val="right" w:pos="8829"/>
      </w:tabs>
      <w:ind w:left="440"/>
      <w:jc w:val="left"/>
    </w:pPr>
    <w:rPr>
      <w:rFonts w:asciiTheme="minorHAnsi" w:hAnsiTheme="minorHAnsi"/>
    </w:rPr>
  </w:style>
  <w:style w:type="paragraph" w:styleId="TDC4">
    <w:name w:val="toc 4"/>
    <w:basedOn w:val="Normal"/>
    <w:next w:val="Normal"/>
    <w:autoRedefine/>
    <w:uiPriority w:val="39"/>
    <w:unhideWhenUsed/>
    <w:rsid w:val="0027146F"/>
    <w:pPr>
      <w:tabs>
        <w:tab w:val="clear" w:pos="1985"/>
        <w:tab w:val="clear" w:pos="2880"/>
      </w:tabs>
      <w:ind w:left="660"/>
      <w:jc w:val="left"/>
    </w:pPr>
    <w:rPr>
      <w:rFonts w:asciiTheme="minorHAnsi" w:hAnsiTheme="minorHAnsi"/>
      <w:sz w:val="20"/>
      <w:szCs w:val="20"/>
    </w:rPr>
  </w:style>
  <w:style w:type="paragraph" w:styleId="TDC5">
    <w:name w:val="toc 5"/>
    <w:basedOn w:val="Normal"/>
    <w:next w:val="Normal"/>
    <w:autoRedefine/>
    <w:uiPriority w:val="39"/>
    <w:unhideWhenUsed/>
    <w:rsid w:val="0027146F"/>
    <w:pPr>
      <w:tabs>
        <w:tab w:val="clear" w:pos="1985"/>
        <w:tab w:val="clear" w:pos="2880"/>
      </w:tabs>
      <w:ind w:left="880"/>
      <w:jc w:val="left"/>
    </w:pPr>
    <w:rPr>
      <w:rFonts w:asciiTheme="minorHAnsi" w:hAnsiTheme="minorHAnsi"/>
      <w:sz w:val="20"/>
      <w:szCs w:val="20"/>
    </w:rPr>
  </w:style>
  <w:style w:type="paragraph" w:styleId="TDC6">
    <w:name w:val="toc 6"/>
    <w:basedOn w:val="Normal"/>
    <w:next w:val="Normal"/>
    <w:autoRedefine/>
    <w:uiPriority w:val="39"/>
    <w:unhideWhenUsed/>
    <w:rsid w:val="0027146F"/>
    <w:pPr>
      <w:tabs>
        <w:tab w:val="clear" w:pos="1985"/>
        <w:tab w:val="clear" w:pos="2880"/>
      </w:tabs>
      <w:ind w:left="1100"/>
      <w:jc w:val="left"/>
    </w:pPr>
    <w:rPr>
      <w:rFonts w:asciiTheme="minorHAnsi" w:hAnsiTheme="minorHAnsi"/>
      <w:sz w:val="20"/>
      <w:szCs w:val="20"/>
    </w:rPr>
  </w:style>
  <w:style w:type="paragraph" w:styleId="TDC7">
    <w:name w:val="toc 7"/>
    <w:basedOn w:val="Normal"/>
    <w:next w:val="Normal"/>
    <w:autoRedefine/>
    <w:uiPriority w:val="39"/>
    <w:unhideWhenUsed/>
    <w:rsid w:val="0027146F"/>
    <w:pPr>
      <w:tabs>
        <w:tab w:val="clear" w:pos="1985"/>
        <w:tab w:val="clear" w:pos="2880"/>
      </w:tabs>
      <w:ind w:left="1320"/>
      <w:jc w:val="left"/>
    </w:pPr>
    <w:rPr>
      <w:rFonts w:asciiTheme="minorHAnsi" w:hAnsiTheme="minorHAnsi"/>
      <w:sz w:val="20"/>
      <w:szCs w:val="20"/>
    </w:rPr>
  </w:style>
  <w:style w:type="paragraph" w:styleId="TDC8">
    <w:name w:val="toc 8"/>
    <w:basedOn w:val="Normal"/>
    <w:next w:val="Normal"/>
    <w:autoRedefine/>
    <w:uiPriority w:val="39"/>
    <w:unhideWhenUsed/>
    <w:rsid w:val="0027146F"/>
    <w:pPr>
      <w:tabs>
        <w:tab w:val="clear" w:pos="1985"/>
        <w:tab w:val="clear" w:pos="2880"/>
      </w:tabs>
      <w:ind w:left="1540"/>
      <w:jc w:val="left"/>
    </w:pPr>
    <w:rPr>
      <w:rFonts w:asciiTheme="minorHAnsi" w:hAnsiTheme="minorHAnsi"/>
      <w:sz w:val="20"/>
      <w:szCs w:val="20"/>
    </w:rPr>
  </w:style>
  <w:style w:type="paragraph" w:styleId="TDC9">
    <w:name w:val="toc 9"/>
    <w:basedOn w:val="Normal"/>
    <w:next w:val="Normal"/>
    <w:autoRedefine/>
    <w:uiPriority w:val="39"/>
    <w:unhideWhenUsed/>
    <w:rsid w:val="0027146F"/>
    <w:pPr>
      <w:tabs>
        <w:tab w:val="clear" w:pos="1985"/>
        <w:tab w:val="clear" w:pos="2880"/>
      </w:tabs>
      <w:ind w:left="1760"/>
      <w:jc w:val="left"/>
    </w:pPr>
    <w:rPr>
      <w:rFonts w:asciiTheme="minorHAnsi" w:hAnsiTheme="minorHAnsi"/>
      <w:sz w:val="20"/>
      <w:szCs w:val="20"/>
    </w:rPr>
  </w:style>
  <w:style w:type="character" w:styleId="Textoennegrita">
    <w:name w:val="Strong"/>
    <w:basedOn w:val="Fuentedeprrafopredeter"/>
    <w:uiPriority w:val="22"/>
    <w:qFormat/>
    <w:rsid w:val="009508D6"/>
    <w:rPr>
      <w:b/>
      <w:bCs/>
    </w:rPr>
  </w:style>
  <w:style w:type="paragraph" w:customStyle="1" w:styleId="Estilo1">
    <w:name w:val="Estilo1"/>
    <w:basedOn w:val="Normal"/>
    <w:link w:val="Estilo1Car"/>
    <w:qFormat/>
    <w:rsid w:val="00370B7C"/>
    <w:pPr>
      <w:tabs>
        <w:tab w:val="clear" w:pos="1985"/>
        <w:tab w:val="clear" w:pos="2880"/>
      </w:tabs>
      <w:spacing w:line="240" w:lineRule="auto"/>
      <w:ind w:left="0" w:firstLine="0"/>
      <w:jc w:val="left"/>
    </w:pPr>
  </w:style>
  <w:style w:type="paragraph" w:customStyle="1" w:styleId="Estilo2">
    <w:name w:val="Estilo2"/>
    <w:basedOn w:val="Normal"/>
    <w:link w:val="Estilo2Car"/>
    <w:qFormat/>
    <w:rsid w:val="00370B7C"/>
    <w:pPr>
      <w:tabs>
        <w:tab w:val="clear" w:pos="1985"/>
        <w:tab w:val="clear" w:pos="2880"/>
      </w:tabs>
      <w:spacing w:line="240" w:lineRule="auto"/>
      <w:ind w:left="0" w:firstLine="0"/>
      <w:jc w:val="left"/>
    </w:pPr>
    <w:rPr>
      <w:b/>
    </w:rPr>
  </w:style>
  <w:style w:type="character" w:customStyle="1" w:styleId="Estilo1Car">
    <w:name w:val="Estilo1 Car"/>
    <w:basedOn w:val="Fuentedeprrafopredeter"/>
    <w:link w:val="Estilo1"/>
    <w:rsid w:val="00370B7C"/>
    <w:rPr>
      <w:rFonts w:ascii="Arial" w:hAnsi="Arial" w:cs="Arial"/>
      <w:lang w:eastAsia="en-US"/>
    </w:rPr>
  </w:style>
  <w:style w:type="paragraph" w:customStyle="1" w:styleId="Estilo3">
    <w:name w:val="Estilo3"/>
    <w:basedOn w:val="Normal"/>
    <w:link w:val="Estilo3Car"/>
    <w:qFormat/>
    <w:rsid w:val="00370B7C"/>
    <w:pPr>
      <w:tabs>
        <w:tab w:val="clear" w:pos="1985"/>
        <w:tab w:val="clear" w:pos="2880"/>
      </w:tabs>
      <w:spacing w:line="240" w:lineRule="auto"/>
      <w:ind w:left="0" w:firstLine="0"/>
      <w:jc w:val="left"/>
    </w:pPr>
    <w:rPr>
      <w:b/>
    </w:rPr>
  </w:style>
  <w:style w:type="character" w:customStyle="1" w:styleId="Estilo2Car">
    <w:name w:val="Estilo2 Car"/>
    <w:basedOn w:val="Fuentedeprrafopredeter"/>
    <w:link w:val="Estilo2"/>
    <w:rsid w:val="00370B7C"/>
    <w:rPr>
      <w:rFonts w:ascii="Arial" w:hAnsi="Arial" w:cs="Arial"/>
      <w:b/>
      <w:lang w:eastAsia="en-US"/>
    </w:rPr>
  </w:style>
  <w:style w:type="character" w:customStyle="1" w:styleId="Ttulo7Car">
    <w:name w:val="Título 7 Car"/>
    <w:basedOn w:val="Fuentedeprrafopredeter"/>
    <w:link w:val="Ttulo7"/>
    <w:semiHidden/>
    <w:rsid w:val="00370B7C"/>
    <w:rPr>
      <w:rFonts w:asciiTheme="majorHAnsi" w:eastAsiaTheme="majorEastAsia" w:hAnsiTheme="majorHAnsi" w:cstheme="majorBidi"/>
      <w:i/>
      <w:iCs/>
      <w:color w:val="243F60" w:themeColor="accent1" w:themeShade="7F"/>
      <w:lang w:eastAsia="en-US"/>
    </w:rPr>
  </w:style>
  <w:style w:type="character" w:customStyle="1" w:styleId="Estilo3Car">
    <w:name w:val="Estilo3 Car"/>
    <w:basedOn w:val="Fuentedeprrafopredeter"/>
    <w:link w:val="Estilo3"/>
    <w:rsid w:val="00370B7C"/>
    <w:rPr>
      <w:rFonts w:ascii="Arial" w:hAnsi="Arial" w:cs="Arial"/>
      <w:b/>
      <w:lang w:eastAsia="en-US"/>
    </w:rPr>
  </w:style>
  <w:style w:type="character" w:customStyle="1" w:styleId="Ttulo8Car">
    <w:name w:val="Título 8 Car"/>
    <w:basedOn w:val="Fuentedeprrafopredeter"/>
    <w:link w:val="Ttulo8"/>
    <w:semiHidden/>
    <w:rsid w:val="00370B7C"/>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semiHidden/>
    <w:rsid w:val="00370B7C"/>
    <w:rPr>
      <w:rFonts w:asciiTheme="majorHAnsi" w:eastAsiaTheme="majorEastAsia" w:hAnsiTheme="majorHAnsi" w:cstheme="majorBidi"/>
      <w:i/>
      <w:iCs/>
      <w:color w:val="272727" w:themeColor="text1" w:themeTint="D8"/>
      <w:sz w:val="21"/>
      <w:szCs w:val="21"/>
      <w:lang w:eastAsia="en-US"/>
    </w:rPr>
  </w:style>
  <w:style w:type="character" w:styleId="nfasis">
    <w:name w:val="Emphasis"/>
    <w:basedOn w:val="Fuentedeprrafopredeter"/>
    <w:qFormat/>
    <w:rsid w:val="00370B7C"/>
    <w:rPr>
      <w:i/>
      <w:iCs/>
    </w:rPr>
  </w:style>
  <w:style w:type="character" w:customStyle="1" w:styleId="st1">
    <w:name w:val="st1"/>
    <w:basedOn w:val="Fuentedeprrafopredeter"/>
    <w:rsid w:val="007E5FAF"/>
  </w:style>
  <w:style w:type="character" w:styleId="Refdenotaalpie">
    <w:name w:val="footnote reference"/>
    <w:basedOn w:val="Fuentedeprrafopredeter"/>
    <w:uiPriority w:val="99"/>
    <w:unhideWhenUsed/>
    <w:locked/>
    <w:rsid w:val="00CF3462"/>
    <w:rPr>
      <w:vertAlign w:val="superscript"/>
    </w:rPr>
  </w:style>
  <w:style w:type="character" w:styleId="Hipervnculovisitado">
    <w:name w:val="FollowedHyperlink"/>
    <w:basedOn w:val="Fuentedeprrafopredeter"/>
    <w:uiPriority w:val="99"/>
    <w:semiHidden/>
    <w:unhideWhenUsed/>
    <w:locked/>
    <w:rsid w:val="009076F0"/>
    <w:rPr>
      <w:color w:val="800080" w:themeColor="followedHyperlink"/>
      <w:u w:val="single"/>
    </w:rPr>
  </w:style>
  <w:style w:type="character" w:customStyle="1" w:styleId="hps">
    <w:name w:val="hps"/>
    <w:basedOn w:val="Fuentedeprrafopredeter"/>
    <w:rsid w:val="00E519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qFormat="1"/>
    <w:lsdException w:name="heading 6" w:semiHidden="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qFormat="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5A3"/>
    <w:pPr>
      <w:tabs>
        <w:tab w:val="num" w:pos="1985"/>
        <w:tab w:val="left" w:pos="2880"/>
      </w:tabs>
      <w:autoSpaceDE w:val="0"/>
      <w:autoSpaceDN w:val="0"/>
      <w:adjustRightInd w:val="0"/>
      <w:spacing w:line="360" w:lineRule="auto"/>
      <w:ind w:left="1985" w:hanging="567"/>
      <w:jc w:val="both"/>
    </w:pPr>
    <w:rPr>
      <w:rFonts w:ascii="Arial" w:hAnsi="Arial" w:cs="Arial"/>
      <w:lang w:eastAsia="en-US"/>
    </w:rPr>
  </w:style>
  <w:style w:type="paragraph" w:styleId="Ttulo1">
    <w:name w:val="heading 1"/>
    <w:aliases w:val="1,LetHead1,MisHead1,Normalhead1,l1,Normal Heading 1,h1,Level 1 Heading,Section,Section Heading,Outline1,Headerm,Main Section"/>
    <w:basedOn w:val="Normal"/>
    <w:next w:val="Normal"/>
    <w:link w:val="Ttulo1Car"/>
    <w:uiPriority w:val="99"/>
    <w:qFormat/>
    <w:rsid w:val="0052094B"/>
    <w:pPr>
      <w:keepNext/>
      <w:numPr>
        <w:numId w:val="21"/>
      </w:numPr>
      <w:outlineLvl w:val="0"/>
    </w:pPr>
    <w:rPr>
      <w:rFonts w:cs="Times New Roman"/>
      <w:i/>
      <w:iCs/>
      <w:sz w:val="18"/>
      <w:szCs w:val="18"/>
      <w:lang w:val="en-US"/>
    </w:rPr>
  </w:style>
  <w:style w:type="paragraph" w:styleId="Ttulo2">
    <w:name w:val="heading 2"/>
    <w:basedOn w:val="Normal"/>
    <w:next w:val="Normal"/>
    <w:link w:val="Ttulo2Car"/>
    <w:uiPriority w:val="99"/>
    <w:qFormat/>
    <w:rsid w:val="0052094B"/>
    <w:pPr>
      <w:keepNext/>
      <w:numPr>
        <w:ilvl w:val="1"/>
        <w:numId w:val="21"/>
      </w:numPr>
      <w:jc w:val="center"/>
      <w:outlineLvl w:val="1"/>
    </w:pPr>
    <w:rPr>
      <w:rFonts w:cs="Times New Roman"/>
      <w:b/>
      <w:bCs/>
      <w:sz w:val="20"/>
      <w:szCs w:val="20"/>
    </w:rPr>
  </w:style>
  <w:style w:type="paragraph" w:styleId="Ttulo3">
    <w:name w:val="heading 3"/>
    <w:basedOn w:val="Normal"/>
    <w:next w:val="Normal"/>
    <w:link w:val="Ttulo3Car"/>
    <w:uiPriority w:val="99"/>
    <w:qFormat/>
    <w:rsid w:val="0052094B"/>
    <w:pPr>
      <w:keepNext/>
      <w:numPr>
        <w:ilvl w:val="2"/>
        <w:numId w:val="21"/>
      </w:numPr>
      <w:jc w:val="center"/>
      <w:outlineLvl w:val="2"/>
    </w:pPr>
    <w:rPr>
      <w:rFonts w:cs="Times New Roman"/>
      <w:b/>
      <w:bCs/>
      <w:sz w:val="20"/>
      <w:szCs w:val="20"/>
    </w:rPr>
  </w:style>
  <w:style w:type="paragraph" w:styleId="Ttulo4">
    <w:name w:val="heading 4"/>
    <w:basedOn w:val="Normal"/>
    <w:next w:val="Normal"/>
    <w:link w:val="Ttulo4Car"/>
    <w:uiPriority w:val="99"/>
    <w:qFormat/>
    <w:rsid w:val="0052094B"/>
    <w:pPr>
      <w:keepNext/>
      <w:numPr>
        <w:ilvl w:val="3"/>
        <w:numId w:val="21"/>
      </w:numPr>
      <w:outlineLvl w:val="3"/>
    </w:pPr>
    <w:rPr>
      <w:rFonts w:cs="Times New Roman"/>
      <w:b/>
      <w:bCs/>
      <w:sz w:val="20"/>
      <w:szCs w:val="20"/>
    </w:rPr>
  </w:style>
  <w:style w:type="paragraph" w:styleId="Ttulo5">
    <w:name w:val="heading 5"/>
    <w:basedOn w:val="Normal"/>
    <w:next w:val="Normal"/>
    <w:link w:val="Ttulo5Car"/>
    <w:uiPriority w:val="99"/>
    <w:qFormat/>
    <w:rsid w:val="0052094B"/>
    <w:pPr>
      <w:numPr>
        <w:ilvl w:val="4"/>
        <w:numId w:val="21"/>
      </w:numPr>
      <w:spacing w:before="240" w:after="60"/>
      <w:outlineLvl w:val="4"/>
    </w:pPr>
    <w:rPr>
      <w:rFonts w:cs="Times New Roman"/>
      <w:b/>
      <w:bCs/>
      <w:i/>
      <w:iCs/>
      <w:sz w:val="26"/>
      <w:szCs w:val="26"/>
    </w:rPr>
  </w:style>
  <w:style w:type="paragraph" w:styleId="Ttulo6">
    <w:name w:val="heading 6"/>
    <w:basedOn w:val="Normal"/>
    <w:next w:val="Normal"/>
    <w:link w:val="Ttulo6Car"/>
    <w:uiPriority w:val="99"/>
    <w:qFormat/>
    <w:rsid w:val="0052094B"/>
    <w:pPr>
      <w:keepNext/>
      <w:numPr>
        <w:ilvl w:val="5"/>
        <w:numId w:val="21"/>
      </w:numPr>
      <w:outlineLvl w:val="5"/>
    </w:pPr>
    <w:rPr>
      <w:rFonts w:cs="Times New Roman"/>
      <w:b/>
      <w:bCs/>
      <w:caps/>
      <w:sz w:val="20"/>
      <w:szCs w:val="20"/>
    </w:rPr>
  </w:style>
  <w:style w:type="paragraph" w:styleId="Ttulo7">
    <w:name w:val="heading 7"/>
    <w:basedOn w:val="Normal"/>
    <w:next w:val="Normal"/>
    <w:link w:val="Ttulo7Car"/>
    <w:semiHidden/>
    <w:unhideWhenUsed/>
    <w:qFormat/>
    <w:rsid w:val="00370B7C"/>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370B7C"/>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370B7C"/>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1 Car,LetHead1 Car,MisHead1 Car,Normalhead1 Car,l1 Car,Normal Heading 1 Car,h1 Car,Level 1 Heading Car,Section Car,Section Heading Car,Outline1 Car,Headerm Car,Main Section Car"/>
    <w:basedOn w:val="Fuentedeprrafopredeter"/>
    <w:link w:val="Ttulo1"/>
    <w:uiPriority w:val="99"/>
    <w:locked/>
    <w:rsid w:val="0052094B"/>
    <w:rPr>
      <w:rFonts w:ascii="Arial" w:hAnsi="Arial"/>
      <w:i/>
      <w:iCs/>
      <w:sz w:val="18"/>
      <w:szCs w:val="18"/>
      <w:lang w:val="en-US" w:eastAsia="en-US"/>
    </w:rPr>
  </w:style>
  <w:style w:type="character" w:customStyle="1" w:styleId="Ttulo2Car">
    <w:name w:val="Título 2 Car"/>
    <w:basedOn w:val="Fuentedeprrafopredeter"/>
    <w:link w:val="Ttulo2"/>
    <w:uiPriority w:val="99"/>
    <w:locked/>
    <w:rsid w:val="0052094B"/>
    <w:rPr>
      <w:rFonts w:ascii="Arial" w:hAnsi="Arial"/>
      <w:b/>
      <w:bCs/>
      <w:sz w:val="20"/>
      <w:szCs w:val="20"/>
      <w:lang w:eastAsia="en-US"/>
    </w:rPr>
  </w:style>
  <w:style w:type="character" w:customStyle="1" w:styleId="Ttulo3Car">
    <w:name w:val="Título 3 Car"/>
    <w:basedOn w:val="Fuentedeprrafopredeter"/>
    <w:link w:val="Ttulo3"/>
    <w:uiPriority w:val="99"/>
    <w:locked/>
    <w:rsid w:val="0052094B"/>
    <w:rPr>
      <w:rFonts w:ascii="Arial" w:hAnsi="Arial"/>
      <w:b/>
      <w:bCs/>
      <w:sz w:val="20"/>
      <w:szCs w:val="20"/>
      <w:lang w:eastAsia="en-US"/>
    </w:rPr>
  </w:style>
  <w:style w:type="character" w:customStyle="1" w:styleId="Ttulo4Car">
    <w:name w:val="Título 4 Car"/>
    <w:basedOn w:val="Fuentedeprrafopredeter"/>
    <w:link w:val="Ttulo4"/>
    <w:uiPriority w:val="99"/>
    <w:locked/>
    <w:rsid w:val="0052094B"/>
    <w:rPr>
      <w:rFonts w:ascii="Arial" w:hAnsi="Arial"/>
      <w:b/>
      <w:bCs/>
      <w:sz w:val="20"/>
      <w:szCs w:val="20"/>
      <w:lang w:eastAsia="en-US"/>
    </w:rPr>
  </w:style>
  <w:style w:type="character" w:customStyle="1" w:styleId="Ttulo5Car">
    <w:name w:val="Título 5 Car"/>
    <w:basedOn w:val="Fuentedeprrafopredeter"/>
    <w:link w:val="Ttulo5"/>
    <w:uiPriority w:val="99"/>
    <w:locked/>
    <w:rsid w:val="0052094B"/>
    <w:rPr>
      <w:rFonts w:ascii="Arial" w:hAnsi="Arial"/>
      <w:b/>
      <w:bCs/>
      <w:i/>
      <w:iCs/>
      <w:sz w:val="26"/>
      <w:szCs w:val="26"/>
      <w:lang w:eastAsia="en-US"/>
    </w:rPr>
  </w:style>
  <w:style w:type="character" w:customStyle="1" w:styleId="Ttulo6Car">
    <w:name w:val="Título 6 Car"/>
    <w:basedOn w:val="Fuentedeprrafopredeter"/>
    <w:link w:val="Ttulo6"/>
    <w:uiPriority w:val="99"/>
    <w:locked/>
    <w:rsid w:val="0052094B"/>
    <w:rPr>
      <w:rFonts w:ascii="Arial" w:hAnsi="Arial"/>
      <w:b/>
      <w:bCs/>
      <w:caps/>
      <w:sz w:val="20"/>
      <w:szCs w:val="20"/>
      <w:lang w:eastAsia="en-US"/>
    </w:rPr>
  </w:style>
  <w:style w:type="paragraph" w:styleId="Textodeglobo">
    <w:name w:val="Balloon Text"/>
    <w:basedOn w:val="Normal"/>
    <w:link w:val="TextodegloboCar"/>
    <w:uiPriority w:val="99"/>
    <w:semiHidden/>
    <w:qFormat/>
    <w:rsid w:val="002720AE"/>
    <w:rPr>
      <w:rFonts w:ascii="Times New Roman" w:hAnsi="Times New Roman" w:cs="Times New Roman"/>
      <w:sz w:val="20"/>
      <w:szCs w:val="20"/>
      <w:lang w:eastAsia="es-ES"/>
    </w:rPr>
  </w:style>
  <w:style w:type="character" w:customStyle="1" w:styleId="BalloonTextChar">
    <w:name w:val="Balloon Text Char"/>
    <w:basedOn w:val="Fuentedeprrafopredeter"/>
    <w:uiPriority w:val="99"/>
    <w:semiHidden/>
    <w:locked/>
    <w:rsid w:val="0052094B"/>
    <w:rPr>
      <w:rFonts w:ascii="Tahoma" w:hAnsi="Tahoma" w:cs="Times New Roman"/>
      <w:sz w:val="16"/>
      <w:lang w:eastAsia="en-US"/>
    </w:rPr>
  </w:style>
  <w:style w:type="paragraph" w:styleId="Sangradetextonormal">
    <w:name w:val="Body Text Indent"/>
    <w:basedOn w:val="Normal"/>
    <w:link w:val="SangradetextonormalCar"/>
    <w:uiPriority w:val="99"/>
    <w:rsid w:val="0052094B"/>
    <w:pPr>
      <w:ind w:left="708"/>
    </w:pPr>
    <w:rPr>
      <w:rFonts w:cs="Times New Roman"/>
      <w:sz w:val="20"/>
      <w:szCs w:val="20"/>
    </w:rPr>
  </w:style>
  <w:style w:type="character" w:customStyle="1" w:styleId="SangradetextonormalCar">
    <w:name w:val="Sangría de texto normal Car"/>
    <w:basedOn w:val="Fuentedeprrafopredeter"/>
    <w:link w:val="Sangradetextonormal"/>
    <w:uiPriority w:val="99"/>
    <w:locked/>
    <w:rsid w:val="0052094B"/>
    <w:rPr>
      <w:rFonts w:ascii="Arial" w:hAnsi="Arial" w:cs="Times New Roman"/>
      <w:lang w:eastAsia="en-US"/>
    </w:rPr>
  </w:style>
  <w:style w:type="paragraph" w:styleId="Textoindependiente">
    <w:name w:val="Body Text"/>
    <w:basedOn w:val="Normal"/>
    <w:link w:val="TextoindependienteCar"/>
    <w:uiPriority w:val="99"/>
    <w:rsid w:val="0052094B"/>
    <w:pPr>
      <w:framePr w:hSpace="141" w:wrap="notBeside" w:hAnchor="margin" w:y="1786"/>
    </w:pPr>
    <w:rPr>
      <w:rFonts w:cs="Times New Roman"/>
      <w:sz w:val="20"/>
      <w:szCs w:val="20"/>
    </w:rPr>
  </w:style>
  <w:style w:type="character" w:customStyle="1" w:styleId="TextoindependienteCar">
    <w:name w:val="Texto independiente Car"/>
    <w:basedOn w:val="Fuentedeprrafopredeter"/>
    <w:link w:val="Textoindependiente"/>
    <w:uiPriority w:val="99"/>
    <w:locked/>
    <w:rsid w:val="0052094B"/>
    <w:rPr>
      <w:rFonts w:ascii="Arial" w:hAnsi="Arial" w:cs="Times New Roman"/>
      <w:lang w:eastAsia="en-US"/>
    </w:rPr>
  </w:style>
  <w:style w:type="paragraph" w:styleId="Textoindependiente3">
    <w:name w:val="Body Text 3"/>
    <w:basedOn w:val="Normal"/>
    <w:link w:val="Textoindependiente3Car"/>
    <w:uiPriority w:val="99"/>
    <w:rsid w:val="0052094B"/>
    <w:rPr>
      <w:rFonts w:ascii="Arial Narrow" w:hAnsi="Arial Narrow" w:cs="Times New Roman"/>
      <w:sz w:val="32"/>
      <w:szCs w:val="32"/>
      <w:lang w:val="es-ES_tradnl"/>
    </w:rPr>
  </w:style>
  <w:style w:type="character" w:customStyle="1" w:styleId="Textoindependiente3Car">
    <w:name w:val="Texto independiente 3 Car"/>
    <w:basedOn w:val="Fuentedeprrafopredeter"/>
    <w:link w:val="Textoindependiente3"/>
    <w:uiPriority w:val="99"/>
    <w:locked/>
    <w:rsid w:val="0052094B"/>
    <w:rPr>
      <w:rFonts w:ascii="Arial Narrow" w:hAnsi="Arial Narrow" w:cs="Times New Roman"/>
      <w:sz w:val="32"/>
      <w:lang w:val="es-ES_tradnl" w:eastAsia="en-US"/>
    </w:rPr>
  </w:style>
  <w:style w:type="character" w:customStyle="1" w:styleId="FootnoteTextChar">
    <w:name w:val="Footnote Text Char"/>
    <w:uiPriority w:val="99"/>
    <w:semiHidden/>
    <w:locked/>
    <w:rsid w:val="0052094B"/>
    <w:rPr>
      <w:rFonts w:ascii="Arial" w:hAnsi="Arial"/>
      <w:sz w:val="20"/>
      <w:lang w:eastAsia="en-US"/>
    </w:rPr>
  </w:style>
  <w:style w:type="paragraph" w:styleId="Textonotapie">
    <w:name w:val="footnote text"/>
    <w:basedOn w:val="Normal"/>
    <w:link w:val="TextonotapieCar"/>
    <w:uiPriority w:val="99"/>
    <w:semiHidden/>
    <w:rsid w:val="0052094B"/>
    <w:pPr>
      <w:suppressAutoHyphens/>
    </w:pPr>
    <w:rPr>
      <w:rFonts w:cs="Times New Roman"/>
      <w:sz w:val="20"/>
      <w:szCs w:val="20"/>
      <w:lang w:eastAsia="es-ES"/>
    </w:rPr>
  </w:style>
  <w:style w:type="character" w:customStyle="1" w:styleId="TextonotapieCar">
    <w:name w:val="Texto nota pie Car"/>
    <w:basedOn w:val="Fuentedeprrafopredeter"/>
    <w:link w:val="Textonotapie"/>
    <w:uiPriority w:val="99"/>
    <w:semiHidden/>
    <w:locked/>
    <w:rsid w:val="008B1887"/>
    <w:rPr>
      <w:rFonts w:ascii="Arial" w:hAnsi="Arial" w:cs="Times New Roman"/>
      <w:sz w:val="20"/>
      <w:lang w:val="es-MX"/>
    </w:rPr>
  </w:style>
  <w:style w:type="paragraph" w:styleId="Ttulo">
    <w:name w:val="Title"/>
    <w:basedOn w:val="Normal"/>
    <w:link w:val="TtuloCar"/>
    <w:uiPriority w:val="99"/>
    <w:qFormat/>
    <w:rsid w:val="0052094B"/>
    <w:pPr>
      <w:jc w:val="center"/>
    </w:pPr>
    <w:rPr>
      <w:rFonts w:cs="Times New Roman"/>
      <w:b/>
      <w:bCs/>
      <w:sz w:val="28"/>
      <w:szCs w:val="28"/>
    </w:rPr>
  </w:style>
  <w:style w:type="character" w:customStyle="1" w:styleId="TtuloCar">
    <w:name w:val="Título Car"/>
    <w:basedOn w:val="Fuentedeprrafopredeter"/>
    <w:link w:val="Ttulo"/>
    <w:uiPriority w:val="99"/>
    <w:locked/>
    <w:rsid w:val="0052094B"/>
    <w:rPr>
      <w:rFonts w:ascii="Arial" w:hAnsi="Arial" w:cs="Times New Roman"/>
      <w:b/>
      <w:sz w:val="28"/>
      <w:lang w:eastAsia="en-US"/>
    </w:rPr>
  </w:style>
  <w:style w:type="character" w:customStyle="1" w:styleId="NotaalpieCar">
    <w:name w:val="Nota al pie Car"/>
    <w:uiPriority w:val="99"/>
    <w:rsid w:val="0052094B"/>
    <w:rPr>
      <w:rFonts w:ascii="Arial" w:hAnsi="Arial"/>
      <w:spacing w:val="0"/>
      <w:sz w:val="24"/>
      <w:vertAlign w:val="superscript"/>
      <w:lang w:val="es-ES"/>
    </w:rPr>
  </w:style>
  <w:style w:type="paragraph" w:styleId="Sangra2detindependiente">
    <w:name w:val="Body Text Indent 2"/>
    <w:basedOn w:val="Normal"/>
    <w:link w:val="Sangra2detindependienteCar"/>
    <w:uiPriority w:val="99"/>
    <w:rsid w:val="0052094B"/>
    <w:pPr>
      <w:spacing w:after="120" w:line="480" w:lineRule="auto"/>
      <w:ind w:left="283"/>
    </w:pPr>
    <w:rPr>
      <w:rFonts w:cs="Times New Roman"/>
      <w:sz w:val="20"/>
      <w:szCs w:val="20"/>
    </w:rPr>
  </w:style>
  <w:style w:type="character" w:customStyle="1" w:styleId="Sangra2detindependienteCar">
    <w:name w:val="Sangría 2 de t. independiente Car"/>
    <w:basedOn w:val="Fuentedeprrafopredeter"/>
    <w:link w:val="Sangra2detindependiente"/>
    <w:uiPriority w:val="99"/>
    <w:locked/>
    <w:rsid w:val="0052094B"/>
    <w:rPr>
      <w:rFonts w:ascii="Arial" w:hAnsi="Arial" w:cs="Times New Roman"/>
      <w:lang w:eastAsia="en-US"/>
    </w:rPr>
  </w:style>
  <w:style w:type="paragraph" w:styleId="Sangra3detindependiente">
    <w:name w:val="Body Text Indent 3"/>
    <w:basedOn w:val="Normal"/>
    <w:link w:val="Sangra3detindependienteCar"/>
    <w:uiPriority w:val="99"/>
    <w:rsid w:val="0052094B"/>
    <w:pPr>
      <w:spacing w:after="120"/>
      <w:ind w:left="283"/>
    </w:pPr>
    <w:rPr>
      <w:rFonts w:cs="Times New Roman"/>
      <w:sz w:val="16"/>
      <w:szCs w:val="16"/>
    </w:rPr>
  </w:style>
  <w:style w:type="character" w:customStyle="1" w:styleId="Sangra3detindependienteCar">
    <w:name w:val="Sangría 3 de t. independiente Car"/>
    <w:basedOn w:val="Fuentedeprrafopredeter"/>
    <w:link w:val="Sangra3detindependiente"/>
    <w:uiPriority w:val="99"/>
    <w:locked/>
    <w:rsid w:val="0052094B"/>
    <w:rPr>
      <w:rFonts w:ascii="Arial" w:hAnsi="Arial" w:cs="Times New Roman"/>
      <w:sz w:val="16"/>
      <w:lang w:eastAsia="en-US"/>
    </w:rPr>
  </w:style>
  <w:style w:type="paragraph" w:styleId="Encabezado">
    <w:name w:val="header"/>
    <w:basedOn w:val="Normal"/>
    <w:link w:val="EncabezadoCar"/>
    <w:uiPriority w:val="99"/>
    <w:rsid w:val="0052094B"/>
    <w:pPr>
      <w:tabs>
        <w:tab w:val="center" w:pos="4419"/>
        <w:tab w:val="right" w:pos="8838"/>
      </w:tabs>
    </w:pPr>
    <w:rPr>
      <w:rFonts w:cs="Times New Roman"/>
      <w:sz w:val="20"/>
      <w:szCs w:val="20"/>
    </w:rPr>
  </w:style>
  <w:style w:type="character" w:customStyle="1" w:styleId="EncabezadoCar">
    <w:name w:val="Encabezado Car"/>
    <w:basedOn w:val="Fuentedeprrafopredeter"/>
    <w:link w:val="Encabezado"/>
    <w:uiPriority w:val="99"/>
    <w:locked/>
    <w:rsid w:val="0052094B"/>
    <w:rPr>
      <w:rFonts w:ascii="Arial" w:hAnsi="Arial" w:cs="Times New Roman"/>
      <w:lang w:eastAsia="en-US"/>
    </w:rPr>
  </w:style>
  <w:style w:type="paragraph" w:styleId="Piedepgina">
    <w:name w:val="footer"/>
    <w:basedOn w:val="Normal"/>
    <w:link w:val="PiedepginaCar"/>
    <w:uiPriority w:val="99"/>
    <w:rsid w:val="0052094B"/>
    <w:pPr>
      <w:tabs>
        <w:tab w:val="center" w:pos="4419"/>
        <w:tab w:val="right" w:pos="8838"/>
      </w:tabs>
    </w:pPr>
    <w:rPr>
      <w:rFonts w:cs="Times New Roman"/>
      <w:sz w:val="20"/>
      <w:szCs w:val="20"/>
    </w:rPr>
  </w:style>
  <w:style w:type="character" w:customStyle="1" w:styleId="PiedepginaCar">
    <w:name w:val="Pie de página Car"/>
    <w:basedOn w:val="Fuentedeprrafopredeter"/>
    <w:link w:val="Piedepgina"/>
    <w:uiPriority w:val="99"/>
    <w:locked/>
    <w:rsid w:val="0052094B"/>
    <w:rPr>
      <w:rFonts w:ascii="Arial" w:hAnsi="Arial" w:cs="Times New Roman"/>
      <w:lang w:eastAsia="en-US"/>
    </w:rPr>
  </w:style>
  <w:style w:type="character" w:styleId="Nmerodepgina">
    <w:name w:val="page number"/>
    <w:basedOn w:val="Fuentedeprrafopredeter"/>
    <w:uiPriority w:val="99"/>
    <w:rsid w:val="0052094B"/>
    <w:rPr>
      <w:rFonts w:cs="Times New Roman"/>
    </w:rPr>
  </w:style>
  <w:style w:type="paragraph" w:customStyle="1" w:styleId="Texto">
    <w:name w:val="Texto"/>
    <w:basedOn w:val="Normal"/>
    <w:uiPriority w:val="99"/>
    <w:rsid w:val="0052094B"/>
    <w:pPr>
      <w:spacing w:before="60"/>
    </w:pPr>
    <w:rPr>
      <w:lang w:val="es-ES_tradnl"/>
    </w:rPr>
  </w:style>
  <w:style w:type="paragraph" w:customStyle="1" w:styleId="Textodeglobo1">
    <w:name w:val="Texto de globo1"/>
    <w:basedOn w:val="Normal"/>
    <w:uiPriority w:val="99"/>
    <w:rsid w:val="0052094B"/>
    <w:rPr>
      <w:rFonts w:ascii="Tahoma" w:hAnsi="Tahoma" w:cs="Tahoma"/>
      <w:sz w:val="16"/>
      <w:szCs w:val="16"/>
    </w:rPr>
  </w:style>
  <w:style w:type="character" w:styleId="Hipervnculo">
    <w:name w:val="Hyperlink"/>
    <w:basedOn w:val="Fuentedeprrafopredeter"/>
    <w:uiPriority w:val="99"/>
    <w:rsid w:val="0052094B"/>
    <w:rPr>
      <w:rFonts w:cs="Times New Roman"/>
      <w:color w:val="000080"/>
      <w:spacing w:val="0"/>
      <w:u w:val="single"/>
    </w:rPr>
  </w:style>
  <w:style w:type="paragraph" w:customStyle="1" w:styleId="Textodeglobo2">
    <w:name w:val="Texto de globo2"/>
    <w:basedOn w:val="Normal"/>
    <w:uiPriority w:val="99"/>
    <w:rsid w:val="0052094B"/>
    <w:rPr>
      <w:rFonts w:ascii="Tahoma" w:hAnsi="Tahoma" w:cs="Tahoma"/>
      <w:sz w:val="16"/>
      <w:szCs w:val="16"/>
    </w:rPr>
  </w:style>
  <w:style w:type="paragraph" w:styleId="TDC2">
    <w:name w:val="toc 2"/>
    <w:basedOn w:val="Normal"/>
    <w:next w:val="Normal"/>
    <w:autoRedefine/>
    <w:uiPriority w:val="39"/>
    <w:rsid w:val="00894228"/>
    <w:pPr>
      <w:tabs>
        <w:tab w:val="clear" w:pos="1985"/>
        <w:tab w:val="clear" w:pos="2880"/>
        <w:tab w:val="right" w:pos="8829"/>
      </w:tabs>
      <w:ind w:left="220"/>
      <w:jc w:val="left"/>
    </w:pPr>
    <w:rPr>
      <w:rFonts w:ascii="Times New Roman" w:hAnsi="Times New Roman"/>
      <w:b/>
      <w:noProof/>
      <w:w w:val="0"/>
      <w:sz w:val="24"/>
      <w:szCs w:val="24"/>
    </w:rPr>
  </w:style>
  <w:style w:type="paragraph" w:customStyle="1" w:styleId="DeltaViewTableHeading">
    <w:name w:val="DeltaView Table Heading"/>
    <w:basedOn w:val="Normal"/>
    <w:uiPriority w:val="99"/>
    <w:rsid w:val="0052094B"/>
    <w:pPr>
      <w:spacing w:after="120"/>
    </w:pPr>
    <w:rPr>
      <w:b/>
      <w:bCs/>
      <w:lang w:val="en-US"/>
    </w:rPr>
  </w:style>
  <w:style w:type="paragraph" w:customStyle="1" w:styleId="DeltaViewTableBody">
    <w:name w:val="DeltaView Table Body"/>
    <w:basedOn w:val="Normal"/>
    <w:uiPriority w:val="99"/>
    <w:rsid w:val="0052094B"/>
    <w:rPr>
      <w:lang w:val="en-US"/>
    </w:rPr>
  </w:style>
  <w:style w:type="paragraph" w:customStyle="1" w:styleId="DeltaViewAnnounce">
    <w:name w:val="DeltaView Announce"/>
    <w:uiPriority w:val="99"/>
    <w:rsid w:val="0052094B"/>
    <w:pPr>
      <w:autoSpaceDE w:val="0"/>
      <w:autoSpaceDN w:val="0"/>
      <w:adjustRightInd w:val="0"/>
      <w:spacing w:before="100" w:beforeAutospacing="1" w:after="100" w:afterAutospacing="1"/>
    </w:pPr>
    <w:rPr>
      <w:rFonts w:ascii="Arial" w:hAnsi="Arial" w:cs="Arial"/>
      <w:sz w:val="24"/>
      <w:szCs w:val="24"/>
      <w:lang w:val="en-GB" w:eastAsia="en-US"/>
    </w:rPr>
  </w:style>
  <w:style w:type="character" w:customStyle="1" w:styleId="DeltaViewInsertion">
    <w:name w:val="DeltaView Insertion"/>
    <w:uiPriority w:val="99"/>
    <w:rsid w:val="0052094B"/>
    <w:rPr>
      <w:color w:val="0000FF"/>
      <w:spacing w:val="0"/>
      <w:u w:val="double"/>
    </w:rPr>
  </w:style>
  <w:style w:type="character" w:customStyle="1" w:styleId="DeltaViewDeletion">
    <w:name w:val="DeltaView Deletion"/>
    <w:uiPriority w:val="99"/>
    <w:rsid w:val="0052094B"/>
    <w:rPr>
      <w:strike/>
      <w:color w:val="FF0000"/>
      <w:spacing w:val="0"/>
    </w:rPr>
  </w:style>
  <w:style w:type="character" w:customStyle="1" w:styleId="DeltaViewMoveSource">
    <w:name w:val="DeltaView Move Source"/>
    <w:uiPriority w:val="99"/>
    <w:rsid w:val="0052094B"/>
    <w:rPr>
      <w:strike/>
      <w:color w:val="00C000"/>
      <w:spacing w:val="0"/>
    </w:rPr>
  </w:style>
  <w:style w:type="character" w:customStyle="1" w:styleId="DeltaViewMoveDestination">
    <w:name w:val="DeltaView Move Destination"/>
    <w:uiPriority w:val="99"/>
    <w:rsid w:val="0052094B"/>
    <w:rPr>
      <w:color w:val="00C000"/>
      <w:spacing w:val="0"/>
      <w:u w:val="double"/>
    </w:rPr>
  </w:style>
  <w:style w:type="paragraph" w:styleId="Textocomentario">
    <w:name w:val="annotation text"/>
    <w:basedOn w:val="Normal"/>
    <w:link w:val="TextocomentarioCar"/>
    <w:uiPriority w:val="99"/>
    <w:semiHidden/>
    <w:rsid w:val="0052094B"/>
    <w:rPr>
      <w:rFonts w:cs="Times New Roman"/>
      <w:sz w:val="20"/>
      <w:szCs w:val="20"/>
      <w:lang w:val="en-US"/>
    </w:rPr>
  </w:style>
  <w:style w:type="character" w:customStyle="1" w:styleId="TextocomentarioCar">
    <w:name w:val="Texto comentario Car"/>
    <w:basedOn w:val="Fuentedeprrafopredeter"/>
    <w:link w:val="Textocomentario"/>
    <w:uiPriority w:val="99"/>
    <w:semiHidden/>
    <w:locked/>
    <w:rsid w:val="0052094B"/>
    <w:rPr>
      <w:rFonts w:ascii="Arial" w:hAnsi="Arial" w:cs="Times New Roman"/>
      <w:sz w:val="20"/>
      <w:lang w:val="en-US" w:eastAsia="en-US"/>
    </w:rPr>
  </w:style>
  <w:style w:type="character" w:customStyle="1" w:styleId="DeltaViewChangeNumber">
    <w:name w:val="DeltaView Change Number"/>
    <w:uiPriority w:val="99"/>
    <w:rsid w:val="0052094B"/>
    <w:rPr>
      <w:color w:val="000000"/>
      <w:spacing w:val="0"/>
      <w:vertAlign w:val="superscript"/>
    </w:rPr>
  </w:style>
  <w:style w:type="character" w:customStyle="1" w:styleId="DeltaViewDelimiter">
    <w:name w:val="DeltaView Delimiter"/>
    <w:uiPriority w:val="99"/>
    <w:rsid w:val="0052094B"/>
    <w:rPr>
      <w:spacing w:val="0"/>
    </w:rPr>
  </w:style>
  <w:style w:type="character" w:customStyle="1" w:styleId="DocumentMapChar">
    <w:name w:val="Document Map Char"/>
    <w:uiPriority w:val="99"/>
    <w:semiHidden/>
    <w:locked/>
    <w:rsid w:val="0052094B"/>
    <w:rPr>
      <w:rFonts w:ascii="Tahoma" w:hAnsi="Tahoma"/>
      <w:shd w:val="clear" w:color="auto" w:fill="000080"/>
      <w:lang w:val="en-US" w:eastAsia="en-US"/>
    </w:rPr>
  </w:style>
  <w:style w:type="paragraph" w:styleId="Mapadeldocumento">
    <w:name w:val="Document Map"/>
    <w:basedOn w:val="Normal"/>
    <w:link w:val="MapadeldocumentoCar"/>
    <w:uiPriority w:val="99"/>
    <w:semiHidden/>
    <w:rsid w:val="0052094B"/>
    <w:pPr>
      <w:shd w:val="clear" w:color="auto" w:fill="000080"/>
    </w:pPr>
    <w:rPr>
      <w:rFonts w:ascii="Times New Roman" w:hAnsi="Times New Roman" w:cs="Times New Roman"/>
      <w:sz w:val="2"/>
      <w:szCs w:val="20"/>
      <w:lang w:eastAsia="es-ES"/>
    </w:rPr>
  </w:style>
  <w:style w:type="character" w:customStyle="1" w:styleId="MapadeldocumentoCar">
    <w:name w:val="Mapa del documento Car"/>
    <w:basedOn w:val="Fuentedeprrafopredeter"/>
    <w:link w:val="Mapadeldocumento"/>
    <w:uiPriority w:val="99"/>
    <w:semiHidden/>
    <w:locked/>
    <w:rsid w:val="008B1887"/>
    <w:rPr>
      <w:rFonts w:ascii="Times New Roman" w:hAnsi="Times New Roman" w:cs="Times New Roman"/>
      <w:sz w:val="2"/>
      <w:lang w:val="es-MX"/>
    </w:rPr>
  </w:style>
  <w:style w:type="character" w:customStyle="1" w:styleId="DeltaViewFormatChange">
    <w:name w:val="DeltaView Format Change"/>
    <w:uiPriority w:val="99"/>
    <w:rsid w:val="0052094B"/>
    <w:rPr>
      <w:color w:val="000000"/>
      <w:spacing w:val="0"/>
    </w:rPr>
  </w:style>
  <w:style w:type="character" w:customStyle="1" w:styleId="DeltaViewMovedDeletion">
    <w:name w:val="DeltaView Moved Deletion"/>
    <w:uiPriority w:val="99"/>
    <w:rsid w:val="0052094B"/>
    <w:rPr>
      <w:strike/>
      <w:color w:val="C08080"/>
      <w:spacing w:val="0"/>
    </w:rPr>
  </w:style>
  <w:style w:type="character" w:customStyle="1" w:styleId="DeltaViewEditorComment">
    <w:name w:val="DeltaView Editor Comment"/>
    <w:uiPriority w:val="99"/>
    <w:rsid w:val="0052094B"/>
    <w:rPr>
      <w:color w:val="0000FF"/>
      <w:spacing w:val="0"/>
      <w:u w:val="double"/>
    </w:rPr>
  </w:style>
  <w:style w:type="character" w:customStyle="1" w:styleId="DeltaViewStyleChangeText">
    <w:name w:val="DeltaView Style Change Text"/>
    <w:uiPriority w:val="99"/>
    <w:rsid w:val="0052094B"/>
    <w:rPr>
      <w:color w:val="000000"/>
      <w:spacing w:val="0"/>
      <w:u w:val="double"/>
    </w:rPr>
  </w:style>
  <w:style w:type="character" w:customStyle="1" w:styleId="DeltaViewStyleChangeLabel">
    <w:name w:val="DeltaView Style Change Label"/>
    <w:uiPriority w:val="99"/>
    <w:rsid w:val="0052094B"/>
    <w:rPr>
      <w:color w:val="000000"/>
      <w:spacing w:val="0"/>
    </w:rPr>
  </w:style>
  <w:style w:type="character" w:customStyle="1" w:styleId="WW8Num1z0">
    <w:name w:val="WW8Num1z0"/>
    <w:uiPriority w:val="99"/>
    <w:rsid w:val="0052094B"/>
    <w:rPr>
      <w:rFonts w:ascii="Symbol" w:hAnsi="Symbol"/>
      <w:spacing w:val="0"/>
    </w:rPr>
  </w:style>
  <w:style w:type="character" w:customStyle="1" w:styleId="WW8Num1z1">
    <w:name w:val="WW8Num1z1"/>
    <w:uiPriority w:val="99"/>
    <w:rsid w:val="0052094B"/>
    <w:rPr>
      <w:rFonts w:ascii="Courier New" w:hAnsi="Courier New"/>
      <w:spacing w:val="0"/>
    </w:rPr>
  </w:style>
  <w:style w:type="character" w:customStyle="1" w:styleId="WW8Num1z2">
    <w:name w:val="WW8Num1z2"/>
    <w:uiPriority w:val="99"/>
    <w:rsid w:val="0052094B"/>
    <w:rPr>
      <w:rFonts w:ascii="Wingdings" w:hAnsi="Wingdings"/>
      <w:spacing w:val="0"/>
    </w:rPr>
  </w:style>
  <w:style w:type="character" w:customStyle="1" w:styleId="WW8Num2z0">
    <w:name w:val="WW8Num2z0"/>
    <w:uiPriority w:val="99"/>
    <w:rsid w:val="0052094B"/>
    <w:rPr>
      <w:b/>
      <w:spacing w:val="0"/>
    </w:rPr>
  </w:style>
  <w:style w:type="character" w:customStyle="1" w:styleId="WW8Num3z0">
    <w:name w:val="WW8Num3z0"/>
    <w:uiPriority w:val="99"/>
    <w:rsid w:val="0052094B"/>
    <w:rPr>
      <w:rFonts w:ascii="Symbol" w:hAnsi="Symbol"/>
      <w:spacing w:val="0"/>
    </w:rPr>
  </w:style>
  <w:style w:type="character" w:customStyle="1" w:styleId="WW8Num3z1">
    <w:name w:val="WW8Num3z1"/>
    <w:uiPriority w:val="99"/>
    <w:rsid w:val="0052094B"/>
    <w:rPr>
      <w:rFonts w:ascii="Courier New" w:hAnsi="Courier New"/>
      <w:spacing w:val="0"/>
    </w:rPr>
  </w:style>
  <w:style w:type="character" w:customStyle="1" w:styleId="WW8Num3z2">
    <w:name w:val="WW8Num3z2"/>
    <w:uiPriority w:val="99"/>
    <w:rsid w:val="0052094B"/>
    <w:rPr>
      <w:rFonts w:ascii="Wingdings" w:hAnsi="Wingdings"/>
      <w:spacing w:val="0"/>
    </w:rPr>
  </w:style>
  <w:style w:type="character" w:customStyle="1" w:styleId="WW8Num4z1">
    <w:name w:val="WW8Num4z1"/>
    <w:uiPriority w:val="99"/>
    <w:rsid w:val="0052094B"/>
    <w:rPr>
      <w:b/>
      <w:spacing w:val="0"/>
    </w:rPr>
  </w:style>
  <w:style w:type="character" w:customStyle="1" w:styleId="WW8Num5z0">
    <w:name w:val="WW8Num5z0"/>
    <w:uiPriority w:val="99"/>
    <w:rsid w:val="0052094B"/>
    <w:rPr>
      <w:rFonts w:ascii="Symbol" w:hAnsi="Symbol"/>
      <w:spacing w:val="0"/>
    </w:rPr>
  </w:style>
  <w:style w:type="character" w:customStyle="1" w:styleId="WW8Num6z0">
    <w:name w:val="WW8Num6z0"/>
    <w:uiPriority w:val="99"/>
    <w:rsid w:val="0052094B"/>
    <w:rPr>
      <w:rFonts w:ascii="Symbol" w:hAnsi="Symbol"/>
      <w:spacing w:val="0"/>
    </w:rPr>
  </w:style>
  <w:style w:type="character" w:customStyle="1" w:styleId="WW8Num6z1">
    <w:name w:val="WW8Num6z1"/>
    <w:uiPriority w:val="99"/>
    <w:rsid w:val="0052094B"/>
    <w:rPr>
      <w:rFonts w:ascii="Courier New" w:hAnsi="Courier New"/>
      <w:spacing w:val="0"/>
    </w:rPr>
  </w:style>
  <w:style w:type="character" w:customStyle="1" w:styleId="WW8Num6z2">
    <w:name w:val="WW8Num6z2"/>
    <w:uiPriority w:val="99"/>
    <w:rsid w:val="0052094B"/>
    <w:rPr>
      <w:rFonts w:ascii="Wingdings" w:hAnsi="Wingdings"/>
      <w:spacing w:val="0"/>
    </w:rPr>
  </w:style>
  <w:style w:type="character" w:customStyle="1" w:styleId="WW8Num7z0">
    <w:name w:val="WW8Num7z0"/>
    <w:uiPriority w:val="99"/>
    <w:rsid w:val="0052094B"/>
    <w:rPr>
      <w:rFonts w:ascii="Symbol" w:hAnsi="Symbol"/>
      <w:spacing w:val="0"/>
    </w:rPr>
  </w:style>
  <w:style w:type="character" w:customStyle="1" w:styleId="WW8Num7z1">
    <w:name w:val="WW8Num7z1"/>
    <w:uiPriority w:val="99"/>
    <w:rsid w:val="0052094B"/>
    <w:rPr>
      <w:rFonts w:ascii="Courier New" w:hAnsi="Courier New"/>
      <w:spacing w:val="0"/>
    </w:rPr>
  </w:style>
  <w:style w:type="character" w:customStyle="1" w:styleId="WW8Num7z2">
    <w:name w:val="WW8Num7z2"/>
    <w:uiPriority w:val="99"/>
    <w:rsid w:val="0052094B"/>
    <w:rPr>
      <w:rFonts w:ascii="Wingdings" w:hAnsi="Wingdings"/>
      <w:spacing w:val="0"/>
    </w:rPr>
  </w:style>
  <w:style w:type="character" w:customStyle="1" w:styleId="WW8Num8z1">
    <w:name w:val="WW8Num8z1"/>
    <w:uiPriority w:val="99"/>
    <w:rsid w:val="0052094B"/>
    <w:rPr>
      <w:rFonts w:ascii="Symbol" w:hAnsi="Symbol"/>
      <w:spacing w:val="0"/>
    </w:rPr>
  </w:style>
  <w:style w:type="character" w:customStyle="1" w:styleId="WW8Num9z0">
    <w:name w:val="WW8Num9z0"/>
    <w:uiPriority w:val="99"/>
    <w:rsid w:val="0052094B"/>
    <w:rPr>
      <w:rFonts w:ascii="Symbol" w:hAnsi="Symbol"/>
      <w:spacing w:val="0"/>
    </w:rPr>
  </w:style>
  <w:style w:type="character" w:customStyle="1" w:styleId="WW8Num9z1">
    <w:name w:val="WW8Num9z1"/>
    <w:uiPriority w:val="99"/>
    <w:rsid w:val="0052094B"/>
    <w:rPr>
      <w:rFonts w:ascii="Courier New" w:hAnsi="Courier New"/>
      <w:spacing w:val="0"/>
    </w:rPr>
  </w:style>
  <w:style w:type="character" w:customStyle="1" w:styleId="WW8Num9z2">
    <w:name w:val="WW8Num9z2"/>
    <w:uiPriority w:val="99"/>
    <w:rsid w:val="0052094B"/>
    <w:rPr>
      <w:rFonts w:ascii="Wingdings" w:hAnsi="Wingdings"/>
      <w:spacing w:val="0"/>
    </w:rPr>
  </w:style>
  <w:style w:type="character" w:customStyle="1" w:styleId="WW8Num10z0">
    <w:name w:val="WW8Num10z0"/>
    <w:uiPriority w:val="99"/>
    <w:rsid w:val="0052094B"/>
    <w:rPr>
      <w:rFonts w:ascii="Symbol" w:hAnsi="Symbol"/>
      <w:spacing w:val="0"/>
    </w:rPr>
  </w:style>
  <w:style w:type="character" w:customStyle="1" w:styleId="WW8Num10z1">
    <w:name w:val="WW8Num10z1"/>
    <w:uiPriority w:val="99"/>
    <w:rsid w:val="0052094B"/>
    <w:rPr>
      <w:rFonts w:ascii="Courier New" w:hAnsi="Courier New"/>
      <w:spacing w:val="0"/>
    </w:rPr>
  </w:style>
  <w:style w:type="character" w:customStyle="1" w:styleId="WW8Num10z2">
    <w:name w:val="WW8Num10z2"/>
    <w:uiPriority w:val="99"/>
    <w:rsid w:val="0052094B"/>
    <w:rPr>
      <w:rFonts w:ascii="Wingdings" w:hAnsi="Wingdings"/>
      <w:spacing w:val="0"/>
    </w:rPr>
  </w:style>
  <w:style w:type="character" w:customStyle="1" w:styleId="WW8Num11z0">
    <w:name w:val="WW8Num11z0"/>
    <w:uiPriority w:val="99"/>
    <w:rsid w:val="0052094B"/>
    <w:rPr>
      <w:rFonts w:ascii="Symbol" w:hAnsi="Symbol"/>
      <w:spacing w:val="0"/>
    </w:rPr>
  </w:style>
  <w:style w:type="character" w:customStyle="1" w:styleId="WW8Num11z1">
    <w:name w:val="WW8Num11z1"/>
    <w:uiPriority w:val="99"/>
    <w:rsid w:val="0052094B"/>
    <w:rPr>
      <w:rFonts w:ascii="Courier New" w:hAnsi="Courier New"/>
      <w:spacing w:val="0"/>
    </w:rPr>
  </w:style>
  <w:style w:type="character" w:customStyle="1" w:styleId="WW8Num11z2">
    <w:name w:val="WW8Num11z2"/>
    <w:uiPriority w:val="99"/>
    <w:rsid w:val="0052094B"/>
    <w:rPr>
      <w:rFonts w:ascii="Wingdings" w:hAnsi="Wingdings"/>
      <w:spacing w:val="0"/>
    </w:rPr>
  </w:style>
  <w:style w:type="character" w:customStyle="1" w:styleId="WW8Num13z0">
    <w:name w:val="WW8Num13z0"/>
    <w:uiPriority w:val="99"/>
    <w:rsid w:val="0052094B"/>
    <w:rPr>
      <w:rFonts w:ascii="Symbol" w:hAnsi="Symbol"/>
      <w:spacing w:val="0"/>
    </w:rPr>
  </w:style>
  <w:style w:type="character" w:customStyle="1" w:styleId="WW8Num13z1">
    <w:name w:val="WW8Num13z1"/>
    <w:uiPriority w:val="99"/>
    <w:rsid w:val="0052094B"/>
    <w:rPr>
      <w:rFonts w:ascii="Courier New" w:hAnsi="Courier New"/>
      <w:spacing w:val="0"/>
    </w:rPr>
  </w:style>
  <w:style w:type="character" w:customStyle="1" w:styleId="WW8Num13z2">
    <w:name w:val="WW8Num13z2"/>
    <w:uiPriority w:val="99"/>
    <w:rsid w:val="0052094B"/>
    <w:rPr>
      <w:rFonts w:ascii="Wingdings" w:hAnsi="Wingdings"/>
      <w:spacing w:val="0"/>
    </w:rPr>
  </w:style>
  <w:style w:type="character" w:customStyle="1" w:styleId="WW8Num14z0">
    <w:name w:val="WW8Num14z0"/>
    <w:uiPriority w:val="99"/>
    <w:rsid w:val="0052094B"/>
    <w:rPr>
      <w:b/>
      <w:spacing w:val="0"/>
    </w:rPr>
  </w:style>
  <w:style w:type="character" w:customStyle="1" w:styleId="WW8Num15z0">
    <w:name w:val="WW8Num15z0"/>
    <w:uiPriority w:val="99"/>
    <w:rsid w:val="0052094B"/>
    <w:rPr>
      <w:rFonts w:ascii="Symbol" w:hAnsi="Symbol"/>
      <w:spacing w:val="0"/>
    </w:rPr>
  </w:style>
  <w:style w:type="character" w:customStyle="1" w:styleId="WW8Num17z0">
    <w:name w:val="WW8Num17z0"/>
    <w:uiPriority w:val="99"/>
    <w:rsid w:val="0052094B"/>
    <w:rPr>
      <w:rFonts w:ascii="Symbol" w:hAnsi="Symbol"/>
      <w:spacing w:val="0"/>
    </w:rPr>
  </w:style>
  <w:style w:type="character" w:customStyle="1" w:styleId="WW8Num17z1">
    <w:name w:val="WW8Num17z1"/>
    <w:uiPriority w:val="99"/>
    <w:rsid w:val="0052094B"/>
    <w:rPr>
      <w:rFonts w:ascii="Courier New" w:hAnsi="Courier New"/>
      <w:spacing w:val="0"/>
    </w:rPr>
  </w:style>
  <w:style w:type="character" w:customStyle="1" w:styleId="WW8Num17z2">
    <w:name w:val="WW8Num17z2"/>
    <w:uiPriority w:val="99"/>
    <w:rsid w:val="0052094B"/>
    <w:rPr>
      <w:rFonts w:ascii="Wingdings" w:hAnsi="Wingdings"/>
      <w:spacing w:val="0"/>
    </w:rPr>
  </w:style>
  <w:style w:type="character" w:customStyle="1" w:styleId="WW8Num18z0">
    <w:name w:val="WW8Num18z0"/>
    <w:uiPriority w:val="99"/>
    <w:rsid w:val="0052094B"/>
    <w:rPr>
      <w:b/>
      <w:spacing w:val="0"/>
    </w:rPr>
  </w:style>
  <w:style w:type="character" w:customStyle="1" w:styleId="WW8Num19z0">
    <w:name w:val="WW8Num19z0"/>
    <w:uiPriority w:val="99"/>
    <w:rsid w:val="0052094B"/>
    <w:rPr>
      <w:rFonts w:ascii="Symbol" w:hAnsi="Symbol"/>
      <w:spacing w:val="0"/>
    </w:rPr>
  </w:style>
  <w:style w:type="character" w:customStyle="1" w:styleId="WW8Num19z1">
    <w:name w:val="WW8Num19z1"/>
    <w:uiPriority w:val="99"/>
    <w:rsid w:val="0052094B"/>
    <w:rPr>
      <w:rFonts w:ascii="Courier New" w:hAnsi="Courier New"/>
      <w:spacing w:val="0"/>
    </w:rPr>
  </w:style>
  <w:style w:type="character" w:customStyle="1" w:styleId="WW8Num19z2">
    <w:name w:val="WW8Num19z2"/>
    <w:uiPriority w:val="99"/>
    <w:rsid w:val="0052094B"/>
    <w:rPr>
      <w:rFonts w:ascii="Wingdings" w:hAnsi="Wingdings"/>
      <w:spacing w:val="0"/>
    </w:rPr>
  </w:style>
  <w:style w:type="character" w:customStyle="1" w:styleId="WW8Num21z0">
    <w:name w:val="WW8Num21z0"/>
    <w:uiPriority w:val="99"/>
    <w:rsid w:val="0052094B"/>
    <w:rPr>
      <w:rFonts w:ascii="Symbol" w:hAnsi="Symbol"/>
      <w:spacing w:val="0"/>
    </w:rPr>
  </w:style>
  <w:style w:type="character" w:customStyle="1" w:styleId="WW8Num21z1">
    <w:name w:val="WW8Num21z1"/>
    <w:uiPriority w:val="99"/>
    <w:rsid w:val="0052094B"/>
    <w:rPr>
      <w:rFonts w:ascii="Courier New" w:hAnsi="Courier New"/>
      <w:spacing w:val="0"/>
    </w:rPr>
  </w:style>
  <w:style w:type="character" w:customStyle="1" w:styleId="WW8Num21z2">
    <w:name w:val="WW8Num21z2"/>
    <w:uiPriority w:val="99"/>
    <w:rsid w:val="0052094B"/>
    <w:rPr>
      <w:rFonts w:ascii="Wingdings" w:hAnsi="Wingdings"/>
      <w:spacing w:val="0"/>
    </w:rPr>
  </w:style>
  <w:style w:type="character" w:customStyle="1" w:styleId="WW8Num22z0">
    <w:name w:val="WW8Num22z0"/>
    <w:uiPriority w:val="99"/>
    <w:rsid w:val="0052094B"/>
    <w:rPr>
      <w:rFonts w:ascii="Symbol" w:hAnsi="Symbol"/>
      <w:spacing w:val="0"/>
    </w:rPr>
  </w:style>
  <w:style w:type="character" w:customStyle="1" w:styleId="WW8Num22z1">
    <w:name w:val="WW8Num22z1"/>
    <w:uiPriority w:val="99"/>
    <w:rsid w:val="0052094B"/>
    <w:rPr>
      <w:rFonts w:ascii="Courier New" w:hAnsi="Courier New"/>
      <w:spacing w:val="0"/>
    </w:rPr>
  </w:style>
  <w:style w:type="character" w:customStyle="1" w:styleId="WW8Num22z2">
    <w:name w:val="WW8Num22z2"/>
    <w:uiPriority w:val="99"/>
    <w:rsid w:val="0052094B"/>
    <w:rPr>
      <w:rFonts w:ascii="Wingdings" w:hAnsi="Wingdings"/>
      <w:spacing w:val="0"/>
    </w:rPr>
  </w:style>
  <w:style w:type="character" w:customStyle="1" w:styleId="WW8Num23z0">
    <w:name w:val="WW8Num23z0"/>
    <w:uiPriority w:val="99"/>
    <w:rsid w:val="0052094B"/>
    <w:rPr>
      <w:rFonts w:ascii="Symbol" w:hAnsi="Symbol"/>
      <w:spacing w:val="0"/>
    </w:rPr>
  </w:style>
  <w:style w:type="character" w:customStyle="1" w:styleId="WW8Num23z1">
    <w:name w:val="WW8Num23z1"/>
    <w:uiPriority w:val="99"/>
    <w:rsid w:val="0052094B"/>
    <w:rPr>
      <w:rFonts w:ascii="Courier New" w:hAnsi="Courier New"/>
      <w:spacing w:val="0"/>
    </w:rPr>
  </w:style>
  <w:style w:type="character" w:customStyle="1" w:styleId="WW8Num23z2">
    <w:name w:val="WW8Num23z2"/>
    <w:uiPriority w:val="99"/>
    <w:rsid w:val="0052094B"/>
    <w:rPr>
      <w:rFonts w:ascii="Wingdings" w:hAnsi="Wingdings"/>
      <w:spacing w:val="0"/>
    </w:rPr>
  </w:style>
  <w:style w:type="character" w:customStyle="1" w:styleId="WW8Num24z0">
    <w:name w:val="WW8Num24z0"/>
    <w:uiPriority w:val="99"/>
    <w:rsid w:val="0052094B"/>
    <w:rPr>
      <w:rFonts w:ascii="Symbol" w:hAnsi="Symbol"/>
      <w:spacing w:val="0"/>
    </w:rPr>
  </w:style>
  <w:style w:type="character" w:customStyle="1" w:styleId="WW8Num24z1">
    <w:name w:val="WW8Num24z1"/>
    <w:uiPriority w:val="99"/>
    <w:rsid w:val="0052094B"/>
    <w:rPr>
      <w:rFonts w:ascii="Courier New" w:hAnsi="Courier New"/>
      <w:spacing w:val="0"/>
    </w:rPr>
  </w:style>
  <w:style w:type="character" w:customStyle="1" w:styleId="WW8Num24z2">
    <w:name w:val="WW8Num24z2"/>
    <w:uiPriority w:val="99"/>
    <w:rsid w:val="0052094B"/>
    <w:rPr>
      <w:rFonts w:ascii="Wingdings" w:hAnsi="Wingdings"/>
      <w:spacing w:val="0"/>
    </w:rPr>
  </w:style>
  <w:style w:type="character" w:customStyle="1" w:styleId="WW8Num25z0">
    <w:name w:val="WW8Num25z0"/>
    <w:uiPriority w:val="99"/>
    <w:rsid w:val="0052094B"/>
    <w:rPr>
      <w:rFonts w:ascii="Arial" w:hAnsi="Arial"/>
      <w:b/>
      <w:spacing w:val="0"/>
    </w:rPr>
  </w:style>
  <w:style w:type="character" w:customStyle="1" w:styleId="WW8Num25z1">
    <w:name w:val="WW8Num25z1"/>
    <w:uiPriority w:val="99"/>
    <w:rsid w:val="0052094B"/>
    <w:rPr>
      <w:rFonts w:ascii="Courier New" w:hAnsi="Courier New"/>
      <w:spacing w:val="0"/>
    </w:rPr>
  </w:style>
  <w:style w:type="character" w:customStyle="1" w:styleId="WW8Num25z2">
    <w:name w:val="WW8Num25z2"/>
    <w:uiPriority w:val="99"/>
    <w:rsid w:val="0052094B"/>
    <w:rPr>
      <w:rFonts w:ascii="Wingdings" w:hAnsi="Wingdings"/>
      <w:spacing w:val="0"/>
    </w:rPr>
  </w:style>
  <w:style w:type="character" w:customStyle="1" w:styleId="WW8Num25z3">
    <w:name w:val="WW8Num25z3"/>
    <w:uiPriority w:val="99"/>
    <w:rsid w:val="0052094B"/>
    <w:rPr>
      <w:rFonts w:ascii="Symbol" w:hAnsi="Symbol"/>
      <w:spacing w:val="0"/>
    </w:rPr>
  </w:style>
  <w:style w:type="character" w:customStyle="1" w:styleId="WW8Num27z0">
    <w:name w:val="WW8Num27z0"/>
    <w:uiPriority w:val="99"/>
    <w:rsid w:val="0052094B"/>
    <w:rPr>
      <w:rFonts w:ascii="Symbol" w:hAnsi="Symbol"/>
      <w:spacing w:val="0"/>
    </w:rPr>
  </w:style>
  <w:style w:type="character" w:customStyle="1" w:styleId="WW8Num27z2">
    <w:name w:val="WW8Num27z2"/>
    <w:uiPriority w:val="99"/>
    <w:rsid w:val="0052094B"/>
    <w:rPr>
      <w:rFonts w:ascii="Wingdings" w:hAnsi="Wingdings"/>
      <w:spacing w:val="0"/>
    </w:rPr>
  </w:style>
  <w:style w:type="character" w:customStyle="1" w:styleId="WW8Num27z4">
    <w:name w:val="WW8Num27z4"/>
    <w:uiPriority w:val="99"/>
    <w:rsid w:val="0052094B"/>
    <w:rPr>
      <w:rFonts w:ascii="Courier New" w:hAnsi="Courier New"/>
      <w:spacing w:val="0"/>
    </w:rPr>
  </w:style>
  <w:style w:type="character" w:customStyle="1" w:styleId="WW8Num29z0">
    <w:name w:val="WW8Num29z0"/>
    <w:uiPriority w:val="99"/>
    <w:rsid w:val="0052094B"/>
    <w:rPr>
      <w:rFonts w:ascii="Symbol" w:hAnsi="Symbol"/>
      <w:spacing w:val="0"/>
    </w:rPr>
  </w:style>
  <w:style w:type="character" w:customStyle="1" w:styleId="WW8Num29z1">
    <w:name w:val="WW8Num29z1"/>
    <w:uiPriority w:val="99"/>
    <w:rsid w:val="0052094B"/>
    <w:rPr>
      <w:rFonts w:ascii="Courier New" w:hAnsi="Courier New"/>
      <w:spacing w:val="0"/>
    </w:rPr>
  </w:style>
  <w:style w:type="character" w:customStyle="1" w:styleId="WW8Num29z2">
    <w:name w:val="WW8Num29z2"/>
    <w:uiPriority w:val="99"/>
    <w:rsid w:val="0052094B"/>
    <w:rPr>
      <w:rFonts w:ascii="Wingdings" w:hAnsi="Wingdings"/>
      <w:spacing w:val="0"/>
    </w:rPr>
  </w:style>
  <w:style w:type="character" w:customStyle="1" w:styleId="WW8Num31z0">
    <w:name w:val="WW8Num31z0"/>
    <w:uiPriority w:val="99"/>
    <w:rsid w:val="0052094B"/>
    <w:rPr>
      <w:rFonts w:ascii="Symbol" w:hAnsi="Symbol"/>
      <w:spacing w:val="0"/>
    </w:rPr>
  </w:style>
  <w:style w:type="character" w:customStyle="1" w:styleId="WW8Num31z1">
    <w:name w:val="WW8Num31z1"/>
    <w:uiPriority w:val="99"/>
    <w:rsid w:val="0052094B"/>
    <w:rPr>
      <w:rFonts w:ascii="Courier New" w:hAnsi="Courier New"/>
      <w:spacing w:val="0"/>
    </w:rPr>
  </w:style>
  <w:style w:type="character" w:customStyle="1" w:styleId="WW8Num31z2">
    <w:name w:val="WW8Num31z2"/>
    <w:uiPriority w:val="99"/>
    <w:rsid w:val="0052094B"/>
    <w:rPr>
      <w:rFonts w:ascii="Arial" w:hAnsi="Arial"/>
      <w:spacing w:val="0"/>
    </w:rPr>
  </w:style>
  <w:style w:type="character" w:customStyle="1" w:styleId="WW8Num31z5">
    <w:name w:val="WW8Num31z5"/>
    <w:uiPriority w:val="99"/>
    <w:rsid w:val="0052094B"/>
    <w:rPr>
      <w:rFonts w:ascii="Wingdings" w:hAnsi="Wingdings"/>
      <w:spacing w:val="0"/>
    </w:rPr>
  </w:style>
  <w:style w:type="character" w:customStyle="1" w:styleId="WW8Num32z0">
    <w:name w:val="WW8Num32z0"/>
    <w:uiPriority w:val="99"/>
    <w:rsid w:val="0052094B"/>
    <w:rPr>
      <w:rFonts w:ascii="Symbol" w:hAnsi="Symbol"/>
      <w:spacing w:val="0"/>
    </w:rPr>
  </w:style>
  <w:style w:type="character" w:customStyle="1" w:styleId="WW8Num32z1">
    <w:name w:val="WW8Num32z1"/>
    <w:uiPriority w:val="99"/>
    <w:rsid w:val="0052094B"/>
    <w:rPr>
      <w:rFonts w:ascii="Courier New" w:hAnsi="Courier New"/>
      <w:spacing w:val="0"/>
    </w:rPr>
  </w:style>
  <w:style w:type="character" w:customStyle="1" w:styleId="WW8Num32z2">
    <w:name w:val="WW8Num32z2"/>
    <w:uiPriority w:val="99"/>
    <w:rsid w:val="0052094B"/>
    <w:rPr>
      <w:rFonts w:ascii="Wingdings" w:hAnsi="Wingdings"/>
      <w:spacing w:val="0"/>
    </w:rPr>
  </w:style>
  <w:style w:type="character" w:customStyle="1" w:styleId="WW8Num33z0">
    <w:name w:val="WW8Num33z0"/>
    <w:uiPriority w:val="99"/>
    <w:rsid w:val="0052094B"/>
    <w:rPr>
      <w:rFonts w:ascii="Symbol" w:hAnsi="Symbol"/>
      <w:spacing w:val="0"/>
    </w:rPr>
  </w:style>
  <w:style w:type="character" w:customStyle="1" w:styleId="WW8Num33z1">
    <w:name w:val="WW8Num33z1"/>
    <w:uiPriority w:val="99"/>
    <w:rsid w:val="0052094B"/>
    <w:rPr>
      <w:rFonts w:ascii="Courier New" w:hAnsi="Courier New"/>
      <w:spacing w:val="0"/>
    </w:rPr>
  </w:style>
  <w:style w:type="character" w:customStyle="1" w:styleId="WW8Num33z2">
    <w:name w:val="WW8Num33z2"/>
    <w:uiPriority w:val="99"/>
    <w:rsid w:val="0052094B"/>
    <w:rPr>
      <w:rFonts w:ascii="Wingdings" w:hAnsi="Wingdings"/>
      <w:spacing w:val="0"/>
    </w:rPr>
  </w:style>
  <w:style w:type="character" w:customStyle="1" w:styleId="WW8Num34z0">
    <w:name w:val="WW8Num34z0"/>
    <w:uiPriority w:val="99"/>
    <w:rsid w:val="0052094B"/>
    <w:rPr>
      <w:rFonts w:ascii="Symbol" w:hAnsi="Symbol"/>
      <w:spacing w:val="0"/>
    </w:rPr>
  </w:style>
  <w:style w:type="character" w:customStyle="1" w:styleId="WW8Num34z1">
    <w:name w:val="WW8Num34z1"/>
    <w:uiPriority w:val="99"/>
    <w:rsid w:val="0052094B"/>
    <w:rPr>
      <w:rFonts w:ascii="Courier New" w:hAnsi="Courier New"/>
      <w:spacing w:val="0"/>
    </w:rPr>
  </w:style>
  <w:style w:type="character" w:customStyle="1" w:styleId="WW8Num34z2">
    <w:name w:val="WW8Num34z2"/>
    <w:uiPriority w:val="99"/>
    <w:rsid w:val="0052094B"/>
    <w:rPr>
      <w:rFonts w:ascii="Wingdings" w:hAnsi="Wingdings"/>
      <w:spacing w:val="0"/>
    </w:rPr>
  </w:style>
  <w:style w:type="character" w:customStyle="1" w:styleId="WW8Num35z0">
    <w:name w:val="WW8Num35z0"/>
    <w:uiPriority w:val="99"/>
    <w:rsid w:val="0052094B"/>
    <w:rPr>
      <w:b/>
      <w:spacing w:val="0"/>
    </w:rPr>
  </w:style>
  <w:style w:type="character" w:customStyle="1" w:styleId="WW8Num36z0">
    <w:name w:val="WW8Num36z0"/>
    <w:uiPriority w:val="99"/>
    <w:rsid w:val="0052094B"/>
    <w:rPr>
      <w:b/>
      <w:spacing w:val="0"/>
    </w:rPr>
  </w:style>
  <w:style w:type="character" w:customStyle="1" w:styleId="WW8Num37z0">
    <w:name w:val="WW8Num37z0"/>
    <w:uiPriority w:val="99"/>
    <w:rsid w:val="0052094B"/>
    <w:rPr>
      <w:rFonts w:ascii="Symbol" w:hAnsi="Symbol"/>
      <w:spacing w:val="0"/>
    </w:rPr>
  </w:style>
  <w:style w:type="character" w:customStyle="1" w:styleId="WW8Num37z1">
    <w:name w:val="WW8Num37z1"/>
    <w:uiPriority w:val="99"/>
    <w:rsid w:val="0052094B"/>
    <w:rPr>
      <w:rFonts w:ascii="Courier New" w:hAnsi="Courier New"/>
      <w:spacing w:val="0"/>
    </w:rPr>
  </w:style>
  <w:style w:type="character" w:customStyle="1" w:styleId="WW8Num37z2">
    <w:name w:val="WW8Num37z2"/>
    <w:uiPriority w:val="99"/>
    <w:rsid w:val="0052094B"/>
    <w:rPr>
      <w:rFonts w:ascii="Wingdings" w:hAnsi="Wingdings"/>
      <w:spacing w:val="0"/>
    </w:rPr>
  </w:style>
  <w:style w:type="character" w:customStyle="1" w:styleId="WW8Num38z0">
    <w:name w:val="WW8Num38z0"/>
    <w:uiPriority w:val="99"/>
    <w:rsid w:val="0052094B"/>
    <w:rPr>
      <w:rFonts w:ascii="Symbol" w:hAnsi="Symbol"/>
      <w:spacing w:val="0"/>
    </w:rPr>
  </w:style>
  <w:style w:type="character" w:customStyle="1" w:styleId="WW8Num38z1">
    <w:name w:val="WW8Num38z1"/>
    <w:uiPriority w:val="99"/>
    <w:rsid w:val="0052094B"/>
    <w:rPr>
      <w:rFonts w:ascii="Courier New" w:hAnsi="Courier New"/>
      <w:spacing w:val="0"/>
    </w:rPr>
  </w:style>
  <w:style w:type="character" w:customStyle="1" w:styleId="WW8Num38z2">
    <w:name w:val="WW8Num38z2"/>
    <w:uiPriority w:val="99"/>
    <w:rsid w:val="0052094B"/>
    <w:rPr>
      <w:rFonts w:ascii="Wingdings" w:hAnsi="Wingdings"/>
      <w:spacing w:val="0"/>
    </w:rPr>
  </w:style>
  <w:style w:type="character" w:customStyle="1" w:styleId="WW8Num39z0">
    <w:name w:val="WW8Num39z0"/>
    <w:uiPriority w:val="99"/>
    <w:rsid w:val="0052094B"/>
    <w:rPr>
      <w:rFonts w:ascii="Symbol" w:hAnsi="Symbol"/>
      <w:spacing w:val="0"/>
    </w:rPr>
  </w:style>
  <w:style w:type="character" w:customStyle="1" w:styleId="WW8Num39z1">
    <w:name w:val="WW8Num39z1"/>
    <w:uiPriority w:val="99"/>
    <w:rsid w:val="0052094B"/>
    <w:rPr>
      <w:rFonts w:ascii="Courier New" w:hAnsi="Courier New"/>
      <w:spacing w:val="0"/>
    </w:rPr>
  </w:style>
  <w:style w:type="character" w:customStyle="1" w:styleId="WW8Num39z2">
    <w:name w:val="WW8Num39z2"/>
    <w:uiPriority w:val="99"/>
    <w:rsid w:val="0052094B"/>
    <w:rPr>
      <w:rFonts w:ascii="Wingdings" w:hAnsi="Wingdings"/>
      <w:spacing w:val="0"/>
    </w:rPr>
  </w:style>
  <w:style w:type="character" w:customStyle="1" w:styleId="WW8Num40z0">
    <w:name w:val="WW8Num40z0"/>
    <w:uiPriority w:val="99"/>
    <w:rsid w:val="0052094B"/>
    <w:rPr>
      <w:rFonts w:ascii="Symbol" w:hAnsi="Symbol"/>
      <w:spacing w:val="0"/>
    </w:rPr>
  </w:style>
  <w:style w:type="character" w:customStyle="1" w:styleId="WW8Num40z1">
    <w:name w:val="WW8Num40z1"/>
    <w:uiPriority w:val="99"/>
    <w:rsid w:val="0052094B"/>
    <w:rPr>
      <w:rFonts w:ascii="Courier New" w:hAnsi="Courier New"/>
      <w:spacing w:val="0"/>
    </w:rPr>
  </w:style>
  <w:style w:type="character" w:customStyle="1" w:styleId="WW8Num40z2">
    <w:name w:val="WW8Num40z2"/>
    <w:uiPriority w:val="99"/>
    <w:rsid w:val="0052094B"/>
    <w:rPr>
      <w:rFonts w:ascii="Wingdings" w:hAnsi="Wingdings"/>
      <w:spacing w:val="0"/>
    </w:rPr>
  </w:style>
  <w:style w:type="character" w:customStyle="1" w:styleId="WW8Num41z0">
    <w:name w:val="WW8Num41z0"/>
    <w:uiPriority w:val="99"/>
    <w:rsid w:val="0052094B"/>
    <w:rPr>
      <w:rFonts w:ascii="Symbol" w:hAnsi="Symbol"/>
      <w:spacing w:val="0"/>
    </w:rPr>
  </w:style>
  <w:style w:type="character" w:customStyle="1" w:styleId="WW8Num41z1">
    <w:name w:val="WW8Num41z1"/>
    <w:uiPriority w:val="99"/>
    <w:rsid w:val="0052094B"/>
    <w:rPr>
      <w:rFonts w:ascii="Courier New" w:hAnsi="Courier New"/>
      <w:spacing w:val="0"/>
    </w:rPr>
  </w:style>
  <w:style w:type="character" w:customStyle="1" w:styleId="WW8Num41z2">
    <w:name w:val="WW8Num41z2"/>
    <w:uiPriority w:val="99"/>
    <w:rsid w:val="0052094B"/>
    <w:rPr>
      <w:rFonts w:ascii="Wingdings" w:hAnsi="Wingdings"/>
      <w:spacing w:val="0"/>
    </w:rPr>
  </w:style>
  <w:style w:type="character" w:customStyle="1" w:styleId="WW8Num42z2">
    <w:name w:val="WW8Num42z2"/>
    <w:uiPriority w:val="99"/>
    <w:rsid w:val="0052094B"/>
    <w:rPr>
      <w:b/>
      <w:spacing w:val="0"/>
    </w:rPr>
  </w:style>
  <w:style w:type="character" w:customStyle="1" w:styleId="WW8Num43z0">
    <w:name w:val="WW8Num43z0"/>
    <w:uiPriority w:val="99"/>
    <w:rsid w:val="0052094B"/>
    <w:rPr>
      <w:b/>
      <w:spacing w:val="0"/>
    </w:rPr>
  </w:style>
  <w:style w:type="character" w:customStyle="1" w:styleId="WW8Num44z0">
    <w:name w:val="WW8Num44z0"/>
    <w:uiPriority w:val="99"/>
    <w:rsid w:val="0052094B"/>
    <w:rPr>
      <w:b/>
      <w:spacing w:val="0"/>
    </w:rPr>
  </w:style>
  <w:style w:type="character" w:customStyle="1" w:styleId="WW8Num45z0">
    <w:name w:val="WW8Num45z0"/>
    <w:uiPriority w:val="99"/>
    <w:rsid w:val="0052094B"/>
    <w:rPr>
      <w:rFonts w:ascii="Symbol" w:hAnsi="Symbol"/>
      <w:spacing w:val="0"/>
    </w:rPr>
  </w:style>
  <w:style w:type="character" w:customStyle="1" w:styleId="WW8Num45z1">
    <w:name w:val="WW8Num45z1"/>
    <w:uiPriority w:val="99"/>
    <w:rsid w:val="0052094B"/>
    <w:rPr>
      <w:rFonts w:ascii="Courier New" w:hAnsi="Courier New"/>
      <w:spacing w:val="0"/>
    </w:rPr>
  </w:style>
  <w:style w:type="character" w:customStyle="1" w:styleId="WW8Num45z2">
    <w:name w:val="WW8Num45z2"/>
    <w:uiPriority w:val="99"/>
    <w:rsid w:val="0052094B"/>
    <w:rPr>
      <w:rFonts w:ascii="Wingdings" w:hAnsi="Wingdings"/>
      <w:spacing w:val="0"/>
    </w:rPr>
  </w:style>
  <w:style w:type="character" w:customStyle="1" w:styleId="WW8Num46z0">
    <w:name w:val="WW8Num46z0"/>
    <w:uiPriority w:val="99"/>
    <w:rsid w:val="0052094B"/>
    <w:rPr>
      <w:rFonts w:ascii="Symbol" w:hAnsi="Symbol"/>
      <w:spacing w:val="0"/>
    </w:rPr>
  </w:style>
  <w:style w:type="character" w:customStyle="1" w:styleId="WW8Num47z0">
    <w:name w:val="WW8Num47z0"/>
    <w:uiPriority w:val="99"/>
    <w:rsid w:val="0052094B"/>
    <w:rPr>
      <w:rFonts w:ascii="Symbol" w:hAnsi="Symbol"/>
      <w:spacing w:val="0"/>
    </w:rPr>
  </w:style>
  <w:style w:type="character" w:customStyle="1" w:styleId="WW8Num47z1">
    <w:name w:val="WW8Num47z1"/>
    <w:uiPriority w:val="99"/>
    <w:rsid w:val="0052094B"/>
    <w:rPr>
      <w:rFonts w:ascii="Courier New" w:hAnsi="Courier New"/>
      <w:spacing w:val="0"/>
    </w:rPr>
  </w:style>
  <w:style w:type="character" w:customStyle="1" w:styleId="WW8Num47z2">
    <w:name w:val="WW8Num47z2"/>
    <w:uiPriority w:val="99"/>
    <w:rsid w:val="0052094B"/>
    <w:rPr>
      <w:rFonts w:ascii="Wingdings" w:hAnsi="Wingdings"/>
      <w:spacing w:val="0"/>
    </w:rPr>
  </w:style>
  <w:style w:type="character" w:customStyle="1" w:styleId="WW8Num48z0">
    <w:name w:val="WW8Num48z0"/>
    <w:uiPriority w:val="99"/>
    <w:rsid w:val="0052094B"/>
    <w:rPr>
      <w:rFonts w:ascii="Symbol" w:hAnsi="Symbol"/>
      <w:spacing w:val="0"/>
    </w:rPr>
  </w:style>
  <w:style w:type="character" w:customStyle="1" w:styleId="WW8Num48z1">
    <w:name w:val="WW8Num48z1"/>
    <w:uiPriority w:val="99"/>
    <w:rsid w:val="0052094B"/>
    <w:rPr>
      <w:rFonts w:ascii="Courier New" w:hAnsi="Courier New"/>
      <w:spacing w:val="0"/>
    </w:rPr>
  </w:style>
  <w:style w:type="character" w:customStyle="1" w:styleId="WW8Num48z2">
    <w:name w:val="WW8Num48z2"/>
    <w:uiPriority w:val="99"/>
    <w:rsid w:val="0052094B"/>
    <w:rPr>
      <w:rFonts w:ascii="Wingdings" w:hAnsi="Wingdings"/>
      <w:spacing w:val="0"/>
    </w:rPr>
  </w:style>
  <w:style w:type="character" w:customStyle="1" w:styleId="WW8Num49z0">
    <w:name w:val="WW8Num49z0"/>
    <w:uiPriority w:val="99"/>
    <w:rsid w:val="0052094B"/>
    <w:rPr>
      <w:rFonts w:ascii="Symbol" w:hAnsi="Symbol"/>
      <w:spacing w:val="0"/>
    </w:rPr>
  </w:style>
  <w:style w:type="character" w:customStyle="1" w:styleId="WW8Num49z1">
    <w:name w:val="WW8Num49z1"/>
    <w:uiPriority w:val="99"/>
    <w:rsid w:val="0052094B"/>
    <w:rPr>
      <w:rFonts w:ascii="Courier New" w:hAnsi="Courier New"/>
      <w:spacing w:val="0"/>
    </w:rPr>
  </w:style>
  <w:style w:type="character" w:customStyle="1" w:styleId="WW8Num49z2">
    <w:name w:val="WW8Num49z2"/>
    <w:uiPriority w:val="99"/>
    <w:rsid w:val="0052094B"/>
    <w:rPr>
      <w:rFonts w:ascii="Wingdings" w:hAnsi="Wingdings"/>
      <w:spacing w:val="0"/>
    </w:rPr>
  </w:style>
  <w:style w:type="character" w:customStyle="1" w:styleId="FootnoteCharacters">
    <w:name w:val="Footnote Characters"/>
    <w:uiPriority w:val="99"/>
    <w:rsid w:val="0052094B"/>
    <w:rPr>
      <w:spacing w:val="0"/>
      <w:vertAlign w:val="superscript"/>
    </w:rPr>
  </w:style>
  <w:style w:type="character" w:customStyle="1" w:styleId="NumberingSymbols">
    <w:name w:val="Numbering Symbols"/>
    <w:uiPriority w:val="99"/>
    <w:rsid w:val="0052094B"/>
  </w:style>
  <w:style w:type="paragraph" w:customStyle="1" w:styleId="Heading">
    <w:name w:val="Heading"/>
    <w:basedOn w:val="Normal"/>
    <w:next w:val="Textoindependiente"/>
    <w:uiPriority w:val="99"/>
    <w:rsid w:val="0052094B"/>
    <w:pPr>
      <w:keepNext/>
      <w:suppressAutoHyphens/>
      <w:spacing w:before="240" w:after="120"/>
    </w:pPr>
    <w:rPr>
      <w:rFonts w:eastAsia="MS Mincho"/>
      <w:sz w:val="28"/>
      <w:szCs w:val="28"/>
    </w:rPr>
  </w:style>
  <w:style w:type="paragraph" w:styleId="Lista">
    <w:name w:val="List"/>
    <w:basedOn w:val="Textoindependiente"/>
    <w:uiPriority w:val="99"/>
    <w:rsid w:val="0052094B"/>
    <w:pPr>
      <w:framePr w:hSpace="0" w:wrap="auto" w:hAnchor="text" w:yAlign="inline"/>
      <w:suppressAutoHyphens/>
    </w:pPr>
  </w:style>
  <w:style w:type="paragraph" w:styleId="Epgrafe">
    <w:name w:val="caption"/>
    <w:basedOn w:val="Normal"/>
    <w:uiPriority w:val="99"/>
    <w:qFormat/>
    <w:rsid w:val="0052094B"/>
    <w:pPr>
      <w:suppressLineNumbers/>
      <w:suppressAutoHyphens/>
      <w:spacing w:before="120" w:after="120"/>
    </w:pPr>
    <w:rPr>
      <w:i/>
      <w:iCs/>
    </w:rPr>
  </w:style>
  <w:style w:type="paragraph" w:customStyle="1" w:styleId="Index">
    <w:name w:val="Index"/>
    <w:basedOn w:val="Normal"/>
    <w:uiPriority w:val="99"/>
    <w:rsid w:val="0052094B"/>
    <w:pPr>
      <w:suppressLineNumbers/>
      <w:suppressAutoHyphens/>
    </w:pPr>
  </w:style>
  <w:style w:type="paragraph" w:styleId="Subttulo">
    <w:name w:val="Subtitle"/>
    <w:basedOn w:val="Heading"/>
    <w:next w:val="Textoindependiente"/>
    <w:link w:val="SubttuloCar"/>
    <w:uiPriority w:val="99"/>
    <w:qFormat/>
    <w:rsid w:val="0052094B"/>
    <w:pPr>
      <w:jc w:val="center"/>
    </w:pPr>
    <w:rPr>
      <w:rFonts w:cs="Times New Roman"/>
      <w:i/>
      <w:iCs/>
    </w:rPr>
  </w:style>
  <w:style w:type="character" w:customStyle="1" w:styleId="SubttuloCar">
    <w:name w:val="Subtítulo Car"/>
    <w:basedOn w:val="Fuentedeprrafopredeter"/>
    <w:link w:val="Subttulo"/>
    <w:uiPriority w:val="99"/>
    <w:locked/>
    <w:rsid w:val="0052094B"/>
    <w:rPr>
      <w:rFonts w:ascii="Arial" w:eastAsia="MS Mincho" w:hAnsi="Arial" w:cs="Times New Roman"/>
      <w:i/>
      <w:sz w:val="28"/>
      <w:lang w:eastAsia="en-US"/>
    </w:rPr>
  </w:style>
  <w:style w:type="paragraph" w:customStyle="1" w:styleId="Framecontents">
    <w:name w:val="Frame contents"/>
    <w:basedOn w:val="Textoindependiente"/>
    <w:uiPriority w:val="99"/>
    <w:rsid w:val="0052094B"/>
    <w:pPr>
      <w:framePr w:hSpace="0" w:wrap="auto" w:hAnchor="text" w:yAlign="inline"/>
      <w:suppressAutoHyphens/>
    </w:pPr>
  </w:style>
  <w:style w:type="paragraph" w:customStyle="1" w:styleId="TableContents">
    <w:name w:val="Table Contents"/>
    <w:basedOn w:val="Normal"/>
    <w:uiPriority w:val="99"/>
    <w:rsid w:val="0052094B"/>
    <w:pPr>
      <w:suppressLineNumbers/>
      <w:suppressAutoHyphens/>
    </w:pPr>
  </w:style>
  <w:style w:type="paragraph" w:customStyle="1" w:styleId="TableHeading">
    <w:name w:val="Table Heading"/>
    <w:basedOn w:val="TableContents"/>
    <w:uiPriority w:val="99"/>
    <w:rsid w:val="0052094B"/>
    <w:pPr>
      <w:jc w:val="center"/>
    </w:pPr>
    <w:rPr>
      <w:b/>
      <w:bCs/>
    </w:rPr>
  </w:style>
  <w:style w:type="paragraph" w:customStyle="1" w:styleId="Asuntodelcomentario1">
    <w:name w:val="Asunto del comentario1"/>
    <w:basedOn w:val="Textocomentario"/>
    <w:next w:val="Textocomentario"/>
    <w:uiPriority w:val="99"/>
    <w:rsid w:val="0052094B"/>
    <w:rPr>
      <w:b/>
      <w:bCs/>
      <w:lang w:val="es-ES"/>
    </w:rPr>
  </w:style>
  <w:style w:type="paragraph" w:customStyle="1" w:styleId="DI-Prrafo-2">
    <w:name w:val="DI- Párrafo -2"/>
    <w:basedOn w:val="Normal"/>
    <w:uiPriority w:val="99"/>
    <w:rsid w:val="0052094B"/>
    <w:pPr>
      <w:spacing w:after="400" w:line="360" w:lineRule="exact"/>
    </w:pPr>
    <w:rPr>
      <w:rFonts w:ascii="News Gothic MT" w:hAnsi="News Gothic MT" w:cs="News Gothic MT"/>
      <w:w w:val="95"/>
      <w:sz w:val="20"/>
      <w:szCs w:val="20"/>
    </w:rPr>
  </w:style>
  <w:style w:type="character" w:customStyle="1" w:styleId="TextodegloboCar">
    <w:name w:val="Texto de globo Car"/>
    <w:link w:val="Textodeglobo"/>
    <w:uiPriority w:val="99"/>
    <w:semiHidden/>
    <w:locked/>
    <w:rsid w:val="002720AE"/>
    <w:rPr>
      <w:rFonts w:ascii="Times New Roman" w:hAnsi="Times New Roman"/>
      <w:sz w:val="20"/>
      <w:szCs w:val="20"/>
      <w:lang w:eastAsia="es-ES"/>
    </w:rPr>
  </w:style>
  <w:style w:type="paragraph" w:customStyle="1" w:styleId="BodyText31">
    <w:name w:val="Body Text 31"/>
    <w:basedOn w:val="Normal"/>
    <w:uiPriority w:val="99"/>
    <w:rsid w:val="0052094B"/>
    <w:pPr>
      <w:suppressAutoHyphens/>
    </w:pPr>
    <w:rPr>
      <w:rFonts w:ascii="Arial Narrow" w:hAnsi="Arial Narrow" w:cs="Arial Narrow"/>
      <w:sz w:val="32"/>
      <w:szCs w:val="32"/>
      <w:lang w:val="es-ES_tradnl"/>
    </w:rPr>
  </w:style>
  <w:style w:type="paragraph" w:customStyle="1" w:styleId="Textoindependiente31">
    <w:name w:val="Texto independiente 31"/>
    <w:basedOn w:val="Normal"/>
    <w:uiPriority w:val="99"/>
    <w:rsid w:val="0052094B"/>
    <w:pPr>
      <w:suppressAutoHyphens/>
      <w:autoSpaceDN/>
      <w:adjustRightInd/>
    </w:pPr>
    <w:rPr>
      <w:rFonts w:ascii="Arial Narrow" w:hAnsi="Arial Narrow" w:cs="Arial Narrow"/>
      <w:sz w:val="32"/>
      <w:szCs w:val="32"/>
      <w:lang w:val="es-ES_tradnl" w:eastAsia="ar-SA"/>
    </w:rPr>
  </w:style>
  <w:style w:type="paragraph" w:customStyle="1" w:styleId="Sangra2detindependiente1">
    <w:name w:val="Sangría 2 de t. independiente1"/>
    <w:basedOn w:val="Normal"/>
    <w:uiPriority w:val="99"/>
    <w:rsid w:val="0052094B"/>
    <w:pPr>
      <w:suppressAutoHyphens/>
      <w:autoSpaceDN/>
      <w:adjustRightInd/>
      <w:spacing w:after="120" w:line="480" w:lineRule="auto"/>
      <w:ind w:left="283"/>
    </w:pPr>
    <w:rPr>
      <w:lang w:eastAsia="ar-SA"/>
    </w:rPr>
  </w:style>
  <w:style w:type="paragraph" w:customStyle="1" w:styleId="Sangra3detindependiente1">
    <w:name w:val="Sangría 3 de t. independiente1"/>
    <w:basedOn w:val="Normal"/>
    <w:uiPriority w:val="99"/>
    <w:rsid w:val="0052094B"/>
    <w:pPr>
      <w:suppressAutoHyphens/>
      <w:autoSpaceDN/>
      <w:adjustRightInd/>
      <w:spacing w:after="120"/>
      <w:ind w:left="283"/>
    </w:pPr>
    <w:rPr>
      <w:sz w:val="16"/>
      <w:szCs w:val="16"/>
      <w:lang w:eastAsia="ar-SA"/>
    </w:rPr>
  </w:style>
  <w:style w:type="character" w:customStyle="1" w:styleId="CommentSubjectChar">
    <w:name w:val="Comment Subject Char"/>
    <w:uiPriority w:val="99"/>
    <w:semiHidden/>
    <w:locked/>
    <w:rsid w:val="0052094B"/>
    <w:rPr>
      <w:rFonts w:ascii="Arial" w:hAnsi="Arial"/>
      <w:b/>
      <w:sz w:val="20"/>
      <w:lang w:val="en-US" w:eastAsia="en-US"/>
    </w:rPr>
  </w:style>
  <w:style w:type="paragraph" w:styleId="Asuntodelcomentario">
    <w:name w:val="annotation subject"/>
    <w:basedOn w:val="Textocomentario"/>
    <w:next w:val="Textocomentario"/>
    <w:link w:val="AsuntodelcomentarioCar"/>
    <w:uiPriority w:val="99"/>
    <w:semiHidden/>
    <w:rsid w:val="0052094B"/>
    <w:rPr>
      <w:b/>
      <w:bCs/>
      <w:lang w:val="es-MX"/>
    </w:rPr>
  </w:style>
  <w:style w:type="character" w:customStyle="1" w:styleId="AsuntodelcomentarioCar">
    <w:name w:val="Asunto del comentario Car"/>
    <w:basedOn w:val="TextocomentarioCar"/>
    <w:link w:val="Asuntodelcomentario"/>
    <w:uiPriority w:val="99"/>
    <w:semiHidden/>
    <w:locked/>
    <w:rsid w:val="008B1887"/>
    <w:rPr>
      <w:rFonts w:ascii="Arial" w:hAnsi="Arial" w:cs="Times New Roman"/>
      <w:b/>
      <w:sz w:val="20"/>
      <w:lang w:val="es-MX" w:eastAsia="en-US"/>
    </w:rPr>
  </w:style>
  <w:style w:type="paragraph" w:styleId="Textoindependiente2">
    <w:name w:val="Body Text 2"/>
    <w:basedOn w:val="Normal"/>
    <w:link w:val="Textoindependiente2Car"/>
    <w:uiPriority w:val="99"/>
    <w:rsid w:val="0052094B"/>
    <w:rPr>
      <w:rFonts w:ascii="Tahoma" w:hAnsi="Tahoma" w:cs="Times New Roman"/>
      <w:sz w:val="20"/>
      <w:szCs w:val="20"/>
    </w:rPr>
  </w:style>
  <w:style w:type="character" w:customStyle="1" w:styleId="Textoindependiente2Car">
    <w:name w:val="Texto independiente 2 Car"/>
    <w:basedOn w:val="Fuentedeprrafopredeter"/>
    <w:link w:val="Textoindependiente2"/>
    <w:uiPriority w:val="99"/>
    <w:locked/>
    <w:rsid w:val="0052094B"/>
    <w:rPr>
      <w:rFonts w:ascii="Tahoma" w:hAnsi="Tahoma" w:cs="Times New Roman"/>
      <w:lang w:eastAsia="en-US"/>
    </w:rPr>
  </w:style>
  <w:style w:type="paragraph" w:styleId="NormalWeb">
    <w:name w:val="Normal (Web)"/>
    <w:basedOn w:val="Normal"/>
    <w:uiPriority w:val="99"/>
    <w:rsid w:val="0052094B"/>
    <w:pPr>
      <w:tabs>
        <w:tab w:val="clear" w:pos="1985"/>
        <w:tab w:val="clear" w:pos="2880"/>
      </w:tabs>
      <w:autoSpaceDE/>
      <w:autoSpaceDN/>
      <w:adjustRightInd/>
      <w:spacing w:before="100" w:beforeAutospacing="1" w:after="100" w:afterAutospacing="1" w:line="240" w:lineRule="auto"/>
      <w:ind w:left="0" w:firstLine="0"/>
      <w:jc w:val="left"/>
    </w:pPr>
    <w:rPr>
      <w:rFonts w:eastAsia="MS Mincho"/>
      <w:color w:val="000000"/>
      <w:sz w:val="24"/>
      <w:szCs w:val="24"/>
      <w:lang w:val="es-ES" w:eastAsia="ja-JP"/>
    </w:rPr>
  </w:style>
  <w:style w:type="character" w:customStyle="1" w:styleId="orgs1">
    <w:name w:val="orgs1"/>
    <w:uiPriority w:val="99"/>
    <w:rsid w:val="0052094B"/>
  </w:style>
  <w:style w:type="character" w:customStyle="1" w:styleId="desccode">
    <w:name w:val="desccode"/>
    <w:uiPriority w:val="99"/>
    <w:rsid w:val="0052094B"/>
  </w:style>
  <w:style w:type="paragraph" w:customStyle="1" w:styleId="Prrafodelista1">
    <w:name w:val="Párrafo de lista1"/>
    <w:basedOn w:val="Normal"/>
    <w:uiPriority w:val="99"/>
    <w:rsid w:val="002216E5"/>
    <w:pPr>
      <w:ind w:left="720"/>
      <w:contextualSpacing/>
    </w:pPr>
  </w:style>
  <w:style w:type="table" w:styleId="Tablaconcuadrcula">
    <w:name w:val="Table Grid"/>
    <w:basedOn w:val="Tablanormal"/>
    <w:uiPriority w:val="59"/>
    <w:rsid w:val="00B858BC"/>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locked/>
    <w:rsid w:val="00003FFE"/>
    <w:rPr>
      <w:rFonts w:cs="Times New Roman"/>
      <w:sz w:val="16"/>
    </w:rPr>
  </w:style>
  <w:style w:type="paragraph" w:customStyle="1" w:styleId="Prrafodelista2">
    <w:name w:val="Párrafo de lista2"/>
    <w:basedOn w:val="Normal"/>
    <w:uiPriority w:val="99"/>
    <w:rsid w:val="00267BE8"/>
    <w:pPr>
      <w:ind w:left="720"/>
      <w:contextualSpacing/>
    </w:pPr>
  </w:style>
  <w:style w:type="paragraph" w:styleId="Revisin">
    <w:name w:val="Revision"/>
    <w:hidden/>
    <w:uiPriority w:val="99"/>
    <w:semiHidden/>
    <w:rsid w:val="0013246B"/>
    <w:rPr>
      <w:rFonts w:ascii="Arial" w:hAnsi="Arial" w:cs="Arial"/>
      <w:lang w:eastAsia="en-US"/>
    </w:rPr>
  </w:style>
  <w:style w:type="paragraph" w:styleId="Prrafodelista">
    <w:name w:val="List Paragraph"/>
    <w:basedOn w:val="Normal"/>
    <w:uiPriority w:val="99"/>
    <w:qFormat/>
    <w:rsid w:val="0013246B"/>
    <w:pPr>
      <w:ind w:left="720"/>
      <w:contextualSpacing/>
    </w:pPr>
  </w:style>
  <w:style w:type="paragraph" w:styleId="TtulodeTDC">
    <w:name w:val="TOC Heading"/>
    <w:basedOn w:val="Ttulo1"/>
    <w:next w:val="Normal"/>
    <w:uiPriority w:val="39"/>
    <w:unhideWhenUsed/>
    <w:qFormat/>
    <w:rsid w:val="00ED489B"/>
    <w:pPr>
      <w:keepLines/>
      <w:tabs>
        <w:tab w:val="clear" w:pos="2880"/>
      </w:tabs>
      <w:autoSpaceDE/>
      <w:autoSpaceDN/>
      <w:adjustRightInd/>
      <w:spacing w:before="240" w:line="259" w:lineRule="auto"/>
      <w:ind w:left="0" w:firstLine="0"/>
      <w:jc w:val="left"/>
      <w:outlineLvl w:val="9"/>
    </w:pPr>
    <w:rPr>
      <w:rFonts w:asciiTheme="majorHAnsi" w:eastAsiaTheme="majorEastAsia" w:hAnsiTheme="majorHAnsi" w:cstheme="majorBidi"/>
      <w:i w:val="0"/>
      <w:iCs w:val="0"/>
      <w:color w:val="365F91" w:themeColor="accent1" w:themeShade="BF"/>
      <w:sz w:val="32"/>
      <w:szCs w:val="32"/>
      <w:lang w:val="es-MX" w:eastAsia="es-MX"/>
    </w:rPr>
  </w:style>
  <w:style w:type="paragraph" w:styleId="TDC1">
    <w:name w:val="toc 1"/>
    <w:basedOn w:val="Normal"/>
    <w:next w:val="Normal"/>
    <w:autoRedefine/>
    <w:uiPriority w:val="39"/>
    <w:unhideWhenUsed/>
    <w:rsid w:val="0027146F"/>
    <w:pPr>
      <w:tabs>
        <w:tab w:val="clear" w:pos="1985"/>
        <w:tab w:val="clear" w:pos="2880"/>
      </w:tabs>
      <w:spacing w:before="120"/>
      <w:ind w:left="0"/>
      <w:jc w:val="left"/>
    </w:pPr>
    <w:rPr>
      <w:rFonts w:asciiTheme="minorHAnsi" w:hAnsiTheme="minorHAnsi"/>
      <w:b/>
      <w:sz w:val="24"/>
      <w:szCs w:val="24"/>
    </w:rPr>
  </w:style>
  <w:style w:type="paragraph" w:styleId="TDC3">
    <w:name w:val="toc 3"/>
    <w:basedOn w:val="Normal"/>
    <w:next w:val="Normal"/>
    <w:autoRedefine/>
    <w:uiPriority w:val="39"/>
    <w:unhideWhenUsed/>
    <w:rsid w:val="00522A4A"/>
    <w:pPr>
      <w:tabs>
        <w:tab w:val="clear" w:pos="1985"/>
        <w:tab w:val="clear" w:pos="2880"/>
        <w:tab w:val="right" w:pos="8829"/>
      </w:tabs>
      <w:ind w:left="440"/>
      <w:jc w:val="left"/>
    </w:pPr>
    <w:rPr>
      <w:rFonts w:asciiTheme="minorHAnsi" w:hAnsiTheme="minorHAnsi"/>
    </w:rPr>
  </w:style>
  <w:style w:type="paragraph" w:styleId="TDC4">
    <w:name w:val="toc 4"/>
    <w:basedOn w:val="Normal"/>
    <w:next w:val="Normal"/>
    <w:autoRedefine/>
    <w:uiPriority w:val="39"/>
    <w:unhideWhenUsed/>
    <w:rsid w:val="0027146F"/>
    <w:pPr>
      <w:tabs>
        <w:tab w:val="clear" w:pos="1985"/>
        <w:tab w:val="clear" w:pos="2880"/>
      </w:tabs>
      <w:ind w:left="660"/>
      <w:jc w:val="left"/>
    </w:pPr>
    <w:rPr>
      <w:rFonts w:asciiTheme="minorHAnsi" w:hAnsiTheme="minorHAnsi"/>
      <w:sz w:val="20"/>
      <w:szCs w:val="20"/>
    </w:rPr>
  </w:style>
  <w:style w:type="paragraph" w:styleId="TDC5">
    <w:name w:val="toc 5"/>
    <w:basedOn w:val="Normal"/>
    <w:next w:val="Normal"/>
    <w:autoRedefine/>
    <w:uiPriority w:val="39"/>
    <w:unhideWhenUsed/>
    <w:rsid w:val="0027146F"/>
    <w:pPr>
      <w:tabs>
        <w:tab w:val="clear" w:pos="1985"/>
        <w:tab w:val="clear" w:pos="2880"/>
      </w:tabs>
      <w:ind w:left="880"/>
      <w:jc w:val="left"/>
    </w:pPr>
    <w:rPr>
      <w:rFonts w:asciiTheme="minorHAnsi" w:hAnsiTheme="minorHAnsi"/>
      <w:sz w:val="20"/>
      <w:szCs w:val="20"/>
    </w:rPr>
  </w:style>
  <w:style w:type="paragraph" w:styleId="TDC6">
    <w:name w:val="toc 6"/>
    <w:basedOn w:val="Normal"/>
    <w:next w:val="Normal"/>
    <w:autoRedefine/>
    <w:uiPriority w:val="39"/>
    <w:unhideWhenUsed/>
    <w:rsid w:val="0027146F"/>
    <w:pPr>
      <w:tabs>
        <w:tab w:val="clear" w:pos="1985"/>
        <w:tab w:val="clear" w:pos="2880"/>
      </w:tabs>
      <w:ind w:left="1100"/>
      <w:jc w:val="left"/>
    </w:pPr>
    <w:rPr>
      <w:rFonts w:asciiTheme="minorHAnsi" w:hAnsiTheme="minorHAnsi"/>
      <w:sz w:val="20"/>
      <w:szCs w:val="20"/>
    </w:rPr>
  </w:style>
  <w:style w:type="paragraph" w:styleId="TDC7">
    <w:name w:val="toc 7"/>
    <w:basedOn w:val="Normal"/>
    <w:next w:val="Normal"/>
    <w:autoRedefine/>
    <w:uiPriority w:val="39"/>
    <w:unhideWhenUsed/>
    <w:rsid w:val="0027146F"/>
    <w:pPr>
      <w:tabs>
        <w:tab w:val="clear" w:pos="1985"/>
        <w:tab w:val="clear" w:pos="2880"/>
      </w:tabs>
      <w:ind w:left="1320"/>
      <w:jc w:val="left"/>
    </w:pPr>
    <w:rPr>
      <w:rFonts w:asciiTheme="minorHAnsi" w:hAnsiTheme="minorHAnsi"/>
      <w:sz w:val="20"/>
      <w:szCs w:val="20"/>
    </w:rPr>
  </w:style>
  <w:style w:type="paragraph" w:styleId="TDC8">
    <w:name w:val="toc 8"/>
    <w:basedOn w:val="Normal"/>
    <w:next w:val="Normal"/>
    <w:autoRedefine/>
    <w:uiPriority w:val="39"/>
    <w:unhideWhenUsed/>
    <w:rsid w:val="0027146F"/>
    <w:pPr>
      <w:tabs>
        <w:tab w:val="clear" w:pos="1985"/>
        <w:tab w:val="clear" w:pos="2880"/>
      </w:tabs>
      <w:ind w:left="1540"/>
      <w:jc w:val="left"/>
    </w:pPr>
    <w:rPr>
      <w:rFonts w:asciiTheme="minorHAnsi" w:hAnsiTheme="minorHAnsi"/>
      <w:sz w:val="20"/>
      <w:szCs w:val="20"/>
    </w:rPr>
  </w:style>
  <w:style w:type="paragraph" w:styleId="TDC9">
    <w:name w:val="toc 9"/>
    <w:basedOn w:val="Normal"/>
    <w:next w:val="Normal"/>
    <w:autoRedefine/>
    <w:uiPriority w:val="39"/>
    <w:unhideWhenUsed/>
    <w:rsid w:val="0027146F"/>
    <w:pPr>
      <w:tabs>
        <w:tab w:val="clear" w:pos="1985"/>
        <w:tab w:val="clear" w:pos="2880"/>
      </w:tabs>
      <w:ind w:left="1760"/>
      <w:jc w:val="left"/>
    </w:pPr>
    <w:rPr>
      <w:rFonts w:asciiTheme="minorHAnsi" w:hAnsiTheme="minorHAnsi"/>
      <w:sz w:val="20"/>
      <w:szCs w:val="20"/>
    </w:rPr>
  </w:style>
  <w:style w:type="character" w:styleId="Textoennegrita">
    <w:name w:val="Strong"/>
    <w:basedOn w:val="Fuentedeprrafopredeter"/>
    <w:uiPriority w:val="22"/>
    <w:qFormat/>
    <w:rsid w:val="009508D6"/>
    <w:rPr>
      <w:b/>
      <w:bCs/>
    </w:rPr>
  </w:style>
  <w:style w:type="paragraph" w:customStyle="1" w:styleId="Estilo1">
    <w:name w:val="Estilo1"/>
    <w:basedOn w:val="Normal"/>
    <w:link w:val="Estilo1Car"/>
    <w:qFormat/>
    <w:rsid w:val="00370B7C"/>
    <w:pPr>
      <w:tabs>
        <w:tab w:val="clear" w:pos="1985"/>
        <w:tab w:val="clear" w:pos="2880"/>
      </w:tabs>
      <w:spacing w:line="240" w:lineRule="auto"/>
      <w:ind w:left="0" w:firstLine="0"/>
      <w:jc w:val="left"/>
    </w:pPr>
  </w:style>
  <w:style w:type="paragraph" w:customStyle="1" w:styleId="Estilo2">
    <w:name w:val="Estilo2"/>
    <w:basedOn w:val="Normal"/>
    <w:link w:val="Estilo2Car"/>
    <w:qFormat/>
    <w:rsid w:val="00370B7C"/>
    <w:pPr>
      <w:tabs>
        <w:tab w:val="clear" w:pos="1985"/>
        <w:tab w:val="clear" w:pos="2880"/>
      </w:tabs>
      <w:spacing w:line="240" w:lineRule="auto"/>
      <w:ind w:left="0" w:firstLine="0"/>
      <w:jc w:val="left"/>
    </w:pPr>
    <w:rPr>
      <w:b/>
    </w:rPr>
  </w:style>
  <w:style w:type="character" w:customStyle="1" w:styleId="Estilo1Car">
    <w:name w:val="Estilo1 Car"/>
    <w:basedOn w:val="Fuentedeprrafopredeter"/>
    <w:link w:val="Estilo1"/>
    <w:rsid w:val="00370B7C"/>
    <w:rPr>
      <w:rFonts w:ascii="Arial" w:hAnsi="Arial" w:cs="Arial"/>
      <w:lang w:eastAsia="en-US"/>
    </w:rPr>
  </w:style>
  <w:style w:type="paragraph" w:customStyle="1" w:styleId="Estilo3">
    <w:name w:val="Estilo3"/>
    <w:basedOn w:val="Normal"/>
    <w:link w:val="Estilo3Car"/>
    <w:qFormat/>
    <w:rsid w:val="00370B7C"/>
    <w:pPr>
      <w:tabs>
        <w:tab w:val="clear" w:pos="1985"/>
        <w:tab w:val="clear" w:pos="2880"/>
      </w:tabs>
      <w:spacing w:line="240" w:lineRule="auto"/>
      <w:ind w:left="0" w:firstLine="0"/>
      <w:jc w:val="left"/>
    </w:pPr>
    <w:rPr>
      <w:b/>
    </w:rPr>
  </w:style>
  <w:style w:type="character" w:customStyle="1" w:styleId="Estilo2Car">
    <w:name w:val="Estilo2 Car"/>
    <w:basedOn w:val="Fuentedeprrafopredeter"/>
    <w:link w:val="Estilo2"/>
    <w:rsid w:val="00370B7C"/>
    <w:rPr>
      <w:rFonts w:ascii="Arial" w:hAnsi="Arial" w:cs="Arial"/>
      <w:b/>
      <w:lang w:eastAsia="en-US"/>
    </w:rPr>
  </w:style>
  <w:style w:type="character" w:customStyle="1" w:styleId="Ttulo7Car">
    <w:name w:val="Título 7 Car"/>
    <w:basedOn w:val="Fuentedeprrafopredeter"/>
    <w:link w:val="Ttulo7"/>
    <w:semiHidden/>
    <w:rsid w:val="00370B7C"/>
    <w:rPr>
      <w:rFonts w:asciiTheme="majorHAnsi" w:eastAsiaTheme="majorEastAsia" w:hAnsiTheme="majorHAnsi" w:cstheme="majorBidi"/>
      <w:i/>
      <w:iCs/>
      <w:color w:val="243F60" w:themeColor="accent1" w:themeShade="7F"/>
      <w:lang w:eastAsia="en-US"/>
    </w:rPr>
  </w:style>
  <w:style w:type="character" w:customStyle="1" w:styleId="Estilo3Car">
    <w:name w:val="Estilo3 Car"/>
    <w:basedOn w:val="Fuentedeprrafopredeter"/>
    <w:link w:val="Estilo3"/>
    <w:rsid w:val="00370B7C"/>
    <w:rPr>
      <w:rFonts w:ascii="Arial" w:hAnsi="Arial" w:cs="Arial"/>
      <w:b/>
      <w:lang w:eastAsia="en-US"/>
    </w:rPr>
  </w:style>
  <w:style w:type="character" w:customStyle="1" w:styleId="Ttulo8Car">
    <w:name w:val="Título 8 Car"/>
    <w:basedOn w:val="Fuentedeprrafopredeter"/>
    <w:link w:val="Ttulo8"/>
    <w:semiHidden/>
    <w:rsid w:val="00370B7C"/>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semiHidden/>
    <w:rsid w:val="00370B7C"/>
    <w:rPr>
      <w:rFonts w:asciiTheme="majorHAnsi" w:eastAsiaTheme="majorEastAsia" w:hAnsiTheme="majorHAnsi" w:cstheme="majorBidi"/>
      <w:i/>
      <w:iCs/>
      <w:color w:val="272727" w:themeColor="text1" w:themeTint="D8"/>
      <w:sz w:val="21"/>
      <w:szCs w:val="21"/>
      <w:lang w:eastAsia="en-US"/>
    </w:rPr>
  </w:style>
  <w:style w:type="character" w:styleId="nfasis">
    <w:name w:val="Emphasis"/>
    <w:basedOn w:val="Fuentedeprrafopredeter"/>
    <w:qFormat/>
    <w:rsid w:val="00370B7C"/>
    <w:rPr>
      <w:i/>
      <w:iCs/>
    </w:rPr>
  </w:style>
  <w:style w:type="character" w:customStyle="1" w:styleId="st1">
    <w:name w:val="st1"/>
    <w:basedOn w:val="Fuentedeprrafopredeter"/>
    <w:rsid w:val="007E5FAF"/>
  </w:style>
  <w:style w:type="character" w:styleId="Refdenotaalpie">
    <w:name w:val="footnote reference"/>
    <w:basedOn w:val="Fuentedeprrafopredeter"/>
    <w:uiPriority w:val="99"/>
    <w:unhideWhenUsed/>
    <w:locked/>
    <w:rsid w:val="00CF3462"/>
    <w:rPr>
      <w:vertAlign w:val="superscript"/>
    </w:rPr>
  </w:style>
  <w:style w:type="character" w:styleId="Hipervnculovisitado">
    <w:name w:val="FollowedHyperlink"/>
    <w:basedOn w:val="Fuentedeprrafopredeter"/>
    <w:uiPriority w:val="99"/>
    <w:semiHidden/>
    <w:unhideWhenUsed/>
    <w:locked/>
    <w:rsid w:val="009076F0"/>
    <w:rPr>
      <w:color w:val="800080" w:themeColor="followedHyperlink"/>
      <w:u w:val="single"/>
    </w:rPr>
  </w:style>
  <w:style w:type="character" w:customStyle="1" w:styleId="hps">
    <w:name w:val="hps"/>
    <w:basedOn w:val="Fuentedeprrafopredeter"/>
    <w:rsid w:val="00E51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27111">
      <w:bodyDiv w:val="1"/>
      <w:marLeft w:val="0"/>
      <w:marRight w:val="0"/>
      <w:marTop w:val="0"/>
      <w:marBottom w:val="0"/>
      <w:divBdr>
        <w:top w:val="none" w:sz="0" w:space="0" w:color="auto"/>
        <w:left w:val="none" w:sz="0" w:space="0" w:color="auto"/>
        <w:bottom w:val="none" w:sz="0" w:space="0" w:color="auto"/>
        <w:right w:val="none" w:sz="0" w:space="0" w:color="auto"/>
      </w:divBdr>
    </w:div>
    <w:div w:id="523058838">
      <w:bodyDiv w:val="1"/>
      <w:marLeft w:val="0"/>
      <w:marRight w:val="0"/>
      <w:marTop w:val="0"/>
      <w:marBottom w:val="0"/>
      <w:divBdr>
        <w:top w:val="none" w:sz="0" w:space="0" w:color="auto"/>
        <w:left w:val="none" w:sz="0" w:space="0" w:color="auto"/>
        <w:bottom w:val="none" w:sz="0" w:space="0" w:color="auto"/>
        <w:right w:val="none" w:sz="0" w:space="0" w:color="auto"/>
      </w:divBdr>
    </w:div>
    <w:div w:id="552078269">
      <w:bodyDiv w:val="1"/>
      <w:marLeft w:val="0"/>
      <w:marRight w:val="0"/>
      <w:marTop w:val="0"/>
      <w:marBottom w:val="0"/>
      <w:divBdr>
        <w:top w:val="none" w:sz="0" w:space="0" w:color="auto"/>
        <w:left w:val="none" w:sz="0" w:space="0" w:color="auto"/>
        <w:bottom w:val="none" w:sz="0" w:space="0" w:color="auto"/>
        <w:right w:val="none" w:sz="0" w:space="0" w:color="auto"/>
      </w:divBdr>
    </w:div>
    <w:div w:id="558711581">
      <w:bodyDiv w:val="1"/>
      <w:marLeft w:val="0"/>
      <w:marRight w:val="0"/>
      <w:marTop w:val="0"/>
      <w:marBottom w:val="0"/>
      <w:divBdr>
        <w:top w:val="none" w:sz="0" w:space="0" w:color="auto"/>
        <w:left w:val="none" w:sz="0" w:space="0" w:color="auto"/>
        <w:bottom w:val="none" w:sz="0" w:space="0" w:color="auto"/>
        <w:right w:val="none" w:sz="0" w:space="0" w:color="auto"/>
      </w:divBdr>
      <w:divsChild>
        <w:div w:id="1888448838">
          <w:marLeft w:val="0"/>
          <w:marRight w:val="0"/>
          <w:marTop w:val="240"/>
          <w:marBottom w:val="0"/>
          <w:divBdr>
            <w:top w:val="none" w:sz="0" w:space="0" w:color="auto"/>
            <w:left w:val="none" w:sz="0" w:space="0" w:color="auto"/>
            <w:bottom w:val="none" w:sz="0" w:space="0" w:color="auto"/>
            <w:right w:val="none" w:sz="0" w:space="0" w:color="auto"/>
          </w:divBdr>
          <w:divsChild>
            <w:div w:id="73474465">
              <w:marLeft w:val="0"/>
              <w:marRight w:val="0"/>
              <w:marTop w:val="0"/>
              <w:marBottom w:val="0"/>
              <w:divBdr>
                <w:top w:val="none" w:sz="0" w:space="0" w:color="auto"/>
                <w:left w:val="none" w:sz="0" w:space="0" w:color="auto"/>
                <w:bottom w:val="none" w:sz="0" w:space="0" w:color="auto"/>
                <w:right w:val="none" w:sz="0" w:space="0" w:color="auto"/>
              </w:divBdr>
              <w:divsChild>
                <w:div w:id="763376020">
                  <w:marLeft w:val="0"/>
                  <w:marRight w:val="0"/>
                  <w:marTop w:val="0"/>
                  <w:marBottom w:val="0"/>
                  <w:divBdr>
                    <w:top w:val="none" w:sz="0" w:space="0" w:color="auto"/>
                    <w:left w:val="none" w:sz="0" w:space="0" w:color="auto"/>
                    <w:bottom w:val="none" w:sz="0" w:space="0" w:color="auto"/>
                    <w:right w:val="none" w:sz="0" w:space="0" w:color="auto"/>
                  </w:divBdr>
                  <w:divsChild>
                    <w:div w:id="130755835">
                      <w:marLeft w:val="0"/>
                      <w:marRight w:val="0"/>
                      <w:marTop w:val="0"/>
                      <w:marBottom w:val="101"/>
                      <w:divBdr>
                        <w:top w:val="none" w:sz="0" w:space="0" w:color="auto"/>
                        <w:left w:val="none" w:sz="0" w:space="0" w:color="auto"/>
                        <w:bottom w:val="none" w:sz="0" w:space="0" w:color="auto"/>
                        <w:right w:val="none" w:sz="0" w:space="0" w:color="auto"/>
                      </w:divBdr>
                    </w:div>
                    <w:div w:id="517038413">
                      <w:marLeft w:val="720"/>
                      <w:marRight w:val="0"/>
                      <w:marTop w:val="0"/>
                      <w:marBottom w:val="101"/>
                      <w:divBdr>
                        <w:top w:val="none" w:sz="0" w:space="0" w:color="auto"/>
                        <w:left w:val="none" w:sz="0" w:space="0" w:color="auto"/>
                        <w:bottom w:val="none" w:sz="0" w:space="0" w:color="auto"/>
                        <w:right w:val="none" w:sz="0" w:space="0" w:color="auto"/>
                      </w:divBdr>
                    </w:div>
                    <w:div w:id="668678134">
                      <w:marLeft w:val="0"/>
                      <w:marRight w:val="0"/>
                      <w:marTop w:val="0"/>
                      <w:marBottom w:val="101"/>
                      <w:divBdr>
                        <w:top w:val="none" w:sz="0" w:space="0" w:color="auto"/>
                        <w:left w:val="none" w:sz="0" w:space="0" w:color="auto"/>
                        <w:bottom w:val="none" w:sz="0" w:space="0" w:color="auto"/>
                        <w:right w:val="none" w:sz="0" w:space="0" w:color="auto"/>
                      </w:divBdr>
                    </w:div>
                    <w:div w:id="825901961">
                      <w:marLeft w:val="0"/>
                      <w:marRight w:val="0"/>
                      <w:marTop w:val="0"/>
                      <w:marBottom w:val="101"/>
                      <w:divBdr>
                        <w:top w:val="none" w:sz="0" w:space="0" w:color="auto"/>
                        <w:left w:val="none" w:sz="0" w:space="0" w:color="auto"/>
                        <w:bottom w:val="none" w:sz="0" w:space="0" w:color="auto"/>
                        <w:right w:val="none" w:sz="0" w:space="0" w:color="auto"/>
                      </w:divBdr>
                    </w:div>
                    <w:div w:id="1079593122">
                      <w:marLeft w:val="0"/>
                      <w:marRight w:val="0"/>
                      <w:marTop w:val="0"/>
                      <w:marBottom w:val="101"/>
                      <w:divBdr>
                        <w:top w:val="none" w:sz="0" w:space="0" w:color="auto"/>
                        <w:left w:val="none" w:sz="0" w:space="0" w:color="auto"/>
                        <w:bottom w:val="none" w:sz="0" w:space="0" w:color="auto"/>
                        <w:right w:val="none" w:sz="0" w:space="0" w:color="auto"/>
                      </w:divBdr>
                    </w:div>
                    <w:div w:id="1672173471">
                      <w:marLeft w:val="0"/>
                      <w:marRight w:val="0"/>
                      <w:marTop w:val="0"/>
                      <w:marBottom w:val="101"/>
                      <w:divBdr>
                        <w:top w:val="none" w:sz="0" w:space="0" w:color="auto"/>
                        <w:left w:val="none" w:sz="0" w:space="0" w:color="auto"/>
                        <w:bottom w:val="none" w:sz="0" w:space="0" w:color="auto"/>
                        <w:right w:val="none" w:sz="0" w:space="0" w:color="auto"/>
                      </w:divBdr>
                    </w:div>
                    <w:div w:id="1785348975">
                      <w:marLeft w:val="720"/>
                      <w:marRight w:val="0"/>
                      <w:marTop w:val="0"/>
                      <w:marBottom w:val="101"/>
                      <w:divBdr>
                        <w:top w:val="none" w:sz="0" w:space="0" w:color="auto"/>
                        <w:left w:val="none" w:sz="0" w:space="0" w:color="auto"/>
                        <w:bottom w:val="none" w:sz="0" w:space="0" w:color="auto"/>
                        <w:right w:val="none" w:sz="0" w:space="0" w:color="auto"/>
                      </w:divBdr>
                    </w:div>
                    <w:div w:id="1825779178">
                      <w:marLeft w:val="0"/>
                      <w:marRight w:val="0"/>
                      <w:marTop w:val="0"/>
                      <w:marBottom w:val="101"/>
                      <w:divBdr>
                        <w:top w:val="none" w:sz="0" w:space="0" w:color="auto"/>
                        <w:left w:val="none" w:sz="0" w:space="0" w:color="auto"/>
                        <w:bottom w:val="none" w:sz="0" w:space="0" w:color="auto"/>
                        <w:right w:val="none" w:sz="0" w:space="0" w:color="auto"/>
                      </w:divBdr>
                    </w:div>
                    <w:div w:id="1831100214">
                      <w:marLeft w:val="0"/>
                      <w:marRight w:val="0"/>
                      <w:marTop w:val="0"/>
                      <w:marBottom w:val="101"/>
                      <w:divBdr>
                        <w:top w:val="none" w:sz="0" w:space="0" w:color="auto"/>
                        <w:left w:val="none" w:sz="0" w:space="0" w:color="auto"/>
                        <w:bottom w:val="none" w:sz="0" w:space="0" w:color="auto"/>
                        <w:right w:val="none" w:sz="0" w:space="0" w:color="auto"/>
                      </w:divBdr>
                    </w:div>
                    <w:div w:id="2051833235">
                      <w:marLeft w:val="720"/>
                      <w:marRight w:val="0"/>
                      <w:marTop w:val="0"/>
                      <w:marBottom w:val="101"/>
                      <w:divBdr>
                        <w:top w:val="none" w:sz="0" w:space="0" w:color="auto"/>
                        <w:left w:val="none" w:sz="0" w:space="0" w:color="auto"/>
                        <w:bottom w:val="none" w:sz="0" w:space="0" w:color="auto"/>
                        <w:right w:val="none" w:sz="0" w:space="0" w:color="auto"/>
                      </w:divBdr>
                    </w:div>
                    <w:div w:id="2052269572">
                      <w:marLeft w:val="0"/>
                      <w:marRight w:val="0"/>
                      <w:marTop w:val="0"/>
                      <w:marBottom w:val="101"/>
                      <w:divBdr>
                        <w:top w:val="none" w:sz="0" w:space="0" w:color="auto"/>
                        <w:left w:val="none" w:sz="0" w:space="0" w:color="auto"/>
                        <w:bottom w:val="none" w:sz="0" w:space="0" w:color="auto"/>
                        <w:right w:val="none" w:sz="0" w:space="0" w:color="auto"/>
                      </w:divBdr>
                    </w:div>
                    <w:div w:id="2114595221">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773750044">
      <w:bodyDiv w:val="1"/>
      <w:marLeft w:val="0"/>
      <w:marRight w:val="0"/>
      <w:marTop w:val="0"/>
      <w:marBottom w:val="0"/>
      <w:divBdr>
        <w:top w:val="none" w:sz="0" w:space="0" w:color="auto"/>
        <w:left w:val="none" w:sz="0" w:space="0" w:color="auto"/>
        <w:bottom w:val="none" w:sz="0" w:space="0" w:color="auto"/>
        <w:right w:val="none" w:sz="0" w:space="0" w:color="auto"/>
      </w:divBdr>
      <w:divsChild>
        <w:div w:id="1059205985">
          <w:marLeft w:val="0"/>
          <w:marRight w:val="0"/>
          <w:marTop w:val="0"/>
          <w:marBottom w:val="0"/>
          <w:divBdr>
            <w:top w:val="none" w:sz="0" w:space="0" w:color="auto"/>
            <w:left w:val="none" w:sz="0" w:space="0" w:color="auto"/>
            <w:bottom w:val="none" w:sz="0" w:space="0" w:color="auto"/>
            <w:right w:val="none" w:sz="0" w:space="0" w:color="auto"/>
          </w:divBdr>
          <w:divsChild>
            <w:div w:id="1881474891">
              <w:marLeft w:val="0"/>
              <w:marRight w:val="0"/>
              <w:marTop w:val="0"/>
              <w:marBottom w:val="0"/>
              <w:divBdr>
                <w:top w:val="none" w:sz="0" w:space="0" w:color="auto"/>
                <w:left w:val="none" w:sz="0" w:space="0" w:color="auto"/>
                <w:bottom w:val="none" w:sz="0" w:space="0" w:color="auto"/>
                <w:right w:val="none" w:sz="0" w:space="0" w:color="auto"/>
              </w:divBdr>
              <w:divsChild>
                <w:div w:id="20829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60579">
      <w:bodyDiv w:val="1"/>
      <w:marLeft w:val="0"/>
      <w:marRight w:val="0"/>
      <w:marTop w:val="0"/>
      <w:marBottom w:val="0"/>
      <w:divBdr>
        <w:top w:val="none" w:sz="0" w:space="0" w:color="auto"/>
        <w:left w:val="none" w:sz="0" w:space="0" w:color="auto"/>
        <w:bottom w:val="none" w:sz="0" w:space="0" w:color="auto"/>
        <w:right w:val="none" w:sz="0" w:space="0" w:color="auto"/>
      </w:divBdr>
    </w:div>
    <w:div w:id="1037436020">
      <w:bodyDiv w:val="1"/>
      <w:marLeft w:val="0"/>
      <w:marRight w:val="0"/>
      <w:marTop w:val="0"/>
      <w:marBottom w:val="0"/>
      <w:divBdr>
        <w:top w:val="none" w:sz="0" w:space="0" w:color="auto"/>
        <w:left w:val="none" w:sz="0" w:space="0" w:color="auto"/>
        <w:bottom w:val="none" w:sz="0" w:space="0" w:color="auto"/>
        <w:right w:val="none" w:sz="0" w:space="0" w:color="auto"/>
      </w:divBdr>
    </w:div>
    <w:div w:id="1060327613">
      <w:bodyDiv w:val="1"/>
      <w:marLeft w:val="0"/>
      <w:marRight w:val="0"/>
      <w:marTop w:val="0"/>
      <w:marBottom w:val="0"/>
      <w:divBdr>
        <w:top w:val="none" w:sz="0" w:space="0" w:color="auto"/>
        <w:left w:val="none" w:sz="0" w:space="0" w:color="auto"/>
        <w:bottom w:val="none" w:sz="0" w:space="0" w:color="auto"/>
        <w:right w:val="none" w:sz="0" w:space="0" w:color="auto"/>
      </w:divBdr>
    </w:div>
    <w:div w:id="1064372160">
      <w:bodyDiv w:val="1"/>
      <w:marLeft w:val="0"/>
      <w:marRight w:val="0"/>
      <w:marTop w:val="0"/>
      <w:marBottom w:val="0"/>
      <w:divBdr>
        <w:top w:val="none" w:sz="0" w:space="0" w:color="auto"/>
        <w:left w:val="none" w:sz="0" w:space="0" w:color="auto"/>
        <w:bottom w:val="none" w:sz="0" w:space="0" w:color="auto"/>
        <w:right w:val="none" w:sz="0" w:space="0" w:color="auto"/>
      </w:divBdr>
    </w:div>
    <w:div w:id="1104495299">
      <w:bodyDiv w:val="1"/>
      <w:marLeft w:val="0"/>
      <w:marRight w:val="0"/>
      <w:marTop w:val="0"/>
      <w:marBottom w:val="0"/>
      <w:divBdr>
        <w:top w:val="none" w:sz="0" w:space="0" w:color="auto"/>
        <w:left w:val="none" w:sz="0" w:space="0" w:color="auto"/>
        <w:bottom w:val="none" w:sz="0" w:space="0" w:color="auto"/>
        <w:right w:val="none" w:sz="0" w:space="0" w:color="auto"/>
      </w:divBdr>
      <w:divsChild>
        <w:div w:id="356466621">
          <w:marLeft w:val="0"/>
          <w:marRight w:val="0"/>
          <w:marTop w:val="0"/>
          <w:marBottom w:val="0"/>
          <w:divBdr>
            <w:top w:val="none" w:sz="0" w:space="0" w:color="auto"/>
            <w:left w:val="none" w:sz="0" w:space="0" w:color="auto"/>
            <w:bottom w:val="none" w:sz="0" w:space="0" w:color="auto"/>
            <w:right w:val="none" w:sz="0" w:space="0" w:color="auto"/>
          </w:divBdr>
          <w:divsChild>
            <w:div w:id="1406876296">
              <w:marLeft w:val="0"/>
              <w:marRight w:val="0"/>
              <w:marTop w:val="0"/>
              <w:marBottom w:val="0"/>
              <w:divBdr>
                <w:top w:val="none" w:sz="0" w:space="0" w:color="auto"/>
                <w:left w:val="none" w:sz="0" w:space="0" w:color="auto"/>
                <w:bottom w:val="none" w:sz="0" w:space="0" w:color="auto"/>
                <w:right w:val="none" w:sz="0" w:space="0" w:color="auto"/>
              </w:divBdr>
              <w:divsChild>
                <w:div w:id="163941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182519">
      <w:bodyDiv w:val="1"/>
      <w:marLeft w:val="0"/>
      <w:marRight w:val="0"/>
      <w:marTop w:val="0"/>
      <w:marBottom w:val="0"/>
      <w:divBdr>
        <w:top w:val="none" w:sz="0" w:space="0" w:color="auto"/>
        <w:left w:val="none" w:sz="0" w:space="0" w:color="auto"/>
        <w:bottom w:val="none" w:sz="0" w:space="0" w:color="auto"/>
        <w:right w:val="none" w:sz="0" w:space="0" w:color="auto"/>
      </w:divBdr>
    </w:div>
    <w:div w:id="1355813589">
      <w:bodyDiv w:val="1"/>
      <w:marLeft w:val="0"/>
      <w:marRight w:val="0"/>
      <w:marTop w:val="0"/>
      <w:marBottom w:val="0"/>
      <w:divBdr>
        <w:top w:val="none" w:sz="0" w:space="0" w:color="auto"/>
        <w:left w:val="none" w:sz="0" w:space="0" w:color="auto"/>
        <w:bottom w:val="none" w:sz="0" w:space="0" w:color="auto"/>
        <w:right w:val="none" w:sz="0" w:space="0" w:color="auto"/>
      </w:divBdr>
    </w:div>
    <w:div w:id="1808476970">
      <w:bodyDiv w:val="1"/>
      <w:marLeft w:val="0"/>
      <w:marRight w:val="0"/>
      <w:marTop w:val="0"/>
      <w:marBottom w:val="0"/>
      <w:divBdr>
        <w:top w:val="none" w:sz="0" w:space="0" w:color="auto"/>
        <w:left w:val="none" w:sz="0" w:space="0" w:color="auto"/>
        <w:bottom w:val="none" w:sz="0" w:space="0" w:color="auto"/>
        <w:right w:val="none" w:sz="0" w:space="0" w:color="auto"/>
      </w:divBdr>
    </w:div>
    <w:div w:id="2069450303">
      <w:bodyDiv w:val="1"/>
      <w:marLeft w:val="0"/>
      <w:marRight w:val="0"/>
      <w:marTop w:val="0"/>
      <w:marBottom w:val="0"/>
      <w:divBdr>
        <w:top w:val="none" w:sz="0" w:space="0" w:color="auto"/>
        <w:left w:val="none" w:sz="0" w:space="0" w:color="auto"/>
        <w:bottom w:val="none" w:sz="0" w:space="0" w:color="auto"/>
        <w:right w:val="none" w:sz="0" w:space="0" w:color="auto"/>
      </w:divBdr>
    </w:div>
    <w:div w:id="207277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compras.imss.gob.mx/?P=provinfo"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compras.imss.gob.mx/?P=provinfo" TargetMode="External"/><Relationship Id="rId10" Type="http://schemas.openxmlformats.org/officeDocument/2006/relationships/image" Target="media/image1.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compras.imss.gob.mx/?P=provinfo"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D7580-2A92-4AB0-82BB-3341F93F7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136</Pages>
  <Words>52010</Words>
  <Characters>286057</Characters>
  <Application>Microsoft Office Word</Application>
  <DocSecurity>0</DocSecurity>
  <Lines>2383</Lines>
  <Paragraphs>674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337393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2017-04-05T19:20:00Z</dcterms:created>
  <dcterms:modified xsi:type="dcterms:W3CDTF">2017-04-06T23:11:00Z</dcterms:modified>
</cp:coreProperties>
</file>